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678"/>
        <w:gridCol w:w="5103"/>
      </w:tblGrid>
      <w:tr w:rsidR="00FD414D" w:rsidRPr="00763342">
        <w:tc>
          <w:tcPr>
            <w:tcW w:w="4678" w:type="dxa"/>
          </w:tcPr>
          <w:p w:rsidR="00FD414D" w:rsidRPr="00C23A42" w:rsidRDefault="00FD414D" w:rsidP="008E01CA">
            <w:pPr>
              <w:tabs>
                <w:tab w:val="left" w:pos="2907"/>
              </w:tabs>
              <w:rPr>
                <w:szCs w:val="24"/>
              </w:rPr>
            </w:pPr>
            <w:bookmarkStart w:id="0" w:name="_GoBack"/>
            <w:bookmarkEnd w:id="0"/>
            <w:r>
              <w:rPr>
                <w:szCs w:val="24"/>
              </w:rPr>
              <w:t xml:space="preserve">                                                                                                                              </w:t>
            </w:r>
            <w:r w:rsidR="007973B6" w:rsidRPr="00906CA8">
              <w:rPr>
                <w:noProof/>
                <w:szCs w:val="24"/>
              </w:rPr>
              <w:drawing>
                <wp:inline distT="0" distB="0" distL="0" distR="0">
                  <wp:extent cx="2369820" cy="601980"/>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820" cy="601980"/>
                          </a:xfrm>
                          <a:prstGeom prst="rect">
                            <a:avLst/>
                          </a:prstGeom>
                          <a:noFill/>
                          <a:ln>
                            <a:noFill/>
                          </a:ln>
                        </pic:spPr>
                      </pic:pic>
                    </a:graphicData>
                  </a:graphic>
                </wp:inline>
              </w:drawing>
            </w:r>
          </w:p>
        </w:tc>
        <w:tc>
          <w:tcPr>
            <w:tcW w:w="5103" w:type="dxa"/>
          </w:tcPr>
          <w:p w:rsidR="00FD414D" w:rsidRPr="00C23A42" w:rsidRDefault="00FD414D" w:rsidP="008E01CA">
            <w:pPr>
              <w:pStyle w:val="12"/>
              <w:spacing w:after="120"/>
              <w:ind w:firstLine="0"/>
              <w:jc w:val="center"/>
              <w:rPr>
                <w:b/>
                <w:szCs w:val="24"/>
              </w:rPr>
            </w:pPr>
            <w:r w:rsidRPr="00C23A42">
              <w:rPr>
                <w:szCs w:val="24"/>
              </w:rPr>
              <w:t>У Т В Е Р Ж Д А Ю</w:t>
            </w:r>
          </w:p>
          <w:p w:rsidR="00FD414D" w:rsidRPr="00C23A42" w:rsidRDefault="00FD414D" w:rsidP="008E01CA">
            <w:pPr>
              <w:pStyle w:val="12"/>
              <w:ind w:firstLine="0"/>
              <w:jc w:val="center"/>
              <w:rPr>
                <w:szCs w:val="24"/>
              </w:rPr>
            </w:pPr>
            <w:r w:rsidRPr="00C23A42">
              <w:rPr>
                <w:szCs w:val="24"/>
              </w:rPr>
              <w:t>Президент</w:t>
            </w:r>
          </w:p>
          <w:p w:rsidR="00FD414D" w:rsidRDefault="00FD414D" w:rsidP="008E01CA">
            <w:pPr>
              <w:pStyle w:val="12"/>
              <w:ind w:firstLine="0"/>
              <w:jc w:val="center"/>
              <w:rPr>
                <w:szCs w:val="24"/>
              </w:rPr>
            </w:pPr>
            <w:r>
              <w:rPr>
                <w:szCs w:val="24"/>
              </w:rPr>
              <w:t>Акционерного общества</w:t>
            </w:r>
          </w:p>
          <w:p w:rsidR="00FD414D" w:rsidRPr="00C23A42" w:rsidRDefault="00FD414D" w:rsidP="008E01CA">
            <w:pPr>
              <w:pStyle w:val="12"/>
              <w:ind w:firstLine="0"/>
              <w:jc w:val="center"/>
              <w:rPr>
                <w:szCs w:val="24"/>
              </w:rPr>
            </w:pPr>
            <w:r w:rsidRPr="00C23A42">
              <w:rPr>
                <w:szCs w:val="24"/>
              </w:rPr>
              <w:t>"</w:t>
            </w:r>
            <w:r>
              <w:rPr>
                <w:szCs w:val="24"/>
              </w:rPr>
              <w:t>Объединенная страховая компания</w:t>
            </w:r>
            <w:r w:rsidRPr="00C23A42">
              <w:rPr>
                <w:szCs w:val="24"/>
              </w:rPr>
              <w:t>"</w:t>
            </w:r>
          </w:p>
          <w:p w:rsidR="00FD414D" w:rsidRPr="00763342" w:rsidRDefault="00FD414D" w:rsidP="008E01CA">
            <w:pPr>
              <w:spacing w:before="360" w:after="120"/>
              <w:jc w:val="center"/>
              <w:rPr>
                <w:bCs/>
                <w:szCs w:val="24"/>
              </w:rPr>
            </w:pPr>
            <w:r w:rsidRPr="00763342">
              <w:rPr>
                <w:szCs w:val="24"/>
              </w:rPr>
              <w:t>А.В. Раздьяконов</w:t>
            </w:r>
          </w:p>
          <w:p w:rsidR="00FD414D" w:rsidRPr="00763342" w:rsidRDefault="00FD414D" w:rsidP="008E01CA">
            <w:pPr>
              <w:spacing w:before="120" w:after="120"/>
              <w:jc w:val="center"/>
              <w:rPr>
                <w:szCs w:val="24"/>
              </w:rPr>
            </w:pPr>
            <w:r w:rsidRPr="00763342">
              <w:rPr>
                <w:bCs/>
                <w:szCs w:val="24"/>
              </w:rPr>
              <w:t>Приказ №С-</w:t>
            </w:r>
            <w:r w:rsidRPr="00FD414D">
              <w:rPr>
                <w:bCs/>
                <w:szCs w:val="24"/>
              </w:rPr>
              <w:t>154</w:t>
            </w:r>
            <w:r w:rsidRPr="00763342">
              <w:t xml:space="preserve"> от </w:t>
            </w:r>
            <w:r w:rsidRPr="00FD414D">
              <w:t>30.</w:t>
            </w:r>
            <w:r w:rsidRPr="00763342">
              <w:t>04.2019</w:t>
            </w:r>
          </w:p>
        </w:tc>
      </w:tr>
    </w:tbl>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rsidP="00FD414D">
      <w:pPr>
        <w:pStyle w:val="2"/>
        <w:ind w:firstLine="0"/>
        <w:rPr>
          <w:sz w:val="44"/>
        </w:rPr>
      </w:pPr>
      <w:r w:rsidRPr="002970B7">
        <w:rPr>
          <w:sz w:val="44"/>
        </w:rPr>
        <w:t>П Р А В И Л А</w:t>
      </w:r>
    </w:p>
    <w:p w:rsidR="00CF7A6B" w:rsidRPr="002970B7" w:rsidRDefault="00CF7A6B" w:rsidP="00FD414D">
      <w:pPr>
        <w:ind w:firstLine="0"/>
        <w:jc w:val="center"/>
        <w:rPr>
          <w:b/>
          <w:snapToGrid w:val="0"/>
          <w:sz w:val="28"/>
        </w:rPr>
      </w:pPr>
    </w:p>
    <w:p w:rsidR="008E6ECD" w:rsidRPr="00FD414D" w:rsidRDefault="008E6ECD" w:rsidP="00FD414D">
      <w:pPr>
        <w:ind w:firstLine="0"/>
        <w:jc w:val="center"/>
        <w:rPr>
          <w:b/>
          <w:snapToGrid w:val="0"/>
          <w:color w:val="000000"/>
          <w:sz w:val="36"/>
          <w:szCs w:val="28"/>
        </w:rPr>
      </w:pPr>
      <w:r w:rsidRPr="00FD414D">
        <w:rPr>
          <w:b/>
          <w:snapToGrid w:val="0"/>
          <w:color w:val="000000"/>
          <w:sz w:val="36"/>
          <w:szCs w:val="28"/>
        </w:rPr>
        <w:t>страхования имущества юридических лиц</w:t>
      </w:r>
    </w:p>
    <w:p w:rsidR="0031530E" w:rsidRPr="002970B7" w:rsidRDefault="0031530E">
      <w:pPr>
        <w:ind w:firstLine="0"/>
        <w:jc w:val="center"/>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8E6ECD">
      <w:pPr>
        <w:ind w:firstLine="0"/>
        <w:jc w:val="both"/>
        <w:rPr>
          <w:snapToGrid w:val="0"/>
        </w:rPr>
      </w:pPr>
    </w:p>
    <w:p w:rsidR="008E6ECD" w:rsidRPr="002970B7" w:rsidRDefault="007973B6">
      <w:pPr>
        <w:ind w:firstLine="0"/>
        <w:jc w:val="both"/>
        <w:rPr>
          <w:snapToGrid w:val="0"/>
        </w:rPr>
      </w:pPr>
      <w:r>
        <w:rPr>
          <w:noProof/>
        </w:rPr>
        <w:drawing>
          <wp:anchor distT="0" distB="0" distL="114300" distR="114300" simplePos="0" relativeHeight="251656192" behindDoc="1" locked="0" layoutInCell="1" allowOverlap="0">
            <wp:simplePos x="0" y="0"/>
            <wp:positionH relativeFrom="column">
              <wp:posOffset>263525</wp:posOffset>
            </wp:positionH>
            <wp:positionV relativeFrom="paragraph">
              <wp:posOffset>116840</wp:posOffset>
            </wp:positionV>
            <wp:extent cx="5974080" cy="22364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2060"/>
                    <a:stretch>
                      <a:fillRect/>
                    </a:stretch>
                  </pic:blipFill>
                  <pic:spPr bwMode="auto">
                    <a:xfrm>
                      <a:off x="0" y="0"/>
                      <a:ext cx="5974080" cy="223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CD" w:rsidRPr="002970B7" w:rsidRDefault="008E6ECD">
      <w:pPr>
        <w:ind w:firstLine="0"/>
        <w:jc w:val="both"/>
        <w:rPr>
          <w:snapToGrid w:val="0"/>
        </w:rPr>
      </w:pPr>
    </w:p>
    <w:p w:rsidR="002B2964" w:rsidRPr="002970B7" w:rsidRDefault="002B2964">
      <w:pPr>
        <w:ind w:firstLine="0"/>
        <w:jc w:val="both"/>
        <w:rPr>
          <w:snapToGrid w:val="0"/>
        </w:rPr>
      </w:pPr>
    </w:p>
    <w:p w:rsidR="002270C9" w:rsidRPr="002970B7" w:rsidRDefault="002270C9">
      <w:pPr>
        <w:ind w:firstLine="0"/>
        <w:jc w:val="both"/>
        <w:rPr>
          <w:snapToGrid w:val="0"/>
        </w:rPr>
      </w:pPr>
    </w:p>
    <w:p w:rsidR="002270C9" w:rsidRPr="002970B7" w:rsidRDefault="002270C9">
      <w:pPr>
        <w:ind w:firstLine="0"/>
        <w:jc w:val="both"/>
        <w:rPr>
          <w:snapToGrid w:val="0"/>
        </w:rPr>
      </w:pPr>
    </w:p>
    <w:p w:rsidR="008E6ECD" w:rsidRPr="002970B7" w:rsidRDefault="00CA6403" w:rsidP="004635F9">
      <w:pPr>
        <w:pStyle w:val="3"/>
        <w:ind w:firstLine="0"/>
        <w:rPr>
          <w:sz w:val="22"/>
          <w:szCs w:val="22"/>
        </w:rPr>
      </w:pPr>
      <w:r>
        <w:rPr>
          <w:sz w:val="22"/>
          <w:szCs w:val="22"/>
        </w:rPr>
        <w:br w:type="page"/>
      </w:r>
      <w:r w:rsidR="008E6ECD" w:rsidRPr="002970B7">
        <w:rPr>
          <w:sz w:val="22"/>
          <w:szCs w:val="22"/>
        </w:rPr>
        <w:lastRenderedPageBreak/>
        <w:t>1. ОБЩИЕ ПОЛОЖЕНИЯ</w:t>
      </w:r>
      <w:r w:rsidR="002B2964" w:rsidRPr="002970B7">
        <w:rPr>
          <w:sz w:val="22"/>
          <w:szCs w:val="22"/>
        </w:rPr>
        <w:t>. СУБЪЕКТЫ СТРАХОВАНИЯ</w:t>
      </w:r>
    </w:p>
    <w:p w:rsidR="008E6ECD" w:rsidRPr="002970B7" w:rsidRDefault="008E6ECD" w:rsidP="004635F9">
      <w:pPr>
        <w:ind w:firstLine="0"/>
        <w:jc w:val="both"/>
        <w:rPr>
          <w:snapToGrid w:val="0"/>
          <w:sz w:val="22"/>
          <w:szCs w:val="22"/>
        </w:rPr>
      </w:pPr>
    </w:p>
    <w:p w:rsidR="008E6ECD" w:rsidRPr="00461E95" w:rsidRDefault="008E6ECD" w:rsidP="00F175A3">
      <w:pPr>
        <w:pStyle w:val="30"/>
        <w:ind w:firstLine="567"/>
        <w:rPr>
          <w:sz w:val="22"/>
          <w:szCs w:val="22"/>
        </w:rPr>
      </w:pPr>
      <w:r w:rsidRPr="00461E95">
        <w:rPr>
          <w:sz w:val="22"/>
          <w:szCs w:val="22"/>
        </w:rPr>
        <w:t xml:space="preserve">1.1. В соответствии с действующим законодательством, Гражданским кодексом Российской Федерации, Законом </w:t>
      </w:r>
      <w:r w:rsidR="009E522A" w:rsidRPr="00461E95">
        <w:rPr>
          <w:sz w:val="22"/>
          <w:szCs w:val="22"/>
        </w:rPr>
        <w:t xml:space="preserve">РФ </w:t>
      </w:r>
      <w:r w:rsidRPr="00461E95">
        <w:rPr>
          <w:sz w:val="22"/>
          <w:szCs w:val="22"/>
        </w:rPr>
        <w:t xml:space="preserve">“Об организации страхового дела в Российской Федерации”, </w:t>
      </w:r>
      <w:r w:rsidR="0031530E" w:rsidRPr="00461E95">
        <w:rPr>
          <w:sz w:val="22"/>
          <w:szCs w:val="22"/>
        </w:rPr>
        <w:t xml:space="preserve">иными </w:t>
      </w:r>
      <w:r w:rsidRPr="00461E95">
        <w:rPr>
          <w:sz w:val="22"/>
          <w:szCs w:val="22"/>
        </w:rPr>
        <w:t xml:space="preserve">нормативными </w:t>
      </w:r>
      <w:r w:rsidR="00D543AB" w:rsidRPr="00461E95">
        <w:rPr>
          <w:sz w:val="22"/>
          <w:szCs w:val="22"/>
        </w:rPr>
        <w:t>правовыми актами</w:t>
      </w:r>
      <w:r w:rsidRPr="00461E95">
        <w:rPr>
          <w:sz w:val="22"/>
          <w:szCs w:val="22"/>
        </w:rPr>
        <w:t xml:space="preserve"> </w:t>
      </w:r>
      <w:r w:rsidR="0031530E" w:rsidRPr="00461E95">
        <w:rPr>
          <w:sz w:val="22"/>
          <w:szCs w:val="22"/>
        </w:rPr>
        <w:t>в области страхования</w:t>
      </w:r>
      <w:r w:rsidRPr="00461E95">
        <w:rPr>
          <w:sz w:val="22"/>
          <w:szCs w:val="22"/>
        </w:rPr>
        <w:t xml:space="preserve"> настоящие Правила регулируют отношения, возникающие между Страховщиком и Страхователем по поводу страхования имущества юридич</w:t>
      </w:r>
      <w:r w:rsidRPr="00461E95">
        <w:rPr>
          <w:sz w:val="22"/>
          <w:szCs w:val="22"/>
        </w:rPr>
        <w:t>е</w:t>
      </w:r>
      <w:r w:rsidRPr="00461E95">
        <w:rPr>
          <w:sz w:val="22"/>
          <w:szCs w:val="22"/>
        </w:rPr>
        <w:t>ских лиц.</w:t>
      </w:r>
    </w:p>
    <w:p w:rsidR="008E6ECD" w:rsidRPr="00461E95" w:rsidRDefault="008E6ECD" w:rsidP="00F175A3">
      <w:pPr>
        <w:ind w:firstLine="567"/>
        <w:jc w:val="both"/>
        <w:rPr>
          <w:snapToGrid w:val="0"/>
          <w:sz w:val="22"/>
          <w:szCs w:val="22"/>
        </w:rPr>
      </w:pPr>
      <w:r w:rsidRPr="00461E95">
        <w:rPr>
          <w:snapToGrid w:val="0"/>
          <w:sz w:val="22"/>
          <w:szCs w:val="22"/>
        </w:rPr>
        <w:t xml:space="preserve">1.2. По договору страхования имущества юридических лиц </w:t>
      </w:r>
      <w:r w:rsidR="00843DB1" w:rsidRPr="00461E95">
        <w:rPr>
          <w:snapToGrid w:val="0"/>
          <w:sz w:val="22"/>
          <w:szCs w:val="22"/>
        </w:rPr>
        <w:t xml:space="preserve">(далее Договор страхования или Договор) </w:t>
      </w:r>
      <w:r w:rsidRPr="00461E95">
        <w:rPr>
          <w:snapToGrid w:val="0"/>
          <w:sz w:val="22"/>
          <w:szCs w:val="22"/>
        </w:rPr>
        <w:t xml:space="preserve">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w:t>
      </w:r>
      <w:r w:rsidR="00843DB1" w:rsidRPr="00461E95">
        <w:rPr>
          <w:snapToGrid w:val="0"/>
          <w:sz w:val="22"/>
          <w:szCs w:val="22"/>
        </w:rPr>
        <w:t>Д</w:t>
      </w:r>
      <w:r w:rsidRPr="00461E95">
        <w:rPr>
          <w:snapToGrid w:val="0"/>
          <w:sz w:val="22"/>
          <w:szCs w:val="22"/>
        </w:rPr>
        <w:t xml:space="preserve">оговор (Выгодоприобретателю), причиненные вследствие этого события убытки в застрахованном имуществе Страхователя (выплатить страховое возмещение) в пределах определенной </w:t>
      </w:r>
      <w:r w:rsidR="00843DB1" w:rsidRPr="00461E95">
        <w:rPr>
          <w:snapToGrid w:val="0"/>
          <w:sz w:val="22"/>
          <w:szCs w:val="22"/>
        </w:rPr>
        <w:t>Д</w:t>
      </w:r>
      <w:r w:rsidRPr="00461E95">
        <w:rPr>
          <w:snapToGrid w:val="0"/>
          <w:sz w:val="22"/>
          <w:szCs w:val="22"/>
        </w:rPr>
        <w:t>оговором стр</w:t>
      </w:r>
      <w:r w:rsidRPr="00461E95">
        <w:rPr>
          <w:snapToGrid w:val="0"/>
          <w:sz w:val="22"/>
          <w:szCs w:val="22"/>
        </w:rPr>
        <w:t>а</w:t>
      </w:r>
      <w:r w:rsidRPr="00461E95">
        <w:rPr>
          <w:snapToGrid w:val="0"/>
          <w:sz w:val="22"/>
          <w:szCs w:val="22"/>
        </w:rPr>
        <w:t>ховой суммы.</w:t>
      </w:r>
    </w:p>
    <w:p w:rsidR="008E6ECD" w:rsidRPr="00461E95" w:rsidRDefault="008E6ECD" w:rsidP="00F175A3">
      <w:pPr>
        <w:ind w:firstLine="567"/>
        <w:jc w:val="both"/>
        <w:rPr>
          <w:snapToGrid w:val="0"/>
          <w:sz w:val="22"/>
          <w:szCs w:val="22"/>
        </w:rPr>
      </w:pPr>
      <w:r w:rsidRPr="00461E95">
        <w:rPr>
          <w:snapToGrid w:val="0"/>
          <w:sz w:val="22"/>
          <w:szCs w:val="22"/>
        </w:rPr>
        <w:t>1.3. Страховщик</w:t>
      </w:r>
      <w:r w:rsidRPr="00461E95">
        <w:rPr>
          <w:b/>
          <w:snapToGrid w:val="0"/>
          <w:sz w:val="22"/>
          <w:szCs w:val="22"/>
        </w:rPr>
        <w:t xml:space="preserve"> </w:t>
      </w:r>
      <w:r w:rsidRPr="00461E95">
        <w:rPr>
          <w:snapToGrid w:val="0"/>
          <w:sz w:val="22"/>
          <w:szCs w:val="22"/>
        </w:rPr>
        <w:t xml:space="preserve">– </w:t>
      </w:r>
      <w:r w:rsidR="00F701FF" w:rsidRPr="00461E95">
        <w:rPr>
          <w:snapToGrid w:val="0"/>
          <w:sz w:val="22"/>
          <w:szCs w:val="22"/>
        </w:rPr>
        <w:t>Акционерное общество «Объединенная страховая компания» (АО «ОСК»), осуществляет страховую деятельность в соответствии с Лицензией, выданной государственным органом, осуществляющим фун</w:t>
      </w:r>
      <w:r w:rsidR="00F701FF" w:rsidRPr="00461E95">
        <w:rPr>
          <w:snapToGrid w:val="0"/>
          <w:sz w:val="22"/>
          <w:szCs w:val="22"/>
        </w:rPr>
        <w:t>к</w:t>
      </w:r>
      <w:r w:rsidR="00F701FF" w:rsidRPr="00461E95">
        <w:rPr>
          <w:snapToGrid w:val="0"/>
          <w:sz w:val="22"/>
          <w:szCs w:val="22"/>
        </w:rPr>
        <w:t>ции страхового надзора и страхового регулирования.</w:t>
      </w:r>
    </w:p>
    <w:p w:rsidR="00691C2D" w:rsidRPr="00461E95" w:rsidRDefault="008E6ECD" w:rsidP="00F175A3">
      <w:pPr>
        <w:ind w:firstLine="567"/>
        <w:jc w:val="both"/>
        <w:rPr>
          <w:snapToGrid w:val="0"/>
          <w:sz w:val="22"/>
          <w:szCs w:val="22"/>
        </w:rPr>
      </w:pPr>
      <w:r w:rsidRPr="00461E95">
        <w:rPr>
          <w:snapToGrid w:val="0"/>
          <w:sz w:val="22"/>
          <w:szCs w:val="22"/>
        </w:rPr>
        <w:t>1.4. Страховател</w:t>
      </w:r>
      <w:r w:rsidR="00843DB1" w:rsidRPr="00461E95">
        <w:rPr>
          <w:snapToGrid w:val="0"/>
          <w:sz w:val="22"/>
          <w:szCs w:val="22"/>
        </w:rPr>
        <w:t>ь</w:t>
      </w:r>
      <w:r w:rsidRPr="00461E95">
        <w:rPr>
          <w:snapToGrid w:val="0"/>
          <w:sz w:val="22"/>
          <w:szCs w:val="22"/>
        </w:rPr>
        <w:t xml:space="preserve"> – </w:t>
      </w:r>
      <w:r w:rsidR="00691C2D" w:rsidRPr="00461E95">
        <w:rPr>
          <w:rStyle w:val="22"/>
          <w:sz w:val="22"/>
          <w:szCs w:val="22"/>
        </w:rPr>
        <w:t xml:space="preserve">означает лицо, заключившее со Страховщиком </w:t>
      </w:r>
      <w:r w:rsidR="00843DB1" w:rsidRPr="00461E95">
        <w:rPr>
          <w:rStyle w:val="22"/>
          <w:sz w:val="22"/>
          <w:szCs w:val="22"/>
        </w:rPr>
        <w:t>Д</w:t>
      </w:r>
      <w:r w:rsidR="00691C2D" w:rsidRPr="00461E95">
        <w:rPr>
          <w:rStyle w:val="22"/>
          <w:sz w:val="22"/>
          <w:szCs w:val="22"/>
        </w:rPr>
        <w:t>оговор страхования. Таким лицом может являться юридическое лицо, индивидуальный предприниматель или дееспособное физическое лицо, как граждане Российской Федерации, так и иностранные граждане, лица без гражданства и иностранные юридические лица на территории Российской Федерации;</w:t>
      </w:r>
    </w:p>
    <w:p w:rsidR="008E6ECD" w:rsidRPr="00461E95" w:rsidRDefault="008E6ECD" w:rsidP="00F175A3">
      <w:pPr>
        <w:ind w:firstLine="567"/>
        <w:jc w:val="both"/>
        <w:rPr>
          <w:snapToGrid w:val="0"/>
          <w:sz w:val="22"/>
          <w:szCs w:val="22"/>
        </w:rPr>
      </w:pPr>
      <w:r w:rsidRPr="00461E95">
        <w:rPr>
          <w:snapToGrid w:val="0"/>
          <w:sz w:val="22"/>
          <w:szCs w:val="22"/>
        </w:rPr>
        <w:t xml:space="preserve">1.5. Имущество может быть застраховано по </w:t>
      </w:r>
      <w:r w:rsidR="00843DB1" w:rsidRPr="00461E95">
        <w:rPr>
          <w:snapToGrid w:val="0"/>
          <w:sz w:val="22"/>
          <w:szCs w:val="22"/>
        </w:rPr>
        <w:t>Д</w:t>
      </w:r>
      <w:r w:rsidRPr="00461E95">
        <w:rPr>
          <w:snapToGrid w:val="0"/>
          <w:sz w:val="22"/>
          <w:szCs w:val="22"/>
        </w:rPr>
        <w:t>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8E6ECD" w:rsidRPr="00461E95" w:rsidRDefault="008E6ECD" w:rsidP="00F175A3">
      <w:pPr>
        <w:ind w:firstLine="567"/>
        <w:jc w:val="both"/>
        <w:rPr>
          <w:snapToGrid w:val="0"/>
          <w:sz w:val="22"/>
          <w:szCs w:val="22"/>
        </w:rPr>
      </w:pPr>
      <w:r w:rsidRPr="00461E95">
        <w:rPr>
          <w:snapToGrid w:val="0"/>
          <w:sz w:val="22"/>
          <w:szCs w:val="22"/>
        </w:rPr>
        <w:t>Договор страхования имущества, заключенный при отсутствии у Страхователя (Выгодоприобретателя) интереса в сохранении застрахованного имущества, недействителен.</w:t>
      </w:r>
    </w:p>
    <w:p w:rsidR="008E6ECD" w:rsidRPr="00461E95" w:rsidRDefault="008E6ECD" w:rsidP="00F175A3">
      <w:pPr>
        <w:ind w:firstLine="567"/>
        <w:jc w:val="both"/>
        <w:rPr>
          <w:snapToGrid w:val="0"/>
          <w:sz w:val="22"/>
          <w:szCs w:val="22"/>
        </w:rPr>
      </w:pPr>
      <w:r w:rsidRPr="00461E95">
        <w:rPr>
          <w:snapToGrid w:val="0"/>
          <w:sz w:val="22"/>
          <w:szCs w:val="22"/>
        </w:rPr>
        <w:t>Страхователь вправе заменить Выг</w:t>
      </w:r>
      <w:r w:rsidR="00843DB1" w:rsidRPr="00461E95">
        <w:rPr>
          <w:snapToGrid w:val="0"/>
          <w:sz w:val="22"/>
          <w:szCs w:val="22"/>
        </w:rPr>
        <w:t>одоприобретателя, названного в Д</w:t>
      </w:r>
      <w:r w:rsidRPr="00461E95">
        <w:rPr>
          <w:snapToGrid w:val="0"/>
          <w:sz w:val="22"/>
          <w:szCs w:val="22"/>
        </w:rPr>
        <w:t>оговоре страхования, другим лицом, письменно уведомив об этом Страховщика.</w:t>
      </w:r>
    </w:p>
    <w:p w:rsidR="008E6ECD" w:rsidRPr="00461E95" w:rsidRDefault="008E6ECD" w:rsidP="00F175A3">
      <w:pPr>
        <w:ind w:firstLine="567"/>
        <w:jc w:val="both"/>
        <w:rPr>
          <w:snapToGrid w:val="0"/>
          <w:sz w:val="22"/>
          <w:szCs w:val="22"/>
        </w:rPr>
      </w:pPr>
      <w:r w:rsidRPr="00461E95">
        <w:rPr>
          <w:snapToGrid w:val="0"/>
          <w:sz w:val="22"/>
          <w:szCs w:val="22"/>
        </w:rPr>
        <w:t>Выгодоприобретатель не может быть заменен другим лицом после того, как он выполнил какую-либо из обяза</w:t>
      </w:r>
      <w:r w:rsidR="00843DB1" w:rsidRPr="00461E95">
        <w:rPr>
          <w:snapToGrid w:val="0"/>
          <w:sz w:val="22"/>
          <w:szCs w:val="22"/>
        </w:rPr>
        <w:t>нностей по Д</w:t>
      </w:r>
      <w:r w:rsidRPr="00461E95">
        <w:rPr>
          <w:snapToGrid w:val="0"/>
          <w:sz w:val="22"/>
          <w:szCs w:val="22"/>
        </w:rPr>
        <w:t>оговору страхования или предъявил Страховщику требование о выплате страхового возмещения.</w:t>
      </w:r>
    </w:p>
    <w:p w:rsidR="00223529" w:rsidRPr="00461E95" w:rsidRDefault="00223529" w:rsidP="00F175A3">
      <w:pPr>
        <w:ind w:firstLine="567"/>
        <w:jc w:val="both"/>
        <w:rPr>
          <w:snapToGrid w:val="0"/>
          <w:sz w:val="22"/>
          <w:szCs w:val="22"/>
        </w:rPr>
      </w:pPr>
      <w:r w:rsidRPr="00461E95">
        <w:rPr>
          <w:snapToGrid w:val="0"/>
          <w:sz w:val="22"/>
          <w:szCs w:val="22"/>
        </w:rPr>
        <w:t>Договор страхования имущества в пользу Выгодоприобретателя может быть заключен без указания его имени или наименования (страхование «за счет кого следует» в соответствии с п. 3 ст. 930 ГК РФ). При заключении такого Договора Страхователю выдается Договор страхования (полис) на предъ</w:t>
      </w:r>
      <w:r w:rsidRPr="00461E95">
        <w:rPr>
          <w:snapToGrid w:val="0"/>
          <w:sz w:val="22"/>
          <w:szCs w:val="22"/>
        </w:rPr>
        <w:t>я</w:t>
      </w:r>
      <w:r w:rsidRPr="00461E95">
        <w:rPr>
          <w:snapToGrid w:val="0"/>
          <w:sz w:val="22"/>
          <w:szCs w:val="22"/>
        </w:rPr>
        <w:t>вителя. При осуществлении Страхователем или Выгодоприобретателем прав по такому Договору необходимо представление этого Договора Страховщику.</w:t>
      </w:r>
    </w:p>
    <w:p w:rsidR="00223529" w:rsidRPr="00461E95" w:rsidRDefault="00223529" w:rsidP="00F175A3">
      <w:pPr>
        <w:ind w:firstLine="567"/>
        <w:jc w:val="both"/>
        <w:rPr>
          <w:snapToGrid w:val="0"/>
          <w:sz w:val="22"/>
          <w:szCs w:val="22"/>
        </w:rPr>
      </w:pPr>
      <w:r w:rsidRPr="00461E95">
        <w:rPr>
          <w:snapToGrid w:val="0"/>
          <w:sz w:val="22"/>
          <w:szCs w:val="22"/>
        </w:rPr>
        <w:t>Договор страхования имущества, находящегося в аренде (имущественном найме), может быть заключен в пользу арендатора только в случае, если договором аренды (найма) предусмотрена оговорка о передаче риска повреждения и/или уничтожения имущества от арендодателя к арендатору. В иных случаях Выгодоприобретателем может быть исключительно арендодатель. Если Договором не предусмотрено иное, Выгодоприобретателем в случае уничтожения жилых помещений, строений является его собственник.</w:t>
      </w:r>
    </w:p>
    <w:p w:rsidR="00223529" w:rsidRPr="00461E95" w:rsidRDefault="00223529" w:rsidP="00F175A3">
      <w:pPr>
        <w:ind w:firstLine="567"/>
        <w:jc w:val="both"/>
        <w:rPr>
          <w:snapToGrid w:val="0"/>
          <w:sz w:val="22"/>
          <w:szCs w:val="22"/>
        </w:rPr>
      </w:pPr>
      <w:r w:rsidRPr="00461E95">
        <w:rPr>
          <w:snapToGrid w:val="0"/>
          <w:sz w:val="22"/>
          <w:szCs w:val="22"/>
        </w:rPr>
        <w:t>Имущество, находящееся в собственности двух или более лиц, может быть застраховано одним из собственников имущества с назначением остальных собственников Выгодоприобретателями в соответствующей им по зак</w:t>
      </w:r>
      <w:r w:rsidRPr="00461E95">
        <w:rPr>
          <w:snapToGrid w:val="0"/>
          <w:sz w:val="22"/>
          <w:szCs w:val="22"/>
        </w:rPr>
        <w:t>о</w:t>
      </w:r>
      <w:r w:rsidRPr="00461E95">
        <w:rPr>
          <w:snapToGrid w:val="0"/>
          <w:sz w:val="22"/>
          <w:szCs w:val="22"/>
        </w:rPr>
        <w:t>ну доле.</w:t>
      </w:r>
    </w:p>
    <w:p w:rsidR="00223529" w:rsidRPr="00461E95" w:rsidRDefault="00223529" w:rsidP="00F175A3">
      <w:pPr>
        <w:ind w:firstLine="567"/>
        <w:jc w:val="both"/>
        <w:rPr>
          <w:snapToGrid w:val="0"/>
          <w:sz w:val="22"/>
          <w:szCs w:val="22"/>
        </w:rPr>
      </w:pPr>
      <w:r w:rsidRPr="00461E95">
        <w:rPr>
          <w:snapToGrid w:val="0"/>
          <w:sz w:val="22"/>
          <w:szCs w:val="22"/>
        </w:rPr>
        <w:t>Заключение Договора страхования имущества в пользу Выгодоприобретателя не освобождает Страхователя от выполнения обязанностей по этому Договору, если только Договором не предусмотр</w:t>
      </w:r>
      <w:r w:rsidRPr="00461E95">
        <w:rPr>
          <w:snapToGrid w:val="0"/>
          <w:sz w:val="22"/>
          <w:szCs w:val="22"/>
        </w:rPr>
        <w:t>е</w:t>
      </w:r>
      <w:r w:rsidRPr="00461E95">
        <w:rPr>
          <w:snapToGrid w:val="0"/>
          <w:sz w:val="22"/>
          <w:szCs w:val="22"/>
        </w:rPr>
        <w:t xml:space="preserve">но иное, либо обязанности Страхователя выполнены лицом, в пользу которого заключен Договор. Страховщик имеет право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Риск последствий невыполнения или несвоевременного выполнения обязанностей, которые должны были быть выполнены ранее, несет Выгодоприобретатель. </w:t>
      </w:r>
    </w:p>
    <w:p w:rsidR="002258A3" w:rsidRPr="00461E95" w:rsidRDefault="002258A3" w:rsidP="002258A3">
      <w:pPr>
        <w:ind w:firstLine="567"/>
        <w:jc w:val="both"/>
        <w:rPr>
          <w:snapToGrid w:val="0"/>
          <w:sz w:val="22"/>
          <w:szCs w:val="22"/>
        </w:rPr>
      </w:pPr>
      <w:r w:rsidRPr="00461E95">
        <w:rPr>
          <w:snapToGrid w:val="0"/>
          <w:sz w:val="22"/>
          <w:szCs w:val="22"/>
        </w:rPr>
        <w:t xml:space="preserve">1.6. Договор страхования считается заключенным на условиях Правил, если в нем прямо указано на применение Правил и факт получения Страхователем Правил удостоверен в Договоре страхования подписью Страхователя или лица, надлежаще им уполномоченного. </w:t>
      </w:r>
    </w:p>
    <w:p w:rsidR="002258A3" w:rsidRPr="00461E95" w:rsidRDefault="002258A3" w:rsidP="002258A3">
      <w:pPr>
        <w:ind w:firstLine="567"/>
        <w:jc w:val="both"/>
        <w:rPr>
          <w:snapToGrid w:val="0"/>
          <w:sz w:val="22"/>
          <w:szCs w:val="22"/>
        </w:rPr>
      </w:pPr>
      <w:r w:rsidRPr="00461E95">
        <w:rPr>
          <w:snapToGrid w:val="0"/>
          <w:sz w:val="22"/>
          <w:szCs w:val="22"/>
        </w:rPr>
        <w:t>Условия, содержащиеся в настоящих Правилах страхования и не включенные в текст Договора страхования, обязательны для Страхователя (Выгодоприобретателя), если в Договоре страхования пр</w:t>
      </w:r>
      <w:r w:rsidRPr="00461E95">
        <w:rPr>
          <w:snapToGrid w:val="0"/>
          <w:sz w:val="22"/>
          <w:szCs w:val="22"/>
        </w:rPr>
        <w:t>я</w:t>
      </w:r>
      <w:r w:rsidRPr="00461E95">
        <w:rPr>
          <w:snapToGrid w:val="0"/>
          <w:sz w:val="22"/>
          <w:szCs w:val="22"/>
        </w:rPr>
        <w:t xml:space="preserve">мо указывается на применение таких Правил и сами Правила изложены в одном документе с Договором </w:t>
      </w:r>
      <w:r w:rsidRPr="00461E95">
        <w:rPr>
          <w:snapToGrid w:val="0"/>
          <w:sz w:val="22"/>
          <w:szCs w:val="22"/>
        </w:rPr>
        <w:lastRenderedPageBreak/>
        <w:t>страхования или на его оборотной стороне либо приложены к нему, либо вручены одним из способов, указанных в п.1.8 настоящих Правил.</w:t>
      </w:r>
    </w:p>
    <w:p w:rsidR="002258A3" w:rsidRPr="00461E95" w:rsidRDefault="002258A3" w:rsidP="002258A3">
      <w:pPr>
        <w:ind w:firstLine="567"/>
        <w:jc w:val="both"/>
        <w:rPr>
          <w:snapToGrid w:val="0"/>
          <w:sz w:val="22"/>
          <w:szCs w:val="22"/>
        </w:rPr>
      </w:pPr>
      <w:r w:rsidRPr="00461E95">
        <w:rPr>
          <w:snapToGrid w:val="0"/>
          <w:sz w:val="22"/>
          <w:szCs w:val="22"/>
        </w:rPr>
        <w:t xml:space="preserve"> 1.7. При подписании Договора страхования стороны могут договориться об изменении или непр</w:t>
      </w:r>
      <w:r w:rsidRPr="00461E95">
        <w:rPr>
          <w:snapToGrid w:val="0"/>
          <w:sz w:val="22"/>
          <w:szCs w:val="22"/>
        </w:rPr>
        <w:t>и</w:t>
      </w:r>
      <w:r w:rsidRPr="00461E95">
        <w:rPr>
          <w:snapToGrid w:val="0"/>
          <w:sz w:val="22"/>
          <w:szCs w:val="22"/>
        </w:rPr>
        <w:t>менении отдельных положений Правил и/или о дополнении Договора страхования положениями, отли</w:t>
      </w:r>
      <w:r w:rsidRPr="00461E95">
        <w:rPr>
          <w:snapToGrid w:val="0"/>
          <w:sz w:val="22"/>
          <w:szCs w:val="22"/>
        </w:rPr>
        <w:t>ч</w:t>
      </w:r>
      <w:r w:rsidRPr="00461E95">
        <w:rPr>
          <w:snapToGrid w:val="0"/>
          <w:sz w:val="22"/>
          <w:szCs w:val="22"/>
        </w:rPr>
        <w:t>ными от тех, которые изложены в Правилах, если это не противоречит законодательству Российской Ф</w:t>
      </w:r>
      <w:r w:rsidRPr="00461E95">
        <w:rPr>
          <w:snapToGrid w:val="0"/>
          <w:sz w:val="22"/>
          <w:szCs w:val="22"/>
        </w:rPr>
        <w:t>е</w:t>
      </w:r>
      <w:r w:rsidRPr="00461E95">
        <w:rPr>
          <w:snapToGrid w:val="0"/>
          <w:sz w:val="22"/>
          <w:szCs w:val="22"/>
        </w:rPr>
        <w:t>дерации. Изложенные в Правилах страхования условия становятся неотъемлемой частью Договора стр</w:t>
      </w:r>
      <w:r w:rsidRPr="00461E95">
        <w:rPr>
          <w:snapToGrid w:val="0"/>
          <w:sz w:val="22"/>
          <w:szCs w:val="22"/>
        </w:rPr>
        <w:t>а</w:t>
      </w:r>
      <w:r w:rsidRPr="00461E95">
        <w:rPr>
          <w:snapToGrid w:val="0"/>
          <w:sz w:val="22"/>
          <w:szCs w:val="22"/>
        </w:rPr>
        <w:t>хования и обязательными для сторон в той части, в которой это предусмотрено Договором страхования (положения Договоров страхования имеют преимущественную силу над положениями настоящих Пр</w:t>
      </w:r>
      <w:r w:rsidRPr="00461E95">
        <w:rPr>
          <w:snapToGrid w:val="0"/>
          <w:sz w:val="22"/>
          <w:szCs w:val="22"/>
        </w:rPr>
        <w:t>а</w:t>
      </w:r>
      <w:r w:rsidRPr="00461E95">
        <w:rPr>
          <w:snapToGrid w:val="0"/>
          <w:sz w:val="22"/>
          <w:szCs w:val="22"/>
        </w:rPr>
        <w:t>вил).</w:t>
      </w:r>
    </w:p>
    <w:p w:rsidR="002258A3" w:rsidRPr="00461E95" w:rsidRDefault="002258A3" w:rsidP="002258A3">
      <w:pPr>
        <w:ind w:firstLine="567"/>
        <w:jc w:val="both"/>
        <w:rPr>
          <w:snapToGrid w:val="0"/>
          <w:sz w:val="22"/>
          <w:szCs w:val="22"/>
        </w:rPr>
      </w:pPr>
      <w:r w:rsidRPr="00461E95">
        <w:rPr>
          <w:snapToGrid w:val="0"/>
          <w:sz w:val="22"/>
          <w:szCs w:val="22"/>
        </w:rPr>
        <w:t>Страховщик вправе на основе настоящих Правил страхования формировать условия страхования по конкретному Договору страхования или выдержки из Правил страхования, а также страховые пр</w:t>
      </w:r>
      <w:r w:rsidRPr="00461E95">
        <w:rPr>
          <w:snapToGrid w:val="0"/>
          <w:sz w:val="22"/>
          <w:szCs w:val="22"/>
        </w:rPr>
        <w:t>о</w:t>
      </w:r>
      <w:r w:rsidRPr="00461E95">
        <w:rPr>
          <w:snapToGrid w:val="0"/>
          <w:sz w:val="22"/>
          <w:szCs w:val="22"/>
        </w:rPr>
        <w:t>дукты (программы страхования)</w:t>
      </w:r>
      <w:r w:rsidRPr="00461E95">
        <w:rPr>
          <w:snapToGrid w:val="0"/>
          <w:sz w:val="22"/>
          <w:szCs w:val="22"/>
          <w:vertAlign w:val="superscript"/>
        </w:rPr>
        <w:footnoteReference w:id="1"/>
      </w:r>
      <w:r w:rsidRPr="00461E95">
        <w:rPr>
          <w:snapToGrid w:val="0"/>
          <w:sz w:val="22"/>
          <w:szCs w:val="22"/>
        </w:rPr>
        <w:t xml:space="preserve"> с использованием отдельных условий страхования, закрепленных в н</w:t>
      </w:r>
      <w:r w:rsidRPr="00461E95">
        <w:rPr>
          <w:snapToGrid w:val="0"/>
          <w:sz w:val="22"/>
          <w:szCs w:val="22"/>
        </w:rPr>
        <w:t>а</w:t>
      </w:r>
      <w:r w:rsidRPr="00461E95">
        <w:rPr>
          <w:snapToGrid w:val="0"/>
          <w:sz w:val="22"/>
          <w:szCs w:val="22"/>
        </w:rPr>
        <w:t>стоящих Правилах страхования, и (или) комбинируя их, ориентируя на конкретного Страхователя или сегмент Страхователей, а именно: субъекты и объекты страхования, перечень страховых случаев, срок действия Договора страхования, порядок определения размера стр</w:t>
      </w:r>
      <w:r w:rsidRPr="00461E95">
        <w:rPr>
          <w:snapToGrid w:val="0"/>
          <w:sz w:val="22"/>
          <w:szCs w:val="22"/>
        </w:rPr>
        <w:t>а</w:t>
      </w:r>
      <w:r w:rsidRPr="00461E95">
        <w:rPr>
          <w:snapToGrid w:val="0"/>
          <w:sz w:val="22"/>
          <w:szCs w:val="22"/>
        </w:rPr>
        <w:t>ховой выплаты, иные положения, в той мере, в какой это не противоречит действующему законодательству Российской Федерации и настоящим Прав</w:t>
      </w:r>
      <w:r w:rsidRPr="00461E95">
        <w:rPr>
          <w:snapToGrid w:val="0"/>
          <w:sz w:val="22"/>
          <w:szCs w:val="22"/>
        </w:rPr>
        <w:t>и</w:t>
      </w:r>
      <w:r w:rsidRPr="00461E95">
        <w:rPr>
          <w:snapToGrid w:val="0"/>
          <w:sz w:val="22"/>
          <w:szCs w:val="22"/>
        </w:rPr>
        <w:t>лам страхования. Такие условия страхования (страховые продукты, программы страхования) или выдер</w:t>
      </w:r>
      <w:r w:rsidRPr="00461E95">
        <w:rPr>
          <w:snapToGrid w:val="0"/>
          <w:sz w:val="22"/>
          <w:szCs w:val="22"/>
        </w:rPr>
        <w:t>ж</w:t>
      </w:r>
      <w:r w:rsidRPr="00461E95">
        <w:rPr>
          <w:snapToGrid w:val="0"/>
          <w:sz w:val="22"/>
          <w:szCs w:val="22"/>
        </w:rPr>
        <w:t>ки из Правил страхования прилагаются к Договору страхования (либо вручаются одним из способов, ук</w:t>
      </w:r>
      <w:r w:rsidRPr="00461E95">
        <w:rPr>
          <w:snapToGrid w:val="0"/>
          <w:sz w:val="22"/>
          <w:szCs w:val="22"/>
        </w:rPr>
        <w:t>а</w:t>
      </w:r>
      <w:r w:rsidRPr="00461E95">
        <w:rPr>
          <w:snapToGrid w:val="0"/>
          <w:sz w:val="22"/>
          <w:szCs w:val="22"/>
        </w:rPr>
        <w:t>занных в п.1.8 настоящих Правил) и являются его неотъемлемой частью, и в них может быть предусмо</w:t>
      </w:r>
      <w:r w:rsidRPr="00461E95">
        <w:rPr>
          <w:snapToGrid w:val="0"/>
          <w:sz w:val="22"/>
          <w:szCs w:val="22"/>
        </w:rPr>
        <w:t>т</w:t>
      </w:r>
      <w:r w:rsidRPr="00461E95">
        <w:rPr>
          <w:snapToGrid w:val="0"/>
          <w:sz w:val="22"/>
          <w:szCs w:val="22"/>
        </w:rPr>
        <w:t>рено, что отдельные положения Правил страхования не включаются в Договор страхования и не действ</w:t>
      </w:r>
      <w:r w:rsidRPr="00461E95">
        <w:rPr>
          <w:snapToGrid w:val="0"/>
          <w:sz w:val="22"/>
          <w:szCs w:val="22"/>
        </w:rPr>
        <w:t>у</w:t>
      </w:r>
      <w:r w:rsidRPr="00461E95">
        <w:rPr>
          <w:snapToGrid w:val="0"/>
          <w:sz w:val="22"/>
          <w:szCs w:val="22"/>
        </w:rPr>
        <w:t>ют в конкретных условиях страхования, могут быть включены в Договор страхования в измененном (д</w:t>
      </w:r>
      <w:r w:rsidRPr="00461E95">
        <w:rPr>
          <w:snapToGrid w:val="0"/>
          <w:sz w:val="22"/>
          <w:szCs w:val="22"/>
        </w:rPr>
        <w:t>о</w:t>
      </w:r>
      <w:r w:rsidRPr="00461E95">
        <w:rPr>
          <w:snapToGrid w:val="0"/>
          <w:sz w:val="22"/>
          <w:szCs w:val="22"/>
        </w:rPr>
        <w:t>полненном) в</w:t>
      </w:r>
      <w:r w:rsidRPr="00461E95">
        <w:rPr>
          <w:snapToGrid w:val="0"/>
          <w:sz w:val="22"/>
          <w:szCs w:val="22"/>
        </w:rPr>
        <w:t>и</w:t>
      </w:r>
      <w:r w:rsidRPr="00461E95">
        <w:rPr>
          <w:snapToGrid w:val="0"/>
          <w:sz w:val="22"/>
          <w:szCs w:val="22"/>
        </w:rPr>
        <w:t xml:space="preserve">де. </w:t>
      </w:r>
    </w:p>
    <w:p w:rsidR="002258A3" w:rsidRPr="00461E95" w:rsidRDefault="002258A3" w:rsidP="002258A3">
      <w:pPr>
        <w:ind w:firstLine="567"/>
        <w:jc w:val="both"/>
        <w:rPr>
          <w:snapToGrid w:val="0"/>
          <w:sz w:val="22"/>
          <w:szCs w:val="22"/>
        </w:rPr>
      </w:pPr>
      <w:r w:rsidRPr="00461E95">
        <w:rPr>
          <w:snapToGrid w:val="0"/>
          <w:sz w:val="22"/>
          <w:szCs w:val="22"/>
        </w:rPr>
        <w:t>Страховщик вправе присваивать маркетинговые названия отдельным группам единообразных Дог</w:t>
      </w:r>
      <w:r w:rsidRPr="00461E95">
        <w:rPr>
          <w:snapToGrid w:val="0"/>
          <w:sz w:val="22"/>
          <w:szCs w:val="22"/>
        </w:rPr>
        <w:t>о</w:t>
      </w:r>
      <w:r w:rsidRPr="00461E95">
        <w:rPr>
          <w:snapToGrid w:val="0"/>
          <w:sz w:val="22"/>
          <w:szCs w:val="22"/>
        </w:rPr>
        <w:t>воров страхования (страховым продуктам или программам страхования), заключаемым на основании у</w:t>
      </w:r>
      <w:r w:rsidRPr="00461E95">
        <w:rPr>
          <w:snapToGrid w:val="0"/>
          <w:sz w:val="22"/>
          <w:szCs w:val="22"/>
        </w:rPr>
        <w:t>с</w:t>
      </w:r>
      <w:r w:rsidRPr="00461E95">
        <w:rPr>
          <w:snapToGrid w:val="0"/>
          <w:sz w:val="22"/>
          <w:szCs w:val="22"/>
        </w:rPr>
        <w:t>ловий настоящих Правил страхования, в той мере, в какой это не противоречит действующему законод</w:t>
      </w:r>
      <w:r w:rsidRPr="00461E95">
        <w:rPr>
          <w:snapToGrid w:val="0"/>
          <w:sz w:val="22"/>
          <w:szCs w:val="22"/>
        </w:rPr>
        <w:t>а</w:t>
      </w:r>
      <w:r w:rsidRPr="00461E95">
        <w:rPr>
          <w:snapToGrid w:val="0"/>
          <w:sz w:val="22"/>
          <w:szCs w:val="22"/>
        </w:rPr>
        <w:t>тельству Российской Федерации, и в том порядке, в каком это предусмотрено нормами действующего з</w:t>
      </w:r>
      <w:r w:rsidRPr="00461E95">
        <w:rPr>
          <w:snapToGrid w:val="0"/>
          <w:sz w:val="22"/>
          <w:szCs w:val="22"/>
        </w:rPr>
        <w:t>а</w:t>
      </w:r>
      <w:r w:rsidRPr="00461E95">
        <w:rPr>
          <w:snapToGrid w:val="0"/>
          <w:sz w:val="22"/>
          <w:szCs w:val="22"/>
        </w:rPr>
        <w:t>конодательства Российской Ф</w:t>
      </w:r>
      <w:r w:rsidRPr="00461E95">
        <w:rPr>
          <w:snapToGrid w:val="0"/>
          <w:sz w:val="22"/>
          <w:szCs w:val="22"/>
        </w:rPr>
        <w:t>е</w:t>
      </w:r>
      <w:r w:rsidRPr="00461E95">
        <w:rPr>
          <w:snapToGrid w:val="0"/>
          <w:sz w:val="22"/>
          <w:szCs w:val="22"/>
        </w:rPr>
        <w:t>дерации.</w:t>
      </w:r>
    </w:p>
    <w:p w:rsidR="002258A3" w:rsidRPr="00461E95" w:rsidRDefault="002258A3" w:rsidP="002258A3">
      <w:pPr>
        <w:ind w:firstLine="567"/>
        <w:jc w:val="both"/>
        <w:rPr>
          <w:snapToGrid w:val="0"/>
          <w:sz w:val="22"/>
          <w:szCs w:val="22"/>
        </w:rPr>
      </w:pPr>
      <w:r w:rsidRPr="00461E95">
        <w:rPr>
          <w:snapToGrid w:val="0"/>
          <w:sz w:val="22"/>
          <w:szCs w:val="22"/>
        </w:rPr>
        <w:t>Страховщик вправе на основе образцов документов, представленных в приложениях к настоящим Правилам страхования, разрабатывать и использовать иные формы Договоров страхования, страховых полисов, заявлений на стр</w:t>
      </w:r>
      <w:r w:rsidRPr="00461E95">
        <w:rPr>
          <w:snapToGrid w:val="0"/>
          <w:sz w:val="22"/>
          <w:szCs w:val="22"/>
        </w:rPr>
        <w:t>а</w:t>
      </w:r>
      <w:r w:rsidRPr="00461E95">
        <w:rPr>
          <w:snapToGrid w:val="0"/>
          <w:sz w:val="22"/>
          <w:szCs w:val="22"/>
        </w:rPr>
        <w:t>хование и других приложений к Договорам страхования.</w:t>
      </w:r>
    </w:p>
    <w:p w:rsidR="002258A3" w:rsidRPr="00461E95" w:rsidRDefault="002258A3" w:rsidP="002258A3">
      <w:pPr>
        <w:ind w:firstLine="567"/>
        <w:jc w:val="both"/>
        <w:rPr>
          <w:snapToGrid w:val="0"/>
          <w:sz w:val="22"/>
          <w:szCs w:val="22"/>
        </w:rPr>
      </w:pPr>
      <w:r w:rsidRPr="00461E95">
        <w:rPr>
          <w:snapToGrid w:val="0"/>
          <w:sz w:val="22"/>
          <w:szCs w:val="22"/>
        </w:rPr>
        <w:t>1.8. Если в Договоре страхования имеется ссылка на документ, в котором изложены условия страх</w:t>
      </w:r>
      <w:r w:rsidRPr="00461E95">
        <w:rPr>
          <w:snapToGrid w:val="0"/>
          <w:sz w:val="22"/>
          <w:szCs w:val="22"/>
        </w:rPr>
        <w:t>о</w:t>
      </w:r>
      <w:r w:rsidRPr="00461E95">
        <w:rPr>
          <w:snapToGrid w:val="0"/>
          <w:sz w:val="22"/>
          <w:szCs w:val="22"/>
        </w:rPr>
        <w:t>вания (собственно Правила страхования либо выдержки из Правил страхования, либо условия страхов</w:t>
      </w:r>
      <w:r w:rsidRPr="00461E95">
        <w:rPr>
          <w:snapToGrid w:val="0"/>
          <w:sz w:val="22"/>
          <w:szCs w:val="22"/>
        </w:rPr>
        <w:t>а</w:t>
      </w:r>
      <w:r w:rsidRPr="00461E95">
        <w:rPr>
          <w:snapToGrid w:val="0"/>
          <w:sz w:val="22"/>
          <w:szCs w:val="22"/>
        </w:rPr>
        <w:t>ния по страховому продукту или программе страхования), то данные условия должны быть изложены в Договоре страхования или на его оборотной стороне, либо приложены к Договору страхования как его неотъемлемая часть, либо Договор должен содержать ссылку на адрес размещения таких условий на сайте Страховщика в сети Интернет, либо Страхователь должен быть проинформирован о таких условиях путем направления файла, содержащего текст данного документа, на указанный Страхователем адрес электро</w:t>
      </w:r>
      <w:r w:rsidRPr="00461E95">
        <w:rPr>
          <w:snapToGrid w:val="0"/>
          <w:sz w:val="22"/>
          <w:szCs w:val="22"/>
        </w:rPr>
        <w:t>н</w:t>
      </w:r>
      <w:r w:rsidRPr="00461E95">
        <w:rPr>
          <w:snapToGrid w:val="0"/>
          <w:sz w:val="22"/>
          <w:szCs w:val="22"/>
        </w:rPr>
        <w:t>ной почты или путем вручения Страхователю электронного носителя информации, на котором размещен файл, содержащий текст данного док</w:t>
      </w:r>
      <w:r w:rsidRPr="00461E95">
        <w:rPr>
          <w:snapToGrid w:val="0"/>
          <w:sz w:val="22"/>
          <w:szCs w:val="22"/>
        </w:rPr>
        <w:t>у</w:t>
      </w:r>
      <w:r w:rsidRPr="00461E95">
        <w:rPr>
          <w:snapToGrid w:val="0"/>
          <w:sz w:val="22"/>
          <w:szCs w:val="22"/>
        </w:rPr>
        <w:t xml:space="preserve">мента. </w:t>
      </w:r>
    </w:p>
    <w:p w:rsidR="002258A3" w:rsidRPr="00461E95" w:rsidRDefault="002258A3" w:rsidP="002258A3">
      <w:pPr>
        <w:ind w:firstLine="567"/>
        <w:jc w:val="both"/>
        <w:rPr>
          <w:snapToGrid w:val="0"/>
          <w:sz w:val="22"/>
          <w:szCs w:val="22"/>
        </w:rPr>
      </w:pPr>
      <w:r w:rsidRPr="00461E95">
        <w:rPr>
          <w:snapToGrid w:val="0"/>
          <w:sz w:val="22"/>
          <w:szCs w:val="22"/>
        </w:rPr>
        <w:t>Способ вручения Страхователю условий страхования при заключении Договора страхования уд</w:t>
      </w:r>
      <w:r w:rsidRPr="00461E95">
        <w:rPr>
          <w:snapToGrid w:val="0"/>
          <w:sz w:val="22"/>
          <w:szCs w:val="22"/>
        </w:rPr>
        <w:t>о</w:t>
      </w:r>
      <w:r w:rsidRPr="00461E95">
        <w:rPr>
          <w:snapToGrid w:val="0"/>
          <w:sz w:val="22"/>
          <w:szCs w:val="22"/>
        </w:rPr>
        <w:t>стоверяется записью в Договоре страхования. В случае если документ, в котором изложены условия стр</w:t>
      </w:r>
      <w:r w:rsidRPr="00461E95">
        <w:rPr>
          <w:snapToGrid w:val="0"/>
          <w:sz w:val="22"/>
          <w:szCs w:val="22"/>
        </w:rPr>
        <w:t>а</w:t>
      </w:r>
      <w:r w:rsidRPr="00461E95">
        <w:rPr>
          <w:snapToGrid w:val="0"/>
          <w:sz w:val="22"/>
          <w:szCs w:val="22"/>
        </w:rPr>
        <w:t>хования, был представлен Страхователю без вручения текста документа на бумажном носителе, это не освобождает Страхователя (Выгодоприобретателя) от обязанностей, которые предусмотрены этими усл</w:t>
      </w:r>
      <w:r w:rsidRPr="00461E95">
        <w:rPr>
          <w:snapToGrid w:val="0"/>
          <w:sz w:val="22"/>
          <w:szCs w:val="22"/>
        </w:rPr>
        <w:t>о</w:t>
      </w:r>
      <w:r w:rsidRPr="00461E95">
        <w:rPr>
          <w:snapToGrid w:val="0"/>
          <w:sz w:val="22"/>
          <w:szCs w:val="22"/>
        </w:rPr>
        <w:t xml:space="preserve">виями страхования. </w:t>
      </w:r>
    </w:p>
    <w:p w:rsidR="002258A3" w:rsidRPr="00461E95" w:rsidRDefault="002258A3" w:rsidP="002258A3">
      <w:pPr>
        <w:ind w:firstLine="567"/>
        <w:jc w:val="both"/>
        <w:rPr>
          <w:snapToGrid w:val="0"/>
          <w:sz w:val="22"/>
          <w:szCs w:val="22"/>
        </w:rPr>
      </w:pPr>
      <w:r w:rsidRPr="00461E95">
        <w:rPr>
          <w:snapToGrid w:val="0"/>
          <w:sz w:val="22"/>
          <w:szCs w:val="22"/>
        </w:rPr>
        <w:t>Страхователь имеет право в любой момент действия Договора страхования обратиться к Страхо</w:t>
      </w:r>
      <w:r w:rsidRPr="00461E95">
        <w:rPr>
          <w:snapToGrid w:val="0"/>
          <w:sz w:val="22"/>
          <w:szCs w:val="22"/>
        </w:rPr>
        <w:t>в</w:t>
      </w:r>
      <w:r w:rsidRPr="00461E95">
        <w:rPr>
          <w:snapToGrid w:val="0"/>
          <w:sz w:val="22"/>
          <w:szCs w:val="22"/>
        </w:rPr>
        <w:t>щику за получением те</w:t>
      </w:r>
      <w:r w:rsidRPr="00461E95">
        <w:rPr>
          <w:snapToGrid w:val="0"/>
          <w:sz w:val="22"/>
          <w:szCs w:val="22"/>
        </w:rPr>
        <w:t>к</w:t>
      </w:r>
      <w:r w:rsidRPr="00461E95">
        <w:rPr>
          <w:snapToGrid w:val="0"/>
          <w:sz w:val="22"/>
          <w:szCs w:val="22"/>
        </w:rPr>
        <w:t xml:space="preserve">ста этого документа на бумажном носителе. </w:t>
      </w:r>
    </w:p>
    <w:p w:rsidR="002258A3" w:rsidRPr="00461E95" w:rsidRDefault="002258A3" w:rsidP="002258A3">
      <w:pPr>
        <w:ind w:firstLine="567"/>
        <w:jc w:val="both"/>
        <w:rPr>
          <w:snapToGrid w:val="0"/>
          <w:sz w:val="22"/>
          <w:szCs w:val="22"/>
        </w:rPr>
      </w:pPr>
      <w:r w:rsidRPr="00461E95">
        <w:rPr>
          <w:snapToGrid w:val="0"/>
          <w:sz w:val="22"/>
          <w:szCs w:val="22"/>
        </w:rPr>
        <w:t>В случае, если условия страхования оформлены в виде приложения к Договору страхования, в Д</w:t>
      </w:r>
      <w:r w:rsidRPr="00461E95">
        <w:rPr>
          <w:snapToGrid w:val="0"/>
          <w:sz w:val="22"/>
          <w:szCs w:val="22"/>
        </w:rPr>
        <w:t>о</w:t>
      </w:r>
      <w:r w:rsidRPr="00461E95">
        <w:rPr>
          <w:snapToGrid w:val="0"/>
          <w:sz w:val="22"/>
          <w:szCs w:val="22"/>
        </w:rPr>
        <w:t>говоре страхования должны быть указаны признаки, позволяющие однозначно определить редакцию эт</w:t>
      </w:r>
      <w:r w:rsidRPr="00461E95">
        <w:rPr>
          <w:snapToGrid w:val="0"/>
          <w:sz w:val="22"/>
          <w:szCs w:val="22"/>
        </w:rPr>
        <w:t>о</w:t>
      </w:r>
      <w:r w:rsidRPr="00461E95">
        <w:rPr>
          <w:snapToGrid w:val="0"/>
          <w:sz w:val="22"/>
          <w:szCs w:val="22"/>
        </w:rPr>
        <w:t>го документа и/или редакцию Правил страхования, на основании которых эти условия страхования разр</w:t>
      </w:r>
      <w:r w:rsidRPr="00461E95">
        <w:rPr>
          <w:snapToGrid w:val="0"/>
          <w:sz w:val="22"/>
          <w:szCs w:val="22"/>
        </w:rPr>
        <w:t>а</w:t>
      </w:r>
      <w:r w:rsidRPr="00461E95">
        <w:rPr>
          <w:snapToGrid w:val="0"/>
          <w:sz w:val="22"/>
          <w:szCs w:val="22"/>
        </w:rPr>
        <w:t xml:space="preserve">ботаны. </w:t>
      </w:r>
    </w:p>
    <w:p w:rsidR="008E6ECD" w:rsidRPr="00461E95" w:rsidRDefault="008E6ECD" w:rsidP="00F175A3">
      <w:pPr>
        <w:pStyle w:val="30"/>
        <w:ind w:firstLine="567"/>
        <w:rPr>
          <w:bCs/>
          <w:sz w:val="22"/>
          <w:szCs w:val="22"/>
        </w:rPr>
      </w:pPr>
      <w:r w:rsidRPr="00461E95">
        <w:rPr>
          <w:sz w:val="22"/>
          <w:szCs w:val="22"/>
        </w:rPr>
        <w:lastRenderedPageBreak/>
        <w:t>1.</w:t>
      </w:r>
      <w:r w:rsidR="00A71ABE" w:rsidRPr="00461E95">
        <w:rPr>
          <w:sz w:val="22"/>
          <w:szCs w:val="22"/>
        </w:rPr>
        <w:t>9</w:t>
      </w:r>
      <w:r w:rsidR="00F701FF" w:rsidRPr="00461E95">
        <w:rPr>
          <w:sz w:val="22"/>
          <w:szCs w:val="22"/>
        </w:rPr>
        <w:t xml:space="preserve">. </w:t>
      </w:r>
      <w:r w:rsidRPr="00461E95">
        <w:rPr>
          <w:bCs/>
          <w:sz w:val="22"/>
          <w:szCs w:val="22"/>
        </w:rPr>
        <w:t>В соответствии с настоящими Правилами не допускается страхование противоправных интер</w:t>
      </w:r>
      <w:r w:rsidRPr="00461E95">
        <w:rPr>
          <w:bCs/>
          <w:sz w:val="22"/>
          <w:szCs w:val="22"/>
        </w:rPr>
        <w:t>е</w:t>
      </w:r>
      <w:r w:rsidRPr="00461E95">
        <w:rPr>
          <w:bCs/>
          <w:sz w:val="22"/>
          <w:szCs w:val="22"/>
        </w:rPr>
        <w:t>сов, а также интересов, которые не являются противоправными, но страхование которых запрещено зак</w:t>
      </w:r>
      <w:r w:rsidRPr="00461E95">
        <w:rPr>
          <w:bCs/>
          <w:sz w:val="22"/>
          <w:szCs w:val="22"/>
        </w:rPr>
        <w:t>о</w:t>
      </w:r>
      <w:r w:rsidRPr="00461E95">
        <w:rPr>
          <w:bCs/>
          <w:sz w:val="22"/>
          <w:szCs w:val="22"/>
        </w:rPr>
        <w:t>ном.</w:t>
      </w:r>
    </w:p>
    <w:p w:rsidR="00986303" w:rsidRPr="00461E95" w:rsidRDefault="00986303" w:rsidP="00F175A3">
      <w:pPr>
        <w:ind w:firstLine="567"/>
        <w:jc w:val="both"/>
        <w:rPr>
          <w:sz w:val="22"/>
          <w:szCs w:val="22"/>
        </w:rPr>
      </w:pPr>
      <w:r w:rsidRPr="00461E95">
        <w:rPr>
          <w:snapToGrid w:val="0"/>
          <w:sz w:val="22"/>
          <w:szCs w:val="22"/>
        </w:rPr>
        <w:t>1.</w:t>
      </w:r>
      <w:r w:rsidR="00A71ABE" w:rsidRPr="00461E95">
        <w:rPr>
          <w:snapToGrid w:val="0"/>
          <w:sz w:val="22"/>
          <w:szCs w:val="22"/>
        </w:rPr>
        <w:t>10</w:t>
      </w:r>
      <w:r w:rsidRPr="00461E95">
        <w:rPr>
          <w:snapToGrid w:val="0"/>
          <w:sz w:val="22"/>
          <w:szCs w:val="22"/>
        </w:rPr>
        <w:t xml:space="preserve">. </w:t>
      </w:r>
      <w:r w:rsidRPr="00461E95">
        <w:rPr>
          <w:sz w:val="22"/>
          <w:szCs w:val="22"/>
        </w:rPr>
        <w:t>Страховщик размещает информацию о своей деятельности на собственном сайте в информ</w:t>
      </w:r>
      <w:r w:rsidRPr="00461E95">
        <w:rPr>
          <w:sz w:val="22"/>
          <w:szCs w:val="22"/>
        </w:rPr>
        <w:t>а</w:t>
      </w:r>
      <w:r w:rsidRPr="00461E95">
        <w:rPr>
          <w:sz w:val="22"/>
          <w:szCs w:val="22"/>
        </w:rPr>
        <w:t>ционно-телекоммуникационной сети Интернет.</w:t>
      </w:r>
    </w:p>
    <w:p w:rsidR="00223529" w:rsidRPr="00461E95" w:rsidRDefault="00223529" w:rsidP="00F175A3">
      <w:pPr>
        <w:ind w:firstLine="567"/>
        <w:jc w:val="both"/>
        <w:rPr>
          <w:snapToGrid w:val="0"/>
          <w:sz w:val="22"/>
          <w:szCs w:val="22"/>
        </w:rPr>
      </w:pPr>
      <w:r w:rsidRPr="00461E95">
        <w:rPr>
          <w:snapToGrid w:val="0"/>
          <w:sz w:val="22"/>
          <w:szCs w:val="22"/>
        </w:rPr>
        <w:t>Размещение настоящих Правил страхования, условий страхования на официальном сайте Страхо</w:t>
      </w:r>
      <w:r w:rsidRPr="00461E95">
        <w:rPr>
          <w:snapToGrid w:val="0"/>
          <w:sz w:val="22"/>
          <w:szCs w:val="22"/>
        </w:rPr>
        <w:t>в</w:t>
      </w:r>
      <w:r w:rsidRPr="00461E95">
        <w:rPr>
          <w:snapToGrid w:val="0"/>
          <w:sz w:val="22"/>
          <w:szCs w:val="22"/>
        </w:rPr>
        <w:t>щика в сети Интернет, а равно иной информации о возможности заключения Договора страхования, не является публичной офертой Страхо</w:t>
      </w:r>
      <w:r w:rsidRPr="00461E95">
        <w:rPr>
          <w:snapToGrid w:val="0"/>
          <w:sz w:val="22"/>
          <w:szCs w:val="22"/>
        </w:rPr>
        <w:t>в</w:t>
      </w:r>
      <w:r w:rsidRPr="00461E95">
        <w:rPr>
          <w:snapToGrid w:val="0"/>
          <w:sz w:val="22"/>
          <w:szCs w:val="22"/>
        </w:rPr>
        <w:t>щика.</w:t>
      </w:r>
    </w:p>
    <w:p w:rsidR="000F666D" w:rsidRPr="00461E95" w:rsidRDefault="000F666D" w:rsidP="00F175A3">
      <w:pPr>
        <w:ind w:firstLine="567"/>
        <w:jc w:val="both"/>
        <w:rPr>
          <w:snapToGrid w:val="0"/>
          <w:sz w:val="22"/>
          <w:szCs w:val="22"/>
        </w:rPr>
      </w:pPr>
      <w:r w:rsidRPr="00461E95">
        <w:rPr>
          <w:snapToGrid w:val="0"/>
          <w:sz w:val="22"/>
          <w:szCs w:val="22"/>
        </w:rPr>
        <w:t>1.</w:t>
      </w:r>
      <w:r w:rsidR="00E05360" w:rsidRPr="00461E95">
        <w:rPr>
          <w:snapToGrid w:val="0"/>
          <w:sz w:val="22"/>
          <w:szCs w:val="22"/>
        </w:rPr>
        <w:t>1</w:t>
      </w:r>
      <w:r w:rsidR="00A71ABE" w:rsidRPr="00461E95">
        <w:rPr>
          <w:snapToGrid w:val="0"/>
          <w:sz w:val="22"/>
          <w:szCs w:val="22"/>
        </w:rPr>
        <w:t>1</w:t>
      </w:r>
      <w:r w:rsidRPr="00461E95">
        <w:rPr>
          <w:snapToGrid w:val="0"/>
          <w:sz w:val="22"/>
          <w:szCs w:val="22"/>
        </w:rPr>
        <w:t>. Определения терминов и понятий, данные в Правилах, распространяются и на соответству</w:t>
      </w:r>
      <w:r w:rsidRPr="00461E95">
        <w:rPr>
          <w:snapToGrid w:val="0"/>
          <w:sz w:val="22"/>
          <w:szCs w:val="22"/>
        </w:rPr>
        <w:t>ю</w:t>
      </w:r>
      <w:r w:rsidRPr="00461E95">
        <w:rPr>
          <w:snapToGrid w:val="0"/>
          <w:sz w:val="22"/>
          <w:szCs w:val="22"/>
        </w:rPr>
        <w:t>щие термины и понятия, используемые в Договоре страхования, заключаемом на основании Правил.</w:t>
      </w:r>
    </w:p>
    <w:p w:rsidR="000F666D" w:rsidRPr="00461E95" w:rsidRDefault="000F666D" w:rsidP="00F175A3">
      <w:pPr>
        <w:ind w:firstLine="567"/>
        <w:jc w:val="both"/>
        <w:rPr>
          <w:snapToGrid w:val="0"/>
          <w:sz w:val="22"/>
          <w:szCs w:val="22"/>
        </w:rPr>
      </w:pPr>
      <w:r w:rsidRPr="00461E95">
        <w:rPr>
          <w:snapToGrid w:val="0"/>
          <w:sz w:val="22"/>
          <w:szCs w:val="22"/>
        </w:rPr>
        <w:t>Страховщик вправе изменить, расширить или сократить указанные в Правилах термины и пон</w:t>
      </w:r>
      <w:r w:rsidRPr="00461E95">
        <w:rPr>
          <w:snapToGrid w:val="0"/>
          <w:sz w:val="22"/>
          <w:szCs w:val="22"/>
        </w:rPr>
        <w:t>я</w:t>
      </w:r>
      <w:r w:rsidRPr="00461E95">
        <w:rPr>
          <w:snapToGrid w:val="0"/>
          <w:sz w:val="22"/>
          <w:szCs w:val="22"/>
        </w:rPr>
        <w:t>тия. В этом случае измененные термины, понятия и их определения должны быть прямо прописаны в Догов</w:t>
      </w:r>
      <w:r w:rsidRPr="00461E95">
        <w:rPr>
          <w:snapToGrid w:val="0"/>
          <w:sz w:val="22"/>
          <w:szCs w:val="22"/>
        </w:rPr>
        <w:t>о</w:t>
      </w:r>
      <w:r w:rsidRPr="00461E95">
        <w:rPr>
          <w:snapToGrid w:val="0"/>
          <w:sz w:val="22"/>
          <w:szCs w:val="22"/>
        </w:rPr>
        <w:t>ре стр</w:t>
      </w:r>
      <w:r w:rsidRPr="00461E95">
        <w:rPr>
          <w:snapToGrid w:val="0"/>
          <w:sz w:val="22"/>
          <w:szCs w:val="22"/>
        </w:rPr>
        <w:t>а</w:t>
      </w:r>
      <w:r w:rsidRPr="00461E95">
        <w:rPr>
          <w:snapToGrid w:val="0"/>
          <w:sz w:val="22"/>
          <w:szCs w:val="22"/>
        </w:rPr>
        <w:t>хования.</w:t>
      </w:r>
    </w:p>
    <w:p w:rsidR="000F666D" w:rsidRPr="00461E95" w:rsidRDefault="000F666D" w:rsidP="00F175A3">
      <w:pPr>
        <w:ind w:firstLine="567"/>
        <w:jc w:val="both"/>
        <w:rPr>
          <w:snapToGrid w:val="0"/>
          <w:sz w:val="22"/>
          <w:szCs w:val="22"/>
        </w:rPr>
      </w:pPr>
      <w:r w:rsidRPr="00461E95">
        <w:rPr>
          <w:snapToGrid w:val="0"/>
          <w:sz w:val="22"/>
          <w:szCs w:val="22"/>
        </w:rPr>
        <w:t>Если значение какого-либо термина или понятия не оговорено Правилами или Договором страхов</w:t>
      </w:r>
      <w:r w:rsidRPr="00461E95">
        <w:rPr>
          <w:snapToGrid w:val="0"/>
          <w:sz w:val="22"/>
          <w:szCs w:val="22"/>
        </w:rPr>
        <w:t>а</w:t>
      </w:r>
      <w:r w:rsidRPr="00461E95">
        <w:rPr>
          <w:snapToGrid w:val="0"/>
          <w:sz w:val="22"/>
          <w:szCs w:val="22"/>
        </w:rPr>
        <w:t>ния и не может быть определено, исходя из законодательства и нормативных актов, то такой термин или понятие используется в своем обычном лекс</w:t>
      </w:r>
      <w:r w:rsidRPr="00461E95">
        <w:rPr>
          <w:snapToGrid w:val="0"/>
          <w:sz w:val="22"/>
          <w:szCs w:val="22"/>
        </w:rPr>
        <w:t>и</w:t>
      </w:r>
      <w:r w:rsidRPr="00461E95">
        <w:rPr>
          <w:snapToGrid w:val="0"/>
          <w:sz w:val="22"/>
          <w:szCs w:val="22"/>
        </w:rPr>
        <w:t>ческом значении.</w:t>
      </w:r>
    </w:p>
    <w:p w:rsidR="008E6ECD" w:rsidRPr="002970B7" w:rsidRDefault="008E6ECD" w:rsidP="004635F9">
      <w:pPr>
        <w:jc w:val="both"/>
        <w:rPr>
          <w:snapToGrid w:val="0"/>
          <w:sz w:val="22"/>
          <w:szCs w:val="22"/>
        </w:rPr>
      </w:pPr>
    </w:p>
    <w:p w:rsidR="008E6ECD" w:rsidRPr="002970B7" w:rsidRDefault="008E6ECD" w:rsidP="004635F9">
      <w:pPr>
        <w:ind w:firstLine="0"/>
        <w:jc w:val="center"/>
        <w:rPr>
          <w:b/>
          <w:snapToGrid w:val="0"/>
          <w:sz w:val="22"/>
          <w:szCs w:val="22"/>
        </w:rPr>
      </w:pPr>
      <w:r w:rsidRPr="002970B7">
        <w:rPr>
          <w:b/>
          <w:snapToGrid w:val="0"/>
          <w:sz w:val="22"/>
          <w:szCs w:val="22"/>
        </w:rPr>
        <w:t>2. ОБЪЕКТЫ СТРАХОВАНИЯ</w:t>
      </w:r>
    </w:p>
    <w:p w:rsidR="008E6ECD" w:rsidRPr="002970B7" w:rsidRDefault="008E6ECD" w:rsidP="004635F9">
      <w:pPr>
        <w:jc w:val="both"/>
        <w:rPr>
          <w:snapToGrid w:val="0"/>
          <w:sz w:val="22"/>
          <w:szCs w:val="22"/>
        </w:rPr>
      </w:pPr>
    </w:p>
    <w:p w:rsidR="008E6ECD" w:rsidRPr="002970B7" w:rsidRDefault="008E6ECD" w:rsidP="001F329A">
      <w:pPr>
        <w:ind w:firstLine="567"/>
        <w:jc w:val="both"/>
        <w:rPr>
          <w:snapToGrid w:val="0"/>
          <w:sz w:val="22"/>
          <w:szCs w:val="22"/>
        </w:rPr>
      </w:pPr>
      <w:r w:rsidRPr="002970B7">
        <w:rPr>
          <w:snapToGrid w:val="0"/>
          <w:sz w:val="22"/>
          <w:szCs w:val="22"/>
        </w:rPr>
        <w:t>2.1. Объектом страхования являются имущественные интересы Страхователя</w:t>
      </w:r>
      <w:r w:rsidR="004B51D7">
        <w:rPr>
          <w:snapToGrid w:val="0"/>
          <w:sz w:val="22"/>
          <w:szCs w:val="22"/>
        </w:rPr>
        <w:t xml:space="preserve"> (Выгодоприобретат</w:t>
      </w:r>
      <w:r w:rsidR="004B51D7">
        <w:rPr>
          <w:snapToGrid w:val="0"/>
          <w:sz w:val="22"/>
          <w:szCs w:val="22"/>
        </w:rPr>
        <w:t>е</w:t>
      </w:r>
      <w:r w:rsidR="004B51D7">
        <w:rPr>
          <w:snapToGrid w:val="0"/>
          <w:sz w:val="22"/>
          <w:szCs w:val="22"/>
        </w:rPr>
        <w:t>ля)</w:t>
      </w:r>
      <w:r w:rsidRPr="002970B7">
        <w:rPr>
          <w:snapToGrid w:val="0"/>
          <w:sz w:val="22"/>
          <w:szCs w:val="22"/>
        </w:rPr>
        <w:t>, связанные с владением, пользованием, распоряжением имуществом, принадлежащим Страховат</w:t>
      </w:r>
      <w:r w:rsidRPr="002970B7">
        <w:rPr>
          <w:snapToGrid w:val="0"/>
          <w:sz w:val="22"/>
          <w:szCs w:val="22"/>
        </w:rPr>
        <w:t>е</w:t>
      </w:r>
      <w:r w:rsidRPr="002970B7">
        <w:rPr>
          <w:snapToGrid w:val="0"/>
          <w:sz w:val="22"/>
          <w:szCs w:val="22"/>
        </w:rPr>
        <w:t>лю</w:t>
      </w:r>
      <w:r w:rsidR="004B51D7">
        <w:rPr>
          <w:snapToGrid w:val="0"/>
          <w:sz w:val="22"/>
          <w:szCs w:val="22"/>
        </w:rPr>
        <w:t xml:space="preserve"> (Выгодоприобретателю)</w:t>
      </w:r>
      <w:r w:rsidRPr="002970B7">
        <w:rPr>
          <w:snapToGrid w:val="0"/>
          <w:sz w:val="22"/>
          <w:szCs w:val="22"/>
        </w:rPr>
        <w:t xml:space="preserve"> на праве собственности, хозяйственного ведения, оперативного управления, а также, которым Страхователь</w:t>
      </w:r>
      <w:r w:rsidR="004B51D7">
        <w:rPr>
          <w:snapToGrid w:val="0"/>
          <w:sz w:val="22"/>
          <w:szCs w:val="22"/>
        </w:rPr>
        <w:t xml:space="preserve"> (Выгодоприобретатель)</w:t>
      </w:r>
      <w:r w:rsidRPr="002970B7">
        <w:rPr>
          <w:snapToGrid w:val="0"/>
          <w:sz w:val="22"/>
          <w:szCs w:val="22"/>
        </w:rPr>
        <w:t xml:space="preserve"> </w:t>
      </w:r>
      <w:r w:rsidR="00AF4CEC">
        <w:rPr>
          <w:snapToGrid w:val="0"/>
          <w:sz w:val="22"/>
          <w:szCs w:val="22"/>
        </w:rPr>
        <w:t>владеет и/или пользуется</w:t>
      </w:r>
      <w:r w:rsidRPr="002970B7">
        <w:rPr>
          <w:snapToGrid w:val="0"/>
          <w:sz w:val="22"/>
          <w:szCs w:val="22"/>
        </w:rPr>
        <w:t xml:space="preserve"> по договору имуществе</w:t>
      </w:r>
      <w:r w:rsidRPr="002970B7">
        <w:rPr>
          <w:snapToGrid w:val="0"/>
          <w:sz w:val="22"/>
          <w:szCs w:val="22"/>
        </w:rPr>
        <w:t>н</w:t>
      </w:r>
      <w:r w:rsidRPr="002970B7">
        <w:rPr>
          <w:snapToGrid w:val="0"/>
          <w:sz w:val="22"/>
          <w:szCs w:val="22"/>
        </w:rPr>
        <w:t>ного найма, аренды, лизинга</w:t>
      </w:r>
      <w:r w:rsidR="009943B5" w:rsidRPr="009943B5">
        <w:rPr>
          <w:snapToGrid w:val="0"/>
          <w:sz w:val="22"/>
          <w:szCs w:val="22"/>
        </w:rPr>
        <w:t xml:space="preserve"> и т.</w:t>
      </w:r>
      <w:r w:rsidR="009943B5">
        <w:rPr>
          <w:snapToGrid w:val="0"/>
          <w:sz w:val="22"/>
          <w:szCs w:val="22"/>
        </w:rPr>
        <w:t>п.</w:t>
      </w:r>
      <w:r w:rsidRPr="002970B7">
        <w:rPr>
          <w:snapToGrid w:val="0"/>
          <w:sz w:val="22"/>
          <w:szCs w:val="22"/>
        </w:rPr>
        <w:t>, вследствие его повреждения или утраты</w:t>
      </w:r>
      <w:r w:rsidR="00986303" w:rsidRPr="002970B7">
        <w:rPr>
          <w:snapToGrid w:val="0"/>
          <w:sz w:val="22"/>
          <w:szCs w:val="22"/>
        </w:rPr>
        <w:t xml:space="preserve"> (гибели)</w:t>
      </w:r>
      <w:r w:rsidRPr="002970B7">
        <w:rPr>
          <w:snapToGrid w:val="0"/>
          <w:sz w:val="22"/>
          <w:szCs w:val="22"/>
        </w:rPr>
        <w:t xml:space="preserve"> в результате страх</w:t>
      </w:r>
      <w:r w:rsidRPr="002970B7">
        <w:rPr>
          <w:snapToGrid w:val="0"/>
          <w:sz w:val="22"/>
          <w:szCs w:val="22"/>
        </w:rPr>
        <w:t>о</w:t>
      </w:r>
      <w:r w:rsidRPr="002970B7">
        <w:rPr>
          <w:snapToGrid w:val="0"/>
          <w:sz w:val="22"/>
          <w:szCs w:val="22"/>
        </w:rPr>
        <w:t>вого случая.</w:t>
      </w:r>
    </w:p>
    <w:p w:rsidR="008E6ECD" w:rsidRPr="002970B7" w:rsidRDefault="00843DB1" w:rsidP="001F329A">
      <w:pPr>
        <w:pStyle w:val="a3"/>
        <w:ind w:firstLine="567"/>
        <w:rPr>
          <w:sz w:val="22"/>
          <w:szCs w:val="22"/>
        </w:rPr>
      </w:pPr>
      <w:r>
        <w:rPr>
          <w:sz w:val="22"/>
          <w:szCs w:val="22"/>
        </w:rPr>
        <w:t>По соглашению сторон в Д</w:t>
      </w:r>
      <w:r w:rsidR="00986303" w:rsidRPr="002970B7">
        <w:rPr>
          <w:sz w:val="22"/>
          <w:szCs w:val="22"/>
        </w:rPr>
        <w:t xml:space="preserve">оговор страхования может быть включено условие о </w:t>
      </w:r>
      <w:r w:rsidR="008E6ECD" w:rsidRPr="002970B7">
        <w:rPr>
          <w:sz w:val="22"/>
          <w:szCs w:val="22"/>
        </w:rPr>
        <w:t xml:space="preserve"> страховани</w:t>
      </w:r>
      <w:r w:rsidR="00986303" w:rsidRPr="002970B7">
        <w:rPr>
          <w:sz w:val="22"/>
          <w:szCs w:val="22"/>
        </w:rPr>
        <w:t>и</w:t>
      </w:r>
      <w:r w:rsidR="008E6ECD" w:rsidRPr="002970B7">
        <w:rPr>
          <w:sz w:val="22"/>
          <w:szCs w:val="22"/>
        </w:rPr>
        <w:t xml:space="preserve"> цел</w:t>
      </w:r>
      <w:r w:rsidR="008E6ECD" w:rsidRPr="002970B7">
        <w:rPr>
          <w:sz w:val="22"/>
          <w:szCs w:val="22"/>
        </w:rPr>
        <w:t>е</w:t>
      </w:r>
      <w:r w:rsidR="008E6ECD" w:rsidRPr="002970B7">
        <w:rPr>
          <w:sz w:val="22"/>
          <w:szCs w:val="22"/>
        </w:rPr>
        <w:t>сообразны</w:t>
      </w:r>
      <w:r w:rsidR="00986303" w:rsidRPr="002970B7">
        <w:rPr>
          <w:sz w:val="22"/>
          <w:szCs w:val="22"/>
        </w:rPr>
        <w:t>х</w:t>
      </w:r>
      <w:r w:rsidR="008E6ECD" w:rsidRPr="002970B7">
        <w:rPr>
          <w:sz w:val="22"/>
          <w:szCs w:val="22"/>
        </w:rPr>
        <w:t xml:space="preserve"> </w:t>
      </w:r>
      <w:r w:rsidR="001C0142">
        <w:rPr>
          <w:sz w:val="22"/>
          <w:szCs w:val="22"/>
        </w:rPr>
        <w:t xml:space="preserve">дополнительных </w:t>
      </w:r>
      <w:r w:rsidR="008E6ECD" w:rsidRPr="002970B7">
        <w:rPr>
          <w:sz w:val="22"/>
          <w:szCs w:val="22"/>
        </w:rPr>
        <w:t>расход</w:t>
      </w:r>
      <w:r w:rsidR="00986303" w:rsidRPr="002970B7">
        <w:rPr>
          <w:sz w:val="22"/>
          <w:szCs w:val="22"/>
        </w:rPr>
        <w:t>ов</w:t>
      </w:r>
      <w:r w:rsidR="001C0142">
        <w:rPr>
          <w:sz w:val="22"/>
          <w:szCs w:val="22"/>
        </w:rPr>
        <w:t xml:space="preserve"> (п.3.7 настоящих Правил страхования)</w:t>
      </w:r>
      <w:r w:rsidR="008E6ECD" w:rsidRPr="002970B7">
        <w:rPr>
          <w:sz w:val="22"/>
          <w:szCs w:val="22"/>
        </w:rPr>
        <w:t>, произведенны</w:t>
      </w:r>
      <w:r w:rsidR="00986303" w:rsidRPr="002970B7">
        <w:rPr>
          <w:sz w:val="22"/>
          <w:szCs w:val="22"/>
        </w:rPr>
        <w:t>х</w:t>
      </w:r>
      <w:r w:rsidR="008E6ECD" w:rsidRPr="002970B7">
        <w:rPr>
          <w:sz w:val="22"/>
          <w:szCs w:val="22"/>
        </w:rPr>
        <w:t xml:space="preserve"> Страхов</w:t>
      </w:r>
      <w:r w:rsidR="008E6ECD" w:rsidRPr="002970B7">
        <w:rPr>
          <w:sz w:val="22"/>
          <w:szCs w:val="22"/>
        </w:rPr>
        <w:t>а</w:t>
      </w:r>
      <w:r w:rsidR="008E6ECD" w:rsidRPr="002970B7">
        <w:rPr>
          <w:sz w:val="22"/>
          <w:szCs w:val="22"/>
        </w:rPr>
        <w:t xml:space="preserve">телем при наступлении </w:t>
      </w:r>
      <w:r w:rsidR="004635F9" w:rsidRPr="002970B7">
        <w:rPr>
          <w:sz w:val="22"/>
          <w:szCs w:val="22"/>
        </w:rPr>
        <w:t>стр</w:t>
      </w:r>
      <w:r w:rsidR="004635F9" w:rsidRPr="002970B7">
        <w:rPr>
          <w:sz w:val="22"/>
          <w:szCs w:val="22"/>
        </w:rPr>
        <w:t>а</w:t>
      </w:r>
      <w:r w:rsidR="004635F9" w:rsidRPr="002970B7">
        <w:rPr>
          <w:sz w:val="22"/>
          <w:szCs w:val="22"/>
        </w:rPr>
        <w:t>хового случая</w:t>
      </w:r>
      <w:r w:rsidR="001C0142">
        <w:rPr>
          <w:sz w:val="22"/>
          <w:szCs w:val="22"/>
        </w:rPr>
        <w:t>.</w:t>
      </w:r>
    </w:p>
    <w:p w:rsidR="001D73BD" w:rsidRPr="00461E95" w:rsidRDefault="001D73BD" w:rsidP="001F329A">
      <w:pPr>
        <w:ind w:firstLine="567"/>
        <w:jc w:val="both"/>
        <w:rPr>
          <w:snapToGrid w:val="0"/>
          <w:sz w:val="22"/>
          <w:szCs w:val="22"/>
        </w:rPr>
      </w:pPr>
      <w:r w:rsidRPr="00461E95">
        <w:rPr>
          <w:snapToGrid w:val="0"/>
          <w:sz w:val="22"/>
          <w:szCs w:val="22"/>
        </w:rPr>
        <w:t>2.2. На страхование принимается следующее имущество: здания (производственные, администр</w:t>
      </w:r>
      <w:r w:rsidRPr="00461E95">
        <w:rPr>
          <w:snapToGrid w:val="0"/>
          <w:sz w:val="22"/>
          <w:szCs w:val="22"/>
        </w:rPr>
        <w:t>а</w:t>
      </w:r>
      <w:r w:rsidRPr="00461E95">
        <w:rPr>
          <w:snapToGrid w:val="0"/>
          <w:sz w:val="22"/>
          <w:szCs w:val="22"/>
        </w:rPr>
        <w:t>тивные, социально-культурного назначения и т.п.), сооружения (башни, мачты, агрегаты, иные произво</w:t>
      </w:r>
      <w:r w:rsidRPr="00461E95">
        <w:rPr>
          <w:snapToGrid w:val="0"/>
          <w:sz w:val="22"/>
          <w:szCs w:val="22"/>
        </w:rPr>
        <w:t>д</w:t>
      </w:r>
      <w:r w:rsidRPr="00461E95">
        <w:rPr>
          <w:snapToGrid w:val="0"/>
          <w:sz w:val="22"/>
          <w:szCs w:val="22"/>
        </w:rPr>
        <w:t>ственно-технические установки и т.п.), инженерное и производственно-технологическое оборудование (коммуникации, системы, станки, механизмы и т.п.), хозяйственные постройки (гаражи, хранилища, скл</w:t>
      </w:r>
      <w:r w:rsidRPr="00461E95">
        <w:rPr>
          <w:snapToGrid w:val="0"/>
          <w:sz w:val="22"/>
          <w:szCs w:val="22"/>
        </w:rPr>
        <w:t>а</w:t>
      </w:r>
      <w:r w:rsidRPr="00461E95">
        <w:rPr>
          <w:snapToGrid w:val="0"/>
          <w:sz w:val="22"/>
          <w:szCs w:val="22"/>
        </w:rPr>
        <w:t xml:space="preserve">ды, навесы, крытые площадки и т.п.), отдельные помещения (цехи, кабинеты, лаборатории и т.п.), отделка и элементы инженерной инфраструктуры помещений, объекты незавершенного </w:t>
      </w:r>
      <w:r w:rsidR="0026648E" w:rsidRPr="00461E95">
        <w:rPr>
          <w:snapToGrid w:val="0"/>
          <w:sz w:val="22"/>
          <w:szCs w:val="22"/>
        </w:rPr>
        <w:t>производства</w:t>
      </w:r>
      <w:r w:rsidRPr="00461E95">
        <w:rPr>
          <w:snapToGrid w:val="0"/>
          <w:sz w:val="22"/>
          <w:szCs w:val="22"/>
        </w:rPr>
        <w:t>, автодоро</w:t>
      </w:r>
      <w:r w:rsidRPr="00461E95">
        <w:rPr>
          <w:snapToGrid w:val="0"/>
          <w:sz w:val="22"/>
          <w:szCs w:val="22"/>
        </w:rPr>
        <w:t>ж</w:t>
      </w:r>
      <w:r w:rsidRPr="00461E95">
        <w:rPr>
          <w:snapToGrid w:val="0"/>
          <w:sz w:val="22"/>
          <w:szCs w:val="22"/>
        </w:rPr>
        <w:t>ные сооружения (путепроводы, дороги, мосты, автопавильоны и т.п.), товарно-материальные ценности (товары, сырье и материалы, готовая продукция), технически исправные средства электронной, множ</w:t>
      </w:r>
      <w:r w:rsidRPr="00461E95">
        <w:rPr>
          <w:snapToGrid w:val="0"/>
          <w:sz w:val="22"/>
          <w:szCs w:val="22"/>
        </w:rPr>
        <w:t>и</w:t>
      </w:r>
      <w:r w:rsidRPr="00461E95">
        <w:rPr>
          <w:snapToGrid w:val="0"/>
          <w:sz w:val="22"/>
          <w:szCs w:val="22"/>
        </w:rPr>
        <w:t>тельной, вычислительной и радиотехники, силовые и другие машины, передаточные устройства, самохо</w:t>
      </w:r>
      <w:r w:rsidRPr="00461E95">
        <w:rPr>
          <w:snapToGrid w:val="0"/>
          <w:sz w:val="22"/>
          <w:szCs w:val="22"/>
        </w:rPr>
        <w:t>д</w:t>
      </w:r>
      <w:r w:rsidRPr="00461E95">
        <w:rPr>
          <w:snapToGrid w:val="0"/>
          <w:sz w:val="22"/>
          <w:szCs w:val="22"/>
        </w:rPr>
        <w:t>ные механизмы, используемые на предприятии, авто- и электрокары и т.д., предметы интерьера, мебель, выставочные экспонаты, имущество, являющееся предметом и результатом производственной деятельн</w:t>
      </w:r>
      <w:r w:rsidRPr="00461E95">
        <w:rPr>
          <w:snapToGrid w:val="0"/>
          <w:sz w:val="22"/>
          <w:szCs w:val="22"/>
        </w:rPr>
        <w:t>о</w:t>
      </w:r>
      <w:r w:rsidRPr="00461E95">
        <w:rPr>
          <w:snapToGrid w:val="0"/>
          <w:sz w:val="22"/>
          <w:szCs w:val="22"/>
        </w:rPr>
        <w:t>сти Страхователя, другое движимое и недвижимое имущество, в т.ч. объединенное общим функционал</w:t>
      </w:r>
      <w:r w:rsidRPr="00461E95">
        <w:rPr>
          <w:snapToGrid w:val="0"/>
          <w:sz w:val="22"/>
          <w:szCs w:val="22"/>
        </w:rPr>
        <w:t>ь</w:t>
      </w:r>
      <w:r w:rsidRPr="00461E95">
        <w:rPr>
          <w:snapToGrid w:val="0"/>
          <w:sz w:val="22"/>
          <w:szCs w:val="22"/>
        </w:rPr>
        <w:t>ным назначением (имущественные комплексы).</w:t>
      </w:r>
    </w:p>
    <w:p w:rsidR="008E6ECD" w:rsidRPr="00461E95" w:rsidRDefault="008E6ECD" w:rsidP="001F329A">
      <w:pPr>
        <w:ind w:firstLine="567"/>
        <w:jc w:val="both"/>
        <w:rPr>
          <w:snapToGrid w:val="0"/>
          <w:sz w:val="22"/>
          <w:szCs w:val="22"/>
        </w:rPr>
      </w:pPr>
      <w:r w:rsidRPr="00461E95">
        <w:rPr>
          <w:snapToGrid w:val="0"/>
          <w:sz w:val="22"/>
          <w:szCs w:val="22"/>
        </w:rPr>
        <w:t>2.</w:t>
      </w:r>
      <w:r w:rsidR="001D73BD" w:rsidRPr="00461E95">
        <w:rPr>
          <w:snapToGrid w:val="0"/>
          <w:sz w:val="22"/>
          <w:szCs w:val="22"/>
        </w:rPr>
        <w:t>3</w:t>
      </w:r>
      <w:r w:rsidRPr="00461E95">
        <w:rPr>
          <w:snapToGrid w:val="0"/>
          <w:sz w:val="22"/>
          <w:szCs w:val="22"/>
        </w:rPr>
        <w:t>. На страхование может быть принято как все имущество</w:t>
      </w:r>
      <w:r w:rsidR="001D73BD" w:rsidRPr="00461E95">
        <w:rPr>
          <w:snapToGrid w:val="0"/>
          <w:sz w:val="22"/>
          <w:szCs w:val="22"/>
        </w:rPr>
        <w:t xml:space="preserve"> (весь объект, комплекс)</w:t>
      </w:r>
      <w:r w:rsidRPr="00461E95">
        <w:rPr>
          <w:snapToGrid w:val="0"/>
          <w:sz w:val="22"/>
          <w:szCs w:val="22"/>
        </w:rPr>
        <w:t>, так и опред</w:t>
      </w:r>
      <w:r w:rsidRPr="00461E95">
        <w:rPr>
          <w:snapToGrid w:val="0"/>
          <w:sz w:val="22"/>
          <w:szCs w:val="22"/>
        </w:rPr>
        <w:t>е</w:t>
      </w:r>
      <w:r w:rsidRPr="00461E95">
        <w:rPr>
          <w:snapToGrid w:val="0"/>
          <w:sz w:val="22"/>
          <w:szCs w:val="22"/>
        </w:rPr>
        <w:t>ленная его часть.</w:t>
      </w:r>
    </w:p>
    <w:p w:rsidR="008E6ECD" w:rsidRPr="00461E95" w:rsidRDefault="00843DB1" w:rsidP="001F329A">
      <w:pPr>
        <w:ind w:firstLine="567"/>
        <w:jc w:val="both"/>
        <w:rPr>
          <w:snapToGrid w:val="0"/>
          <w:sz w:val="22"/>
          <w:szCs w:val="22"/>
        </w:rPr>
      </w:pPr>
      <w:r w:rsidRPr="00461E95">
        <w:rPr>
          <w:snapToGrid w:val="0"/>
          <w:sz w:val="22"/>
          <w:szCs w:val="22"/>
        </w:rPr>
        <w:t>2.4. По Д</w:t>
      </w:r>
      <w:r w:rsidR="008E6ECD" w:rsidRPr="00461E95">
        <w:rPr>
          <w:snapToGrid w:val="0"/>
          <w:sz w:val="22"/>
          <w:szCs w:val="22"/>
        </w:rPr>
        <w:t xml:space="preserve">оговору страхования, заключенному в соответствии с настоящими Правилами, имущество считается застрахованным только на </w:t>
      </w:r>
      <w:r w:rsidRPr="00461E95">
        <w:rPr>
          <w:snapToGrid w:val="0"/>
          <w:sz w:val="22"/>
          <w:szCs w:val="22"/>
        </w:rPr>
        <w:t>территории, указанной в данном Д</w:t>
      </w:r>
      <w:r w:rsidR="008E6ECD" w:rsidRPr="00461E95">
        <w:rPr>
          <w:snapToGrid w:val="0"/>
          <w:sz w:val="22"/>
          <w:szCs w:val="22"/>
        </w:rPr>
        <w:t xml:space="preserve">оговоре (территория </w:t>
      </w:r>
      <w:r w:rsidR="005D5B92" w:rsidRPr="00461E95">
        <w:rPr>
          <w:snapToGrid w:val="0"/>
          <w:sz w:val="22"/>
          <w:szCs w:val="22"/>
        </w:rPr>
        <w:t>страхов</w:t>
      </w:r>
      <w:r w:rsidR="005D5B92" w:rsidRPr="00461E95">
        <w:rPr>
          <w:snapToGrid w:val="0"/>
          <w:sz w:val="22"/>
          <w:szCs w:val="22"/>
        </w:rPr>
        <w:t>а</w:t>
      </w:r>
      <w:r w:rsidR="005D5B92" w:rsidRPr="00461E95">
        <w:rPr>
          <w:snapToGrid w:val="0"/>
          <w:sz w:val="22"/>
          <w:szCs w:val="22"/>
        </w:rPr>
        <w:t>ния</w:t>
      </w:r>
      <w:r w:rsidR="008E6ECD" w:rsidRPr="00461E95">
        <w:rPr>
          <w:rStyle w:val="ac"/>
          <w:snapToGrid w:val="0"/>
          <w:sz w:val="22"/>
          <w:szCs w:val="22"/>
        </w:rPr>
        <w:footnoteReference w:id="2"/>
      </w:r>
      <w:r w:rsidR="008E6ECD" w:rsidRPr="00461E95">
        <w:rPr>
          <w:snapToGrid w:val="0"/>
          <w:sz w:val="22"/>
          <w:szCs w:val="22"/>
        </w:rPr>
        <w:t xml:space="preserve">). </w:t>
      </w:r>
    </w:p>
    <w:p w:rsidR="008E6ECD" w:rsidRPr="002970B7" w:rsidRDefault="008E6ECD" w:rsidP="001F329A">
      <w:pPr>
        <w:ind w:firstLine="567"/>
        <w:jc w:val="both"/>
        <w:rPr>
          <w:snapToGrid w:val="0"/>
          <w:sz w:val="22"/>
          <w:szCs w:val="22"/>
        </w:rPr>
      </w:pPr>
      <w:r w:rsidRPr="00461E95">
        <w:rPr>
          <w:snapToGrid w:val="0"/>
          <w:sz w:val="22"/>
          <w:szCs w:val="22"/>
        </w:rPr>
        <w:t>2.5. Не принимаются на страхование: здания и сооружения, конструктивные элементы и системы которых находятся в аварийном состоянии, а также находящееся в них имущество; имущество, наход</w:t>
      </w:r>
      <w:r w:rsidRPr="00461E95">
        <w:rPr>
          <w:snapToGrid w:val="0"/>
          <w:sz w:val="22"/>
          <w:szCs w:val="22"/>
        </w:rPr>
        <w:t>я</w:t>
      </w:r>
      <w:r w:rsidRPr="002970B7">
        <w:rPr>
          <w:snapToGrid w:val="0"/>
          <w:sz w:val="22"/>
          <w:szCs w:val="22"/>
        </w:rPr>
        <w:t xml:space="preserve">щееся на территории </w:t>
      </w:r>
      <w:r w:rsidR="005D5B92" w:rsidRPr="002970B7">
        <w:rPr>
          <w:snapToGrid w:val="0"/>
          <w:sz w:val="22"/>
          <w:szCs w:val="22"/>
        </w:rPr>
        <w:t>страхования</w:t>
      </w:r>
      <w:r w:rsidRPr="002970B7">
        <w:rPr>
          <w:snapToGrid w:val="0"/>
          <w:sz w:val="22"/>
          <w:szCs w:val="22"/>
        </w:rPr>
        <w:t>, но не принадлежащее Страхователю</w:t>
      </w:r>
      <w:r w:rsidR="001B54E3">
        <w:rPr>
          <w:snapToGrid w:val="0"/>
          <w:sz w:val="22"/>
          <w:szCs w:val="22"/>
        </w:rPr>
        <w:t xml:space="preserve"> (Выгодоприобретателю)</w:t>
      </w:r>
      <w:r w:rsidRPr="002970B7">
        <w:rPr>
          <w:snapToGrid w:val="0"/>
          <w:sz w:val="22"/>
          <w:szCs w:val="22"/>
        </w:rPr>
        <w:t>.</w:t>
      </w:r>
    </w:p>
    <w:p w:rsidR="008E6ECD" w:rsidRPr="002970B7" w:rsidRDefault="008E6ECD" w:rsidP="001F329A">
      <w:pPr>
        <w:ind w:firstLine="567"/>
        <w:jc w:val="both"/>
        <w:rPr>
          <w:snapToGrid w:val="0"/>
          <w:sz w:val="22"/>
          <w:szCs w:val="22"/>
        </w:rPr>
      </w:pPr>
    </w:p>
    <w:p w:rsidR="00DA0334" w:rsidRDefault="00DA0334" w:rsidP="009D41C3">
      <w:pPr>
        <w:ind w:firstLine="0"/>
        <w:jc w:val="center"/>
        <w:rPr>
          <w:b/>
          <w:snapToGrid w:val="0"/>
          <w:sz w:val="22"/>
          <w:szCs w:val="22"/>
        </w:rPr>
      </w:pPr>
    </w:p>
    <w:p w:rsidR="009D41C3" w:rsidRPr="002970B7" w:rsidRDefault="009D41C3" w:rsidP="009D41C3">
      <w:pPr>
        <w:ind w:firstLine="0"/>
        <w:jc w:val="center"/>
        <w:rPr>
          <w:b/>
          <w:snapToGrid w:val="0"/>
          <w:sz w:val="22"/>
          <w:szCs w:val="22"/>
        </w:rPr>
      </w:pPr>
      <w:r w:rsidRPr="002970B7">
        <w:rPr>
          <w:b/>
          <w:snapToGrid w:val="0"/>
          <w:sz w:val="22"/>
          <w:szCs w:val="22"/>
        </w:rPr>
        <w:lastRenderedPageBreak/>
        <w:t xml:space="preserve">3. ПОНЯТИЕ СТРАХОВОГО РИСКА. СТРАХОВЫЕ СЛУЧАИ </w:t>
      </w:r>
    </w:p>
    <w:p w:rsidR="008E6ECD" w:rsidRPr="002970B7" w:rsidRDefault="008E6ECD" w:rsidP="004635F9">
      <w:pPr>
        <w:ind w:firstLine="0"/>
        <w:jc w:val="both"/>
        <w:rPr>
          <w:snapToGrid w:val="0"/>
          <w:sz w:val="22"/>
          <w:szCs w:val="22"/>
        </w:rPr>
      </w:pPr>
    </w:p>
    <w:p w:rsidR="006F3756" w:rsidRPr="00461E95" w:rsidRDefault="006F3756" w:rsidP="00DA0334">
      <w:pPr>
        <w:ind w:firstLine="567"/>
        <w:jc w:val="both"/>
        <w:rPr>
          <w:snapToGrid w:val="0"/>
          <w:sz w:val="22"/>
          <w:szCs w:val="22"/>
        </w:rPr>
      </w:pPr>
      <w:r w:rsidRPr="00461E95">
        <w:rPr>
          <w:snapToGrid w:val="0"/>
          <w:sz w:val="22"/>
          <w:szCs w:val="22"/>
        </w:rPr>
        <w:t>3.1. Страховым риском является предполагаемое событие, обладающее признаками вероятности и случайности возникновения, на случай которого проводится страхование.</w:t>
      </w:r>
    </w:p>
    <w:p w:rsidR="006F3756" w:rsidRPr="00461E95" w:rsidRDefault="006F3756" w:rsidP="00DA0334">
      <w:pPr>
        <w:ind w:firstLine="567"/>
        <w:jc w:val="both"/>
        <w:rPr>
          <w:snapToGrid w:val="0"/>
          <w:sz w:val="22"/>
          <w:szCs w:val="22"/>
        </w:rPr>
      </w:pPr>
      <w:r w:rsidRPr="00461E95">
        <w:rPr>
          <w:snapToGrid w:val="0"/>
          <w:sz w:val="22"/>
          <w:szCs w:val="22"/>
        </w:rPr>
        <w:t>3.2. Страховым случаем является совершившееся событие, предусмотренное Договором страхов</w:t>
      </w:r>
      <w:r w:rsidRPr="00461E95">
        <w:rPr>
          <w:snapToGrid w:val="0"/>
          <w:sz w:val="22"/>
          <w:szCs w:val="22"/>
        </w:rPr>
        <w:t>а</w:t>
      </w:r>
      <w:r w:rsidRPr="00461E95">
        <w:rPr>
          <w:snapToGrid w:val="0"/>
          <w:sz w:val="22"/>
          <w:szCs w:val="22"/>
        </w:rPr>
        <w:t>ния, с наступлением которого возникает обязанность Страховщика произвести страховую выплату Стр</w:t>
      </w:r>
      <w:r w:rsidRPr="00461E95">
        <w:rPr>
          <w:snapToGrid w:val="0"/>
          <w:sz w:val="22"/>
          <w:szCs w:val="22"/>
        </w:rPr>
        <w:t>а</w:t>
      </w:r>
      <w:r w:rsidRPr="00461E95">
        <w:rPr>
          <w:snapToGrid w:val="0"/>
          <w:sz w:val="22"/>
          <w:szCs w:val="22"/>
        </w:rPr>
        <w:t>хователю</w:t>
      </w:r>
      <w:r w:rsidR="00F9146B" w:rsidRPr="00461E95">
        <w:rPr>
          <w:snapToGrid w:val="0"/>
          <w:sz w:val="22"/>
          <w:szCs w:val="22"/>
        </w:rPr>
        <w:t xml:space="preserve"> (</w:t>
      </w:r>
      <w:r w:rsidRPr="00461E95">
        <w:rPr>
          <w:snapToGrid w:val="0"/>
          <w:sz w:val="22"/>
          <w:szCs w:val="22"/>
        </w:rPr>
        <w:t>Выгодоприобретателю</w:t>
      </w:r>
      <w:r w:rsidR="00F9146B" w:rsidRPr="00461E95">
        <w:rPr>
          <w:snapToGrid w:val="0"/>
          <w:sz w:val="22"/>
          <w:szCs w:val="22"/>
        </w:rPr>
        <w:t>)</w:t>
      </w:r>
      <w:r w:rsidRPr="00461E95">
        <w:rPr>
          <w:snapToGrid w:val="0"/>
          <w:sz w:val="22"/>
          <w:szCs w:val="22"/>
        </w:rPr>
        <w:t>.</w:t>
      </w:r>
    </w:p>
    <w:p w:rsidR="0048214C" w:rsidRPr="00461E95" w:rsidRDefault="0048214C" w:rsidP="00DA0334">
      <w:pPr>
        <w:ind w:firstLine="567"/>
        <w:jc w:val="both"/>
        <w:rPr>
          <w:snapToGrid w:val="0"/>
          <w:sz w:val="22"/>
          <w:szCs w:val="22"/>
        </w:rPr>
      </w:pPr>
      <w:r w:rsidRPr="00461E95">
        <w:rPr>
          <w:snapToGrid w:val="0"/>
          <w:sz w:val="22"/>
          <w:szCs w:val="22"/>
        </w:rPr>
        <w:t>3.3. Договор страхования может быть заключен по одному из условий, указанных в п.3.4 и 3.5 н</w:t>
      </w:r>
      <w:r w:rsidRPr="00461E95">
        <w:rPr>
          <w:snapToGrid w:val="0"/>
          <w:sz w:val="22"/>
          <w:szCs w:val="22"/>
        </w:rPr>
        <w:t>а</w:t>
      </w:r>
      <w:r w:rsidRPr="00461E95">
        <w:rPr>
          <w:snapToGrid w:val="0"/>
          <w:sz w:val="22"/>
          <w:szCs w:val="22"/>
        </w:rPr>
        <w:t>стоящих Правил.</w:t>
      </w:r>
    </w:p>
    <w:p w:rsidR="0048214C" w:rsidRPr="00461E95" w:rsidRDefault="0048214C" w:rsidP="00DA0334">
      <w:pPr>
        <w:ind w:firstLine="567"/>
        <w:jc w:val="both"/>
        <w:rPr>
          <w:snapToGrid w:val="0"/>
          <w:sz w:val="22"/>
          <w:szCs w:val="22"/>
        </w:rPr>
      </w:pPr>
      <w:r w:rsidRPr="00461E95">
        <w:rPr>
          <w:snapToGrid w:val="0"/>
          <w:sz w:val="22"/>
          <w:szCs w:val="22"/>
        </w:rPr>
        <w:t xml:space="preserve">3.4. </w:t>
      </w:r>
      <w:r w:rsidRPr="00461E95">
        <w:rPr>
          <w:b/>
          <w:bCs/>
          <w:snapToGrid w:val="0"/>
          <w:sz w:val="22"/>
          <w:szCs w:val="22"/>
        </w:rPr>
        <w:t>“Страхование от определенных рисков”</w:t>
      </w:r>
      <w:r w:rsidRPr="00461E95">
        <w:rPr>
          <w:snapToGrid w:val="0"/>
          <w:sz w:val="22"/>
          <w:szCs w:val="22"/>
        </w:rPr>
        <w:t xml:space="preserve">. </w:t>
      </w:r>
    </w:p>
    <w:p w:rsidR="0099007B" w:rsidRPr="00461E95" w:rsidRDefault="0048214C" w:rsidP="00DA0334">
      <w:pPr>
        <w:ind w:firstLine="567"/>
        <w:jc w:val="both"/>
        <w:rPr>
          <w:snapToGrid w:val="0"/>
          <w:sz w:val="22"/>
          <w:szCs w:val="22"/>
        </w:rPr>
      </w:pPr>
      <w:r w:rsidRPr="00461E95">
        <w:rPr>
          <w:snapToGrid w:val="0"/>
          <w:sz w:val="22"/>
          <w:szCs w:val="22"/>
        </w:rPr>
        <w:t>По Договору страхования имущества, заключенному в соответствии с данным условием, страховым случаем является повреждение, уничтожение (гибель) или утрата застрахованного имущества в р</w:t>
      </w:r>
      <w:r w:rsidRPr="00461E95">
        <w:rPr>
          <w:snapToGrid w:val="0"/>
          <w:sz w:val="22"/>
          <w:szCs w:val="22"/>
        </w:rPr>
        <w:t>е</w:t>
      </w:r>
      <w:r w:rsidRPr="00461E95">
        <w:rPr>
          <w:snapToGrid w:val="0"/>
          <w:sz w:val="22"/>
          <w:szCs w:val="22"/>
        </w:rPr>
        <w:t>зультате произошедших в период действия страхования событий по следующим страховым рискам, если они включены в Договор страхования:</w:t>
      </w:r>
    </w:p>
    <w:p w:rsidR="008E6ECD" w:rsidRPr="001F329A" w:rsidRDefault="008E6ECD" w:rsidP="00DA0334">
      <w:pPr>
        <w:ind w:firstLine="567"/>
        <w:jc w:val="both"/>
        <w:rPr>
          <w:b/>
          <w:snapToGrid w:val="0"/>
          <w:sz w:val="22"/>
          <w:szCs w:val="22"/>
          <w:u w:val="single"/>
        </w:rPr>
      </w:pPr>
      <w:r w:rsidRPr="001F329A">
        <w:rPr>
          <w:snapToGrid w:val="0"/>
          <w:sz w:val="22"/>
          <w:szCs w:val="22"/>
        </w:rPr>
        <w:t xml:space="preserve">3.4.1. </w:t>
      </w:r>
      <w:r w:rsidRPr="001F329A">
        <w:rPr>
          <w:b/>
          <w:snapToGrid w:val="0"/>
          <w:sz w:val="22"/>
          <w:szCs w:val="22"/>
          <w:u w:val="single"/>
        </w:rPr>
        <w:t>“Огонь” (“Пожар”</w:t>
      </w:r>
      <w:r w:rsidRPr="001F329A">
        <w:rPr>
          <w:rStyle w:val="ac"/>
          <w:b/>
          <w:snapToGrid w:val="0"/>
          <w:sz w:val="22"/>
          <w:szCs w:val="22"/>
          <w:u w:val="single"/>
        </w:rPr>
        <w:footnoteReference w:id="3"/>
      </w:r>
      <w:r w:rsidRPr="001F329A">
        <w:rPr>
          <w:b/>
          <w:snapToGrid w:val="0"/>
          <w:sz w:val="22"/>
          <w:szCs w:val="22"/>
          <w:u w:val="single"/>
        </w:rPr>
        <w:t>).</w:t>
      </w:r>
    </w:p>
    <w:p w:rsidR="008E6ECD" w:rsidRPr="001F329A" w:rsidRDefault="008E6ECD" w:rsidP="00DA0334">
      <w:pPr>
        <w:ind w:firstLine="567"/>
        <w:jc w:val="both"/>
        <w:rPr>
          <w:snapToGrid w:val="0"/>
          <w:sz w:val="22"/>
          <w:szCs w:val="22"/>
        </w:rPr>
      </w:pPr>
      <w:r w:rsidRPr="001F329A">
        <w:rPr>
          <w:snapToGrid w:val="0"/>
          <w:sz w:val="22"/>
          <w:szCs w:val="22"/>
        </w:rPr>
        <w:t>Возмещению подлежат убытки</w:t>
      </w:r>
      <w:r w:rsidR="00B165B5" w:rsidRPr="001F329A">
        <w:rPr>
          <w:snapToGrid w:val="0"/>
          <w:sz w:val="22"/>
          <w:szCs w:val="22"/>
        </w:rPr>
        <w:t>,</w:t>
      </w:r>
      <w:r w:rsidRPr="001F329A">
        <w:rPr>
          <w:snapToGrid w:val="0"/>
          <w:sz w:val="22"/>
          <w:szCs w:val="22"/>
        </w:rPr>
        <w:t xml:space="preserve"> возникшие в результате удара молнии</w:t>
      </w:r>
      <w:r w:rsidRPr="001F329A">
        <w:rPr>
          <w:rStyle w:val="ac"/>
          <w:snapToGrid w:val="0"/>
          <w:sz w:val="22"/>
          <w:szCs w:val="22"/>
        </w:rPr>
        <w:footnoteReference w:id="4"/>
      </w:r>
      <w:r w:rsidRPr="001F329A">
        <w:rPr>
          <w:snapToGrid w:val="0"/>
          <w:sz w:val="22"/>
          <w:szCs w:val="22"/>
        </w:rPr>
        <w:t>, взрыва</w:t>
      </w:r>
      <w:r w:rsidRPr="001F329A">
        <w:rPr>
          <w:rStyle w:val="ac"/>
          <w:snapToGrid w:val="0"/>
          <w:sz w:val="22"/>
          <w:szCs w:val="22"/>
        </w:rPr>
        <w:footnoteReference w:id="5"/>
      </w:r>
      <w:r w:rsidRPr="001F329A">
        <w:rPr>
          <w:snapToGrid w:val="0"/>
          <w:sz w:val="22"/>
          <w:szCs w:val="22"/>
        </w:rPr>
        <w:t xml:space="preserve"> газа, употребляем</w:t>
      </w:r>
      <w:r w:rsidRPr="001F329A">
        <w:rPr>
          <w:snapToGrid w:val="0"/>
          <w:sz w:val="22"/>
          <w:szCs w:val="22"/>
        </w:rPr>
        <w:t>о</w:t>
      </w:r>
      <w:r w:rsidRPr="001F329A">
        <w:rPr>
          <w:snapToGrid w:val="0"/>
          <w:sz w:val="22"/>
          <w:szCs w:val="22"/>
        </w:rPr>
        <w:t>го для бытовых или производственных целей, взрыва паро-, топливо-, газопроводов и соответствующих хранилищ, машин, котлов и агрегатов, повреждения в системе электрооборудования, а также убытки, н</w:t>
      </w:r>
      <w:r w:rsidRPr="001F329A">
        <w:rPr>
          <w:snapToGrid w:val="0"/>
          <w:sz w:val="22"/>
          <w:szCs w:val="22"/>
        </w:rPr>
        <w:t>а</w:t>
      </w:r>
      <w:r w:rsidRPr="001F329A">
        <w:rPr>
          <w:snapToGrid w:val="0"/>
          <w:sz w:val="22"/>
          <w:szCs w:val="22"/>
        </w:rPr>
        <w:t>несенные продуктами горения и мерами пожаротушения</w:t>
      </w:r>
      <w:r w:rsidRPr="001F329A">
        <w:rPr>
          <w:rStyle w:val="ac"/>
          <w:snapToGrid w:val="0"/>
          <w:sz w:val="22"/>
          <w:szCs w:val="22"/>
        </w:rPr>
        <w:footnoteReference w:id="6"/>
      </w:r>
      <w:r w:rsidRPr="001F329A">
        <w:rPr>
          <w:snapToGrid w:val="0"/>
          <w:sz w:val="22"/>
          <w:szCs w:val="22"/>
        </w:rPr>
        <w:t>, применяемыми с целью предотвращения дал</w:t>
      </w:r>
      <w:r w:rsidRPr="001F329A">
        <w:rPr>
          <w:snapToGrid w:val="0"/>
          <w:sz w:val="22"/>
          <w:szCs w:val="22"/>
        </w:rPr>
        <w:t>ь</w:t>
      </w:r>
      <w:r w:rsidRPr="001F329A">
        <w:rPr>
          <w:snapToGrid w:val="0"/>
          <w:sz w:val="22"/>
          <w:szCs w:val="22"/>
        </w:rPr>
        <w:t>нейшего распространения огня, независимо от места возникновения пожара.</w:t>
      </w:r>
    </w:p>
    <w:p w:rsidR="008E6ECD" w:rsidRPr="001F329A" w:rsidRDefault="008E6ECD" w:rsidP="00DA0334">
      <w:pPr>
        <w:ind w:firstLine="567"/>
        <w:jc w:val="both"/>
        <w:rPr>
          <w:snapToGrid w:val="0"/>
          <w:sz w:val="22"/>
          <w:szCs w:val="22"/>
        </w:rPr>
      </w:pPr>
      <w:r w:rsidRPr="001F329A">
        <w:rPr>
          <w:snapToGrid w:val="0"/>
          <w:sz w:val="22"/>
          <w:szCs w:val="22"/>
        </w:rPr>
        <w:t xml:space="preserve"> При этом </w:t>
      </w:r>
      <w:r w:rsidRPr="001F329A">
        <w:rPr>
          <w:b/>
          <w:snapToGrid w:val="0"/>
          <w:sz w:val="22"/>
          <w:szCs w:val="22"/>
        </w:rPr>
        <w:t>страхов</w:t>
      </w:r>
      <w:r w:rsidR="00122AEF" w:rsidRPr="001F329A">
        <w:rPr>
          <w:b/>
          <w:snapToGrid w:val="0"/>
          <w:sz w:val="22"/>
          <w:szCs w:val="22"/>
        </w:rPr>
        <w:t>анием</w:t>
      </w:r>
      <w:r w:rsidRPr="001F329A">
        <w:rPr>
          <w:b/>
          <w:snapToGrid w:val="0"/>
          <w:sz w:val="22"/>
          <w:szCs w:val="22"/>
        </w:rPr>
        <w:t xml:space="preserve"> не покрываются</w:t>
      </w:r>
      <w:r w:rsidRPr="001F329A">
        <w:rPr>
          <w:snapToGrid w:val="0"/>
          <w:sz w:val="22"/>
          <w:szCs w:val="22"/>
        </w:rPr>
        <w:t>:</w:t>
      </w:r>
    </w:p>
    <w:p w:rsidR="008E6ECD" w:rsidRPr="001F329A" w:rsidRDefault="008E6ECD" w:rsidP="00DA0334">
      <w:pPr>
        <w:pStyle w:val="a3"/>
        <w:ind w:firstLine="567"/>
        <w:rPr>
          <w:sz w:val="22"/>
          <w:szCs w:val="22"/>
        </w:rPr>
      </w:pPr>
      <w:r w:rsidRPr="001F329A">
        <w:rPr>
          <w:sz w:val="22"/>
          <w:szCs w:val="22"/>
        </w:rPr>
        <w:t xml:space="preserve">3.4.1.1. </w:t>
      </w:r>
      <w:r w:rsidR="001E5099">
        <w:rPr>
          <w:sz w:val="22"/>
          <w:szCs w:val="22"/>
        </w:rPr>
        <w:t>у</w:t>
      </w:r>
      <w:r w:rsidRPr="001F329A">
        <w:rPr>
          <w:sz w:val="22"/>
          <w:szCs w:val="22"/>
        </w:rPr>
        <w:t>бытки, возникшие в результате воздействия полезного (рабочего) огня или тепла, необх</w:t>
      </w:r>
      <w:r w:rsidRPr="001F329A">
        <w:rPr>
          <w:sz w:val="22"/>
          <w:szCs w:val="22"/>
        </w:rPr>
        <w:t>о</w:t>
      </w:r>
      <w:r w:rsidRPr="001F329A">
        <w:rPr>
          <w:sz w:val="22"/>
          <w:szCs w:val="22"/>
        </w:rPr>
        <w:t>димого для процесса обработки, ремонта, или для иных целей, а также медленного выделения тепла при брожении, гниении или иных реакциях, проходящих вследствие</w:t>
      </w:r>
      <w:r w:rsidR="001E5099">
        <w:rPr>
          <w:sz w:val="22"/>
          <w:szCs w:val="22"/>
        </w:rPr>
        <w:t xml:space="preserve"> естественных свойств имущества;</w:t>
      </w:r>
    </w:p>
    <w:p w:rsidR="008E6ECD" w:rsidRPr="001F329A" w:rsidRDefault="008E6ECD" w:rsidP="00DA0334">
      <w:pPr>
        <w:ind w:firstLine="567"/>
        <w:jc w:val="both"/>
        <w:rPr>
          <w:snapToGrid w:val="0"/>
          <w:sz w:val="22"/>
          <w:szCs w:val="22"/>
        </w:rPr>
      </w:pPr>
      <w:r w:rsidRPr="001F329A">
        <w:rPr>
          <w:snapToGrid w:val="0"/>
          <w:sz w:val="22"/>
          <w:szCs w:val="22"/>
        </w:rPr>
        <w:t xml:space="preserve">3.4.1.2. </w:t>
      </w:r>
      <w:r w:rsidR="001E5099">
        <w:rPr>
          <w:snapToGrid w:val="0"/>
          <w:sz w:val="22"/>
          <w:szCs w:val="22"/>
        </w:rPr>
        <w:t>у</w:t>
      </w:r>
      <w:r w:rsidRPr="001F329A">
        <w:rPr>
          <w:snapToGrid w:val="0"/>
          <w:sz w:val="22"/>
          <w:szCs w:val="22"/>
        </w:rPr>
        <w:t>бытки, возникшие в результате возгорания производственного оборудования, бытовых электроприборов, электронной аппаратуры и оргтехники, если данное возгорание не явилось причиной в</w:t>
      </w:r>
      <w:r w:rsidR="001E5099">
        <w:rPr>
          <w:snapToGrid w:val="0"/>
          <w:sz w:val="22"/>
          <w:szCs w:val="22"/>
        </w:rPr>
        <w:t>озникновения дальнейшего пожара;</w:t>
      </w:r>
    </w:p>
    <w:p w:rsidR="008E6ECD" w:rsidRPr="001F329A" w:rsidRDefault="008E6ECD" w:rsidP="00DA0334">
      <w:pPr>
        <w:pStyle w:val="20"/>
        <w:ind w:firstLine="567"/>
        <w:rPr>
          <w:szCs w:val="22"/>
        </w:rPr>
      </w:pPr>
      <w:r w:rsidRPr="001F329A">
        <w:rPr>
          <w:szCs w:val="22"/>
        </w:rPr>
        <w:t xml:space="preserve">3.4.1.3. </w:t>
      </w:r>
      <w:r w:rsidR="001E5099">
        <w:rPr>
          <w:szCs w:val="22"/>
        </w:rPr>
        <w:t>у</w:t>
      </w:r>
      <w:r w:rsidRPr="001F329A">
        <w:rPr>
          <w:szCs w:val="22"/>
        </w:rPr>
        <w:t>бытки, нанесенные механизмам с двигателями внутреннего сгорания при взрывах, возн</w:t>
      </w:r>
      <w:r w:rsidRPr="001F329A">
        <w:rPr>
          <w:szCs w:val="22"/>
        </w:rPr>
        <w:t>и</w:t>
      </w:r>
      <w:r w:rsidRPr="001F329A">
        <w:rPr>
          <w:szCs w:val="22"/>
        </w:rPr>
        <w:t>кающих в камерах сгорания.</w:t>
      </w:r>
    </w:p>
    <w:p w:rsidR="00D73261" w:rsidRPr="001F329A" w:rsidRDefault="008E6ECD" w:rsidP="00DA0334">
      <w:pPr>
        <w:ind w:firstLine="567"/>
        <w:jc w:val="both"/>
        <w:rPr>
          <w:b/>
          <w:snapToGrid w:val="0"/>
          <w:sz w:val="22"/>
          <w:szCs w:val="22"/>
          <w:u w:val="single"/>
        </w:rPr>
      </w:pPr>
      <w:r w:rsidRPr="001F329A">
        <w:rPr>
          <w:snapToGrid w:val="0"/>
          <w:sz w:val="22"/>
          <w:szCs w:val="22"/>
        </w:rPr>
        <w:t xml:space="preserve">3.4.2. </w:t>
      </w:r>
      <w:r w:rsidRPr="001F329A">
        <w:rPr>
          <w:b/>
          <w:snapToGrid w:val="0"/>
          <w:sz w:val="22"/>
          <w:szCs w:val="22"/>
          <w:u w:val="single"/>
        </w:rPr>
        <w:t>“Авария”</w:t>
      </w:r>
      <w:r w:rsidRPr="001F329A">
        <w:rPr>
          <w:rStyle w:val="ac"/>
          <w:snapToGrid w:val="0"/>
          <w:sz w:val="22"/>
          <w:szCs w:val="22"/>
          <w:u w:val="single"/>
        </w:rPr>
        <w:footnoteReference w:id="7"/>
      </w:r>
      <w:r w:rsidRPr="001F329A">
        <w:rPr>
          <w:b/>
          <w:snapToGrid w:val="0"/>
          <w:sz w:val="22"/>
          <w:szCs w:val="22"/>
          <w:u w:val="single"/>
        </w:rPr>
        <w:t>.</w:t>
      </w:r>
    </w:p>
    <w:p w:rsidR="008E6ECD" w:rsidRPr="001F329A" w:rsidRDefault="008E6ECD" w:rsidP="00DA0334">
      <w:pPr>
        <w:ind w:firstLine="567"/>
        <w:jc w:val="both"/>
        <w:rPr>
          <w:snapToGrid w:val="0"/>
          <w:sz w:val="22"/>
          <w:szCs w:val="22"/>
        </w:rPr>
      </w:pPr>
      <w:r w:rsidRPr="001F329A">
        <w:rPr>
          <w:snapToGrid w:val="0"/>
          <w:sz w:val="22"/>
          <w:szCs w:val="22"/>
        </w:rPr>
        <w:t>Возмещению подлежат убытки, возникшие при внезапном и непредвиденном воздействии на з</w:t>
      </w:r>
      <w:r w:rsidRPr="001F329A">
        <w:rPr>
          <w:snapToGrid w:val="0"/>
          <w:sz w:val="22"/>
          <w:szCs w:val="22"/>
        </w:rPr>
        <w:t>а</w:t>
      </w:r>
      <w:r w:rsidRPr="001F329A">
        <w:rPr>
          <w:snapToGrid w:val="0"/>
          <w:sz w:val="22"/>
          <w:szCs w:val="22"/>
        </w:rPr>
        <w:t>страхованное имущество воды (затопление водой) и/или иных жидкостей в результате аварии водопр</w:t>
      </w:r>
      <w:r w:rsidRPr="001F329A">
        <w:rPr>
          <w:snapToGrid w:val="0"/>
          <w:sz w:val="22"/>
          <w:szCs w:val="22"/>
        </w:rPr>
        <w:t>о</w:t>
      </w:r>
      <w:r w:rsidRPr="001F329A">
        <w:rPr>
          <w:snapToGrid w:val="0"/>
          <w:sz w:val="22"/>
          <w:szCs w:val="22"/>
        </w:rPr>
        <w:t>водных, канализационных сетей и отопительных систем, а также вследствие залива из соседних помещ</w:t>
      </w:r>
      <w:r w:rsidRPr="001F329A">
        <w:rPr>
          <w:snapToGrid w:val="0"/>
          <w:sz w:val="22"/>
          <w:szCs w:val="22"/>
        </w:rPr>
        <w:t>е</w:t>
      </w:r>
      <w:r w:rsidRPr="001F329A">
        <w:rPr>
          <w:snapToGrid w:val="0"/>
          <w:sz w:val="22"/>
          <w:szCs w:val="22"/>
        </w:rPr>
        <w:t>ний</w:t>
      </w:r>
      <w:r w:rsidR="001B54E3" w:rsidRPr="001F329A">
        <w:rPr>
          <w:rStyle w:val="ac"/>
          <w:snapToGrid w:val="0"/>
          <w:sz w:val="22"/>
          <w:szCs w:val="22"/>
        </w:rPr>
        <w:footnoteReference w:id="8"/>
      </w:r>
      <w:r w:rsidRPr="001F329A">
        <w:rPr>
          <w:snapToGrid w:val="0"/>
          <w:sz w:val="22"/>
          <w:szCs w:val="22"/>
        </w:rPr>
        <w:t>.</w:t>
      </w:r>
    </w:p>
    <w:p w:rsidR="008E6ECD" w:rsidRPr="001F329A" w:rsidRDefault="00E5384A" w:rsidP="00DA0334">
      <w:pPr>
        <w:ind w:firstLine="567"/>
        <w:jc w:val="both"/>
        <w:rPr>
          <w:snapToGrid w:val="0"/>
          <w:sz w:val="22"/>
          <w:szCs w:val="22"/>
        </w:rPr>
      </w:pPr>
      <w:r w:rsidRPr="001F329A">
        <w:rPr>
          <w:snapToGrid w:val="0"/>
          <w:sz w:val="22"/>
          <w:szCs w:val="22"/>
        </w:rPr>
        <w:t xml:space="preserve">Кроме того, если это особо оговорено в Договоре страхования, </w:t>
      </w:r>
      <w:r w:rsidR="00A87156" w:rsidRPr="001F329A">
        <w:rPr>
          <w:snapToGrid w:val="0"/>
          <w:sz w:val="22"/>
          <w:szCs w:val="22"/>
        </w:rPr>
        <w:t>возмещению подлежат убытки, во</w:t>
      </w:r>
      <w:r w:rsidR="00A87156" w:rsidRPr="001F329A">
        <w:rPr>
          <w:snapToGrid w:val="0"/>
          <w:sz w:val="22"/>
          <w:szCs w:val="22"/>
        </w:rPr>
        <w:t>з</w:t>
      </w:r>
      <w:r w:rsidR="00A87156" w:rsidRPr="001F329A">
        <w:rPr>
          <w:snapToGrid w:val="0"/>
          <w:sz w:val="22"/>
          <w:szCs w:val="22"/>
        </w:rPr>
        <w:t xml:space="preserve">никшие </w:t>
      </w:r>
      <w:r w:rsidR="008E6ECD" w:rsidRPr="001F329A">
        <w:rPr>
          <w:snapToGrid w:val="0"/>
          <w:sz w:val="22"/>
          <w:szCs w:val="22"/>
        </w:rPr>
        <w:t>от повреждения застрахованного имущества водой вследствие внезапной порчи или внезапного срабатывания системы автоматического пожаротушения, производственной аварии, а также условие во</w:t>
      </w:r>
      <w:r w:rsidR="008E6ECD" w:rsidRPr="001F329A">
        <w:rPr>
          <w:snapToGrid w:val="0"/>
          <w:sz w:val="22"/>
          <w:szCs w:val="22"/>
        </w:rPr>
        <w:t>з</w:t>
      </w:r>
      <w:r w:rsidR="008E6ECD" w:rsidRPr="001F329A">
        <w:rPr>
          <w:snapToGrid w:val="0"/>
          <w:sz w:val="22"/>
          <w:szCs w:val="22"/>
        </w:rPr>
        <w:t>мещения следующих расход</w:t>
      </w:r>
      <w:r w:rsidR="007105D3" w:rsidRPr="001F329A">
        <w:rPr>
          <w:snapToGrid w:val="0"/>
          <w:sz w:val="22"/>
          <w:szCs w:val="22"/>
        </w:rPr>
        <w:t>ов</w:t>
      </w:r>
      <w:r w:rsidR="008E6ECD" w:rsidRPr="001F329A">
        <w:rPr>
          <w:snapToGrid w:val="0"/>
          <w:sz w:val="22"/>
          <w:szCs w:val="22"/>
        </w:rPr>
        <w:t xml:space="preserve"> Страхов</w:t>
      </w:r>
      <w:r w:rsidR="008E6ECD" w:rsidRPr="001F329A">
        <w:rPr>
          <w:snapToGrid w:val="0"/>
          <w:sz w:val="22"/>
          <w:szCs w:val="22"/>
        </w:rPr>
        <w:t>а</w:t>
      </w:r>
      <w:r w:rsidR="008E6ECD" w:rsidRPr="001F329A">
        <w:rPr>
          <w:snapToGrid w:val="0"/>
          <w:sz w:val="22"/>
          <w:szCs w:val="22"/>
        </w:rPr>
        <w:t>теля:</w:t>
      </w:r>
    </w:p>
    <w:p w:rsidR="008E6ECD" w:rsidRPr="001F329A" w:rsidRDefault="008E6ECD" w:rsidP="00DA0334">
      <w:pPr>
        <w:pStyle w:val="BodyText2"/>
        <w:ind w:firstLine="567"/>
        <w:rPr>
          <w:sz w:val="22"/>
          <w:szCs w:val="22"/>
        </w:rPr>
      </w:pPr>
      <w:r w:rsidRPr="001F329A">
        <w:rPr>
          <w:sz w:val="22"/>
          <w:szCs w:val="22"/>
        </w:rPr>
        <w:t>- по устранению внезапных поломок элементов водопроводных, канализационных сетей и отоп</w:t>
      </w:r>
      <w:r w:rsidRPr="001F329A">
        <w:rPr>
          <w:sz w:val="22"/>
          <w:szCs w:val="22"/>
        </w:rPr>
        <w:t>и</w:t>
      </w:r>
      <w:r w:rsidRPr="001F329A">
        <w:rPr>
          <w:sz w:val="22"/>
          <w:szCs w:val="22"/>
        </w:rPr>
        <w:t>тельных систем (трубопроводов), находящихся непосредственно в застрахованных зданиях (сооружен</w:t>
      </w:r>
      <w:r w:rsidRPr="001F329A">
        <w:rPr>
          <w:sz w:val="22"/>
          <w:szCs w:val="22"/>
        </w:rPr>
        <w:t>и</w:t>
      </w:r>
      <w:r w:rsidRPr="001F329A">
        <w:rPr>
          <w:sz w:val="22"/>
          <w:szCs w:val="22"/>
        </w:rPr>
        <w:t>ях). При этом при необходимости замены труб по каждому страховому случаю возмещаются расходы, не превышающие стоимость замены двух погонных метров поврежденного уч</w:t>
      </w:r>
      <w:r w:rsidRPr="001F329A">
        <w:rPr>
          <w:sz w:val="22"/>
          <w:szCs w:val="22"/>
        </w:rPr>
        <w:t>а</w:t>
      </w:r>
      <w:r w:rsidRPr="001F329A">
        <w:rPr>
          <w:sz w:val="22"/>
          <w:szCs w:val="22"/>
        </w:rPr>
        <w:t>стка труб;</w:t>
      </w:r>
    </w:p>
    <w:p w:rsidR="008E6ECD" w:rsidRPr="001F329A" w:rsidRDefault="008E6ECD" w:rsidP="00DA0334">
      <w:pPr>
        <w:pStyle w:val="BodyText2"/>
        <w:ind w:firstLine="567"/>
        <w:rPr>
          <w:sz w:val="22"/>
          <w:szCs w:val="22"/>
        </w:rPr>
      </w:pPr>
      <w:r w:rsidRPr="001F329A">
        <w:rPr>
          <w:sz w:val="22"/>
          <w:szCs w:val="22"/>
        </w:rPr>
        <w:t>- по устранению убытков, возникших вследствие замерзания водопроводных, канализационных с</w:t>
      </w:r>
      <w:r w:rsidRPr="001F329A">
        <w:rPr>
          <w:sz w:val="22"/>
          <w:szCs w:val="22"/>
        </w:rPr>
        <w:t>е</w:t>
      </w:r>
      <w:r w:rsidRPr="001F329A">
        <w:rPr>
          <w:sz w:val="22"/>
          <w:szCs w:val="22"/>
        </w:rPr>
        <w:t xml:space="preserve">тей и отопительных систем, а также непосредственно соединенных с ними аппаратов и приборов (краны, вентили, баки, ванны, радиаторы, отопительные котлы, бойлеры и т.д.); </w:t>
      </w:r>
    </w:p>
    <w:p w:rsidR="008E6ECD" w:rsidRPr="001F329A" w:rsidRDefault="008E6ECD" w:rsidP="00DA0334">
      <w:pPr>
        <w:pStyle w:val="BodyText2"/>
        <w:ind w:firstLine="567"/>
        <w:rPr>
          <w:sz w:val="22"/>
          <w:szCs w:val="22"/>
        </w:rPr>
      </w:pPr>
      <w:r w:rsidRPr="001F329A">
        <w:rPr>
          <w:sz w:val="22"/>
          <w:szCs w:val="22"/>
        </w:rPr>
        <w:t>- по размораживанию водопроводных, канализационных сетей и отопительных систем;</w:t>
      </w:r>
    </w:p>
    <w:p w:rsidR="008E6ECD" w:rsidRPr="001F329A" w:rsidRDefault="008E6ECD" w:rsidP="00DA0334">
      <w:pPr>
        <w:pStyle w:val="BodyText2"/>
        <w:ind w:firstLine="567"/>
        <w:rPr>
          <w:sz w:val="22"/>
          <w:szCs w:val="22"/>
        </w:rPr>
      </w:pPr>
      <w:r w:rsidRPr="001F329A">
        <w:rPr>
          <w:sz w:val="22"/>
          <w:szCs w:val="22"/>
        </w:rPr>
        <w:lastRenderedPageBreak/>
        <w:t>- по устранению убытков, связанных с вытеканием из расположенных внутри застрахованного зд</w:t>
      </w:r>
      <w:r w:rsidRPr="001F329A">
        <w:rPr>
          <w:sz w:val="22"/>
          <w:szCs w:val="22"/>
        </w:rPr>
        <w:t>а</w:t>
      </w:r>
      <w:r w:rsidRPr="001F329A">
        <w:rPr>
          <w:sz w:val="22"/>
          <w:szCs w:val="22"/>
        </w:rPr>
        <w:t xml:space="preserve">ния (сооружения, помещения) резервуаров или отопительных систем нефтепродуктов. </w:t>
      </w:r>
    </w:p>
    <w:p w:rsidR="008E6ECD" w:rsidRPr="001F329A" w:rsidRDefault="008E6ECD" w:rsidP="00DA0334">
      <w:pPr>
        <w:ind w:firstLine="567"/>
        <w:jc w:val="both"/>
        <w:rPr>
          <w:b/>
          <w:sz w:val="22"/>
          <w:szCs w:val="22"/>
        </w:rPr>
      </w:pPr>
      <w:r w:rsidRPr="001F329A">
        <w:rPr>
          <w:b/>
          <w:sz w:val="22"/>
          <w:szCs w:val="22"/>
        </w:rPr>
        <w:t>При этом страхов</w:t>
      </w:r>
      <w:r w:rsidR="00122AEF" w:rsidRPr="001F329A">
        <w:rPr>
          <w:b/>
          <w:sz w:val="22"/>
          <w:szCs w:val="22"/>
        </w:rPr>
        <w:t>анием</w:t>
      </w:r>
      <w:r w:rsidRPr="001F329A">
        <w:rPr>
          <w:b/>
          <w:sz w:val="22"/>
          <w:szCs w:val="22"/>
        </w:rPr>
        <w:t xml:space="preserve"> не покрываются:</w:t>
      </w:r>
    </w:p>
    <w:p w:rsidR="008E6ECD" w:rsidRPr="001F329A" w:rsidRDefault="008E6ECD" w:rsidP="00DA0334">
      <w:pPr>
        <w:pStyle w:val="a3"/>
        <w:ind w:firstLine="567"/>
        <w:rPr>
          <w:snapToGrid/>
          <w:sz w:val="22"/>
          <w:szCs w:val="22"/>
        </w:rPr>
      </w:pPr>
      <w:r w:rsidRPr="001F329A">
        <w:rPr>
          <w:snapToGrid/>
          <w:sz w:val="22"/>
          <w:szCs w:val="22"/>
        </w:rPr>
        <w:t xml:space="preserve">3.4.2.1. </w:t>
      </w:r>
      <w:r w:rsidR="008304AE" w:rsidRPr="001F329A">
        <w:rPr>
          <w:snapToGrid/>
          <w:sz w:val="22"/>
          <w:szCs w:val="22"/>
        </w:rPr>
        <w:t>у</w:t>
      </w:r>
      <w:r w:rsidRPr="001F329A">
        <w:rPr>
          <w:snapToGrid/>
          <w:sz w:val="22"/>
          <w:szCs w:val="22"/>
        </w:rPr>
        <w:t>бытки, возникшие в результате проникновения в помещение, покрываемое страхованием, воды, иных жидкостей (в том числе дождя), снега, града, через не закрытые окна и двери, повышения уровня грунтовых вод, а также отверстия, сделанные преднамеренно или возникшие вследствие ветх</w:t>
      </w:r>
      <w:r w:rsidRPr="001F329A">
        <w:rPr>
          <w:snapToGrid/>
          <w:sz w:val="22"/>
          <w:szCs w:val="22"/>
        </w:rPr>
        <w:t>о</w:t>
      </w:r>
      <w:r w:rsidRPr="001F329A">
        <w:rPr>
          <w:snapToGrid/>
          <w:sz w:val="22"/>
          <w:szCs w:val="22"/>
        </w:rPr>
        <w:t>сти или дефекта строительного материала и/или возникшего от некачественно выполненны</w:t>
      </w:r>
      <w:r w:rsidR="008304AE" w:rsidRPr="001F329A">
        <w:rPr>
          <w:snapToGrid/>
          <w:sz w:val="22"/>
          <w:szCs w:val="22"/>
        </w:rPr>
        <w:t>х строител</w:t>
      </w:r>
      <w:r w:rsidR="008304AE" w:rsidRPr="001F329A">
        <w:rPr>
          <w:snapToGrid/>
          <w:sz w:val="22"/>
          <w:szCs w:val="22"/>
        </w:rPr>
        <w:t>ь</w:t>
      </w:r>
      <w:r w:rsidR="008304AE" w:rsidRPr="001F329A">
        <w:rPr>
          <w:snapToGrid/>
          <w:sz w:val="22"/>
          <w:szCs w:val="22"/>
        </w:rPr>
        <w:t>но-монтажных работ;</w:t>
      </w:r>
    </w:p>
    <w:p w:rsidR="008E6ECD" w:rsidRPr="001F329A" w:rsidRDefault="008E6ECD" w:rsidP="00DA0334">
      <w:pPr>
        <w:pStyle w:val="20"/>
        <w:ind w:firstLine="567"/>
        <w:rPr>
          <w:snapToGrid/>
          <w:szCs w:val="22"/>
        </w:rPr>
      </w:pPr>
      <w:r w:rsidRPr="001F329A">
        <w:rPr>
          <w:snapToGrid/>
          <w:szCs w:val="22"/>
        </w:rPr>
        <w:t xml:space="preserve">3.4.2.2. </w:t>
      </w:r>
      <w:r w:rsidR="008304AE" w:rsidRPr="001F329A">
        <w:rPr>
          <w:snapToGrid/>
          <w:szCs w:val="22"/>
        </w:rPr>
        <w:t>у</w:t>
      </w:r>
      <w:r w:rsidRPr="001F329A">
        <w:rPr>
          <w:snapToGrid/>
          <w:szCs w:val="22"/>
        </w:rPr>
        <w:t>бытки, возникшие вследствие повышенного уровня влажности в помещении (плесень, гр</w:t>
      </w:r>
      <w:r w:rsidRPr="001F329A">
        <w:rPr>
          <w:snapToGrid/>
          <w:szCs w:val="22"/>
        </w:rPr>
        <w:t>и</w:t>
      </w:r>
      <w:r w:rsidRPr="001F329A">
        <w:rPr>
          <w:snapToGrid/>
          <w:szCs w:val="22"/>
        </w:rPr>
        <w:t>бок и т.д.)</w:t>
      </w:r>
      <w:r w:rsidR="008304AE" w:rsidRPr="001F329A">
        <w:rPr>
          <w:snapToGrid/>
          <w:szCs w:val="22"/>
        </w:rPr>
        <w:t>;</w:t>
      </w:r>
    </w:p>
    <w:p w:rsidR="008E6ECD" w:rsidRPr="001F329A" w:rsidRDefault="008E6ECD" w:rsidP="00DA0334">
      <w:pPr>
        <w:ind w:firstLine="567"/>
        <w:jc w:val="both"/>
        <w:rPr>
          <w:sz w:val="22"/>
          <w:szCs w:val="22"/>
        </w:rPr>
      </w:pPr>
      <w:r w:rsidRPr="001F329A">
        <w:rPr>
          <w:sz w:val="22"/>
          <w:szCs w:val="22"/>
        </w:rPr>
        <w:t xml:space="preserve">3.4.2.3. </w:t>
      </w:r>
      <w:r w:rsidR="008304AE" w:rsidRPr="001F329A">
        <w:rPr>
          <w:sz w:val="22"/>
          <w:szCs w:val="22"/>
        </w:rPr>
        <w:t>у</w:t>
      </w:r>
      <w:r w:rsidRPr="001F329A">
        <w:rPr>
          <w:sz w:val="22"/>
          <w:szCs w:val="22"/>
        </w:rPr>
        <w:t>бытки, возникшие в результате механических повреждений от напора воды и иных жидк</w:t>
      </w:r>
      <w:r w:rsidRPr="001F329A">
        <w:rPr>
          <w:sz w:val="22"/>
          <w:szCs w:val="22"/>
        </w:rPr>
        <w:t>о</w:t>
      </w:r>
      <w:r w:rsidRPr="001F329A">
        <w:rPr>
          <w:sz w:val="22"/>
          <w:szCs w:val="22"/>
        </w:rPr>
        <w:t>стей, а также расширения жи</w:t>
      </w:r>
      <w:r w:rsidR="008304AE" w:rsidRPr="001F329A">
        <w:rPr>
          <w:sz w:val="22"/>
          <w:szCs w:val="22"/>
        </w:rPr>
        <w:t>дкостей от перепада температуры;</w:t>
      </w:r>
    </w:p>
    <w:p w:rsidR="008E6ECD" w:rsidRPr="001F329A" w:rsidRDefault="008E6ECD" w:rsidP="00DA0334">
      <w:pPr>
        <w:pStyle w:val="a3"/>
        <w:ind w:firstLine="567"/>
        <w:rPr>
          <w:snapToGrid/>
          <w:sz w:val="22"/>
          <w:szCs w:val="22"/>
        </w:rPr>
      </w:pPr>
      <w:r w:rsidRPr="001F329A">
        <w:rPr>
          <w:snapToGrid/>
          <w:sz w:val="22"/>
          <w:szCs w:val="22"/>
        </w:rPr>
        <w:t xml:space="preserve">3.4.2.4. </w:t>
      </w:r>
      <w:r w:rsidR="008304AE" w:rsidRPr="001F329A">
        <w:rPr>
          <w:snapToGrid/>
          <w:sz w:val="22"/>
          <w:szCs w:val="22"/>
        </w:rPr>
        <w:t>у</w:t>
      </w:r>
      <w:r w:rsidRPr="001F329A">
        <w:rPr>
          <w:snapToGrid/>
          <w:sz w:val="22"/>
          <w:szCs w:val="22"/>
        </w:rPr>
        <w:t>бытки, возникшие вследствие нанесения повреждений оборудованию, повлекших насту</w:t>
      </w:r>
      <w:r w:rsidRPr="001F329A">
        <w:rPr>
          <w:snapToGrid/>
          <w:sz w:val="22"/>
          <w:szCs w:val="22"/>
        </w:rPr>
        <w:t>п</w:t>
      </w:r>
      <w:r w:rsidRPr="001F329A">
        <w:rPr>
          <w:snapToGrid/>
          <w:sz w:val="22"/>
          <w:szCs w:val="22"/>
        </w:rPr>
        <w:t>ление страхового случая в результате противоправных действий третьих</w:t>
      </w:r>
      <w:r w:rsidR="008304AE" w:rsidRPr="001F329A">
        <w:rPr>
          <w:snapToGrid/>
          <w:sz w:val="22"/>
          <w:szCs w:val="22"/>
        </w:rPr>
        <w:t xml:space="preserve"> лиц;</w:t>
      </w:r>
    </w:p>
    <w:p w:rsidR="008E6ECD" w:rsidRPr="001F329A" w:rsidRDefault="008E6ECD" w:rsidP="00DA0334">
      <w:pPr>
        <w:ind w:firstLine="567"/>
        <w:jc w:val="both"/>
        <w:rPr>
          <w:sz w:val="22"/>
          <w:szCs w:val="22"/>
        </w:rPr>
      </w:pPr>
      <w:r w:rsidRPr="001F329A">
        <w:rPr>
          <w:sz w:val="22"/>
          <w:szCs w:val="22"/>
        </w:rPr>
        <w:t xml:space="preserve">3.4.2.5. </w:t>
      </w:r>
      <w:r w:rsidR="008304AE" w:rsidRPr="001F329A">
        <w:rPr>
          <w:sz w:val="22"/>
          <w:szCs w:val="22"/>
        </w:rPr>
        <w:t>у</w:t>
      </w:r>
      <w:r w:rsidRPr="001F329A">
        <w:rPr>
          <w:sz w:val="22"/>
          <w:szCs w:val="22"/>
        </w:rPr>
        <w:t>бытки, возникшие в результате воздействия на холодильные установки искусственно со</w:t>
      </w:r>
      <w:r w:rsidRPr="001F329A">
        <w:rPr>
          <w:sz w:val="22"/>
          <w:szCs w:val="22"/>
        </w:rPr>
        <w:t>з</w:t>
      </w:r>
      <w:r w:rsidRPr="001F329A">
        <w:rPr>
          <w:sz w:val="22"/>
          <w:szCs w:val="22"/>
        </w:rPr>
        <w:t>данных низких температур (мороз)</w:t>
      </w:r>
      <w:r w:rsidR="008304AE" w:rsidRPr="001F329A">
        <w:rPr>
          <w:sz w:val="22"/>
          <w:szCs w:val="22"/>
        </w:rPr>
        <w:t>;</w:t>
      </w:r>
    </w:p>
    <w:p w:rsidR="008E6ECD" w:rsidRPr="001F329A" w:rsidRDefault="008E6ECD" w:rsidP="00DA0334">
      <w:pPr>
        <w:ind w:firstLine="567"/>
        <w:jc w:val="both"/>
        <w:rPr>
          <w:sz w:val="22"/>
          <w:szCs w:val="22"/>
        </w:rPr>
      </w:pPr>
      <w:r w:rsidRPr="001F329A">
        <w:rPr>
          <w:sz w:val="22"/>
          <w:szCs w:val="22"/>
        </w:rPr>
        <w:t xml:space="preserve">3.4.2.6. </w:t>
      </w:r>
      <w:r w:rsidR="008304AE" w:rsidRPr="001F329A">
        <w:rPr>
          <w:sz w:val="22"/>
          <w:szCs w:val="22"/>
        </w:rPr>
        <w:t>у</w:t>
      </w:r>
      <w:r w:rsidRPr="001F329A">
        <w:rPr>
          <w:sz w:val="22"/>
          <w:szCs w:val="22"/>
        </w:rPr>
        <w:t>бытки, возникшие д</w:t>
      </w:r>
      <w:r w:rsidR="00843DB1">
        <w:rPr>
          <w:sz w:val="22"/>
          <w:szCs w:val="22"/>
        </w:rPr>
        <w:t xml:space="preserve">о начала действия </w:t>
      </w:r>
      <w:r w:rsidRPr="001F329A">
        <w:rPr>
          <w:sz w:val="22"/>
          <w:szCs w:val="22"/>
        </w:rPr>
        <w:t>страхования, но обнару</w:t>
      </w:r>
      <w:r w:rsidR="008304AE" w:rsidRPr="001F329A">
        <w:rPr>
          <w:sz w:val="22"/>
          <w:szCs w:val="22"/>
        </w:rPr>
        <w:t>женные после начала дейс</w:t>
      </w:r>
      <w:r w:rsidR="008304AE" w:rsidRPr="001F329A">
        <w:rPr>
          <w:sz w:val="22"/>
          <w:szCs w:val="22"/>
        </w:rPr>
        <w:t>т</w:t>
      </w:r>
      <w:r w:rsidR="008304AE" w:rsidRPr="001F329A">
        <w:rPr>
          <w:sz w:val="22"/>
          <w:szCs w:val="22"/>
        </w:rPr>
        <w:t>вия</w:t>
      </w:r>
      <w:r w:rsidR="00843DB1">
        <w:rPr>
          <w:sz w:val="22"/>
          <w:szCs w:val="22"/>
        </w:rPr>
        <w:t xml:space="preserve"> страхования</w:t>
      </w:r>
      <w:r w:rsidR="008304AE" w:rsidRPr="001F329A">
        <w:rPr>
          <w:sz w:val="22"/>
          <w:szCs w:val="22"/>
        </w:rPr>
        <w:t>.</w:t>
      </w:r>
    </w:p>
    <w:p w:rsidR="008E6ECD" w:rsidRPr="001F329A" w:rsidRDefault="008E6ECD" w:rsidP="00DA0334">
      <w:pPr>
        <w:ind w:firstLine="567"/>
        <w:jc w:val="both"/>
        <w:rPr>
          <w:sz w:val="22"/>
          <w:szCs w:val="22"/>
        </w:rPr>
      </w:pPr>
      <w:r w:rsidRPr="001F329A">
        <w:rPr>
          <w:sz w:val="22"/>
          <w:szCs w:val="22"/>
        </w:rPr>
        <w:t xml:space="preserve">В соответствии с настоящими Правилами </w:t>
      </w:r>
      <w:r w:rsidRPr="001F329A">
        <w:rPr>
          <w:b/>
          <w:sz w:val="22"/>
          <w:szCs w:val="22"/>
        </w:rPr>
        <w:t>не подлежат также возмещению расходы</w:t>
      </w:r>
      <w:r w:rsidRPr="001F329A">
        <w:rPr>
          <w:sz w:val="22"/>
          <w:szCs w:val="22"/>
        </w:rPr>
        <w:t>:</w:t>
      </w:r>
    </w:p>
    <w:p w:rsidR="008E6ECD" w:rsidRPr="001F329A" w:rsidRDefault="008E6ECD" w:rsidP="00DA0334">
      <w:pPr>
        <w:pStyle w:val="20"/>
        <w:ind w:firstLine="567"/>
        <w:rPr>
          <w:snapToGrid/>
          <w:szCs w:val="22"/>
        </w:rPr>
      </w:pPr>
      <w:r w:rsidRPr="001F329A">
        <w:rPr>
          <w:snapToGrid/>
          <w:szCs w:val="22"/>
        </w:rPr>
        <w:t>- по ремонту или замене, а также размораживанию водопроводных, канализационных сетей и отоп</w:t>
      </w:r>
      <w:r w:rsidRPr="001F329A">
        <w:rPr>
          <w:snapToGrid/>
          <w:szCs w:val="22"/>
        </w:rPr>
        <w:t>и</w:t>
      </w:r>
      <w:r w:rsidRPr="001F329A">
        <w:rPr>
          <w:snapToGrid/>
          <w:szCs w:val="22"/>
        </w:rPr>
        <w:t>тельных систем, находящихся вне застрахованных зданий (сооружений, помещений);</w:t>
      </w:r>
    </w:p>
    <w:p w:rsidR="008E6ECD" w:rsidRPr="001F329A" w:rsidRDefault="008E6ECD" w:rsidP="00DA0334">
      <w:pPr>
        <w:ind w:firstLine="567"/>
        <w:jc w:val="both"/>
        <w:rPr>
          <w:sz w:val="22"/>
          <w:szCs w:val="22"/>
        </w:rPr>
      </w:pPr>
      <w:r w:rsidRPr="001F329A">
        <w:rPr>
          <w:sz w:val="22"/>
          <w:szCs w:val="22"/>
        </w:rPr>
        <w:t>- по заправке водопроводных, канализационных сетей и отопительных систем водой или нефтепр</w:t>
      </w:r>
      <w:r w:rsidRPr="001F329A">
        <w:rPr>
          <w:sz w:val="22"/>
          <w:szCs w:val="22"/>
        </w:rPr>
        <w:t>о</w:t>
      </w:r>
      <w:r w:rsidRPr="001F329A">
        <w:rPr>
          <w:sz w:val="22"/>
          <w:szCs w:val="22"/>
        </w:rPr>
        <w:t>дуктами.</w:t>
      </w:r>
    </w:p>
    <w:p w:rsidR="008E6ECD" w:rsidRPr="001F329A" w:rsidRDefault="008E6ECD" w:rsidP="00DA0334">
      <w:pPr>
        <w:pStyle w:val="a3"/>
        <w:ind w:firstLine="567"/>
        <w:rPr>
          <w:snapToGrid/>
          <w:sz w:val="22"/>
          <w:szCs w:val="22"/>
        </w:rPr>
      </w:pPr>
      <w:r w:rsidRPr="001F329A">
        <w:rPr>
          <w:snapToGrid/>
          <w:sz w:val="22"/>
          <w:szCs w:val="22"/>
        </w:rPr>
        <w:t>Убытки от внезапного включения систем автоматического пожаротушения покрываются только в том случае, если они не явились следствием:</w:t>
      </w:r>
    </w:p>
    <w:p w:rsidR="008E6ECD" w:rsidRPr="001F329A" w:rsidRDefault="008E6ECD" w:rsidP="00DA0334">
      <w:pPr>
        <w:ind w:firstLine="567"/>
        <w:jc w:val="both"/>
        <w:rPr>
          <w:sz w:val="22"/>
          <w:szCs w:val="22"/>
        </w:rPr>
      </w:pPr>
      <w:r w:rsidRPr="001F329A">
        <w:rPr>
          <w:sz w:val="22"/>
          <w:szCs w:val="22"/>
        </w:rPr>
        <w:t>- высокой температуры, возникшей при пожаре;</w:t>
      </w:r>
    </w:p>
    <w:p w:rsidR="008E6ECD" w:rsidRPr="001F329A" w:rsidRDefault="008E6ECD" w:rsidP="00DA0334">
      <w:pPr>
        <w:ind w:firstLine="567"/>
        <w:jc w:val="both"/>
        <w:rPr>
          <w:sz w:val="22"/>
          <w:szCs w:val="22"/>
        </w:rPr>
      </w:pPr>
      <w:r w:rsidRPr="001F329A">
        <w:rPr>
          <w:sz w:val="22"/>
          <w:szCs w:val="22"/>
        </w:rPr>
        <w:t>- ремонта или реконструкции застрахованных зданий и сооружений;</w:t>
      </w:r>
    </w:p>
    <w:p w:rsidR="008E6ECD" w:rsidRPr="001F329A" w:rsidRDefault="008E6ECD" w:rsidP="00DA0334">
      <w:pPr>
        <w:ind w:firstLine="567"/>
        <w:jc w:val="both"/>
        <w:rPr>
          <w:sz w:val="22"/>
          <w:szCs w:val="22"/>
        </w:rPr>
      </w:pPr>
      <w:r w:rsidRPr="001F329A">
        <w:rPr>
          <w:sz w:val="22"/>
          <w:szCs w:val="22"/>
        </w:rPr>
        <w:t>- монтажа, демонтажа, ремонта, изменения конструкции самих систем автоматического пожарот</w:t>
      </w:r>
      <w:r w:rsidRPr="001F329A">
        <w:rPr>
          <w:sz w:val="22"/>
          <w:szCs w:val="22"/>
        </w:rPr>
        <w:t>у</w:t>
      </w:r>
      <w:r w:rsidRPr="001F329A">
        <w:rPr>
          <w:sz w:val="22"/>
          <w:szCs w:val="22"/>
        </w:rPr>
        <w:t>шения;</w:t>
      </w:r>
    </w:p>
    <w:p w:rsidR="008E6ECD" w:rsidRPr="001F329A" w:rsidRDefault="008E6ECD" w:rsidP="00DA0334">
      <w:pPr>
        <w:ind w:firstLine="567"/>
        <w:jc w:val="both"/>
        <w:rPr>
          <w:sz w:val="22"/>
          <w:szCs w:val="22"/>
        </w:rPr>
      </w:pPr>
      <w:r w:rsidRPr="001F329A">
        <w:rPr>
          <w:sz w:val="22"/>
          <w:szCs w:val="22"/>
        </w:rPr>
        <w:t>- строительных дефектов или дефектов самих систем автоматического пожаротушения, о которых было известно или должно было быть известно Страхователю до наступления убытка.</w:t>
      </w:r>
    </w:p>
    <w:p w:rsidR="008E6ECD" w:rsidRPr="001F329A" w:rsidRDefault="008E6ECD" w:rsidP="00DA0334">
      <w:pPr>
        <w:ind w:firstLine="567"/>
        <w:jc w:val="both"/>
        <w:rPr>
          <w:b/>
          <w:snapToGrid w:val="0"/>
          <w:sz w:val="22"/>
          <w:szCs w:val="22"/>
        </w:rPr>
      </w:pPr>
      <w:r w:rsidRPr="001F329A">
        <w:rPr>
          <w:snapToGrid w:val="0"/>
          <w:sz w:val="22"/>
          <w:szCs w:val="22"/>
        </w:rPr>
        <w:t>3.4.3.</w:t>
      </w:r>
      <w:r w:rsidRPr="001F329A">
        <w:rPr>
          <w:b/>
          <w:snapToGrid w:val="0"/>
          <w:sz w:val="22"/>
          <w:szCs w:val="22"/>
          <w:u w:val="single"/>
        </w:rPr>
        <w:t xml:space="preserve"> “Противоправные действия третьих лиц”.</w:t>
      </w:r>
    </w:p>
    <w:p w:rsidR="008E6ECD" w:rsidRPr="001F329A" w:rsidRDefault="008E6ECD" w:rsidP="00DA0334">
      <w:pPr>
        <w:ind w:firstLine="567"/>
        <w:jc w:val="both"/>
        <w:rPr>
          <w:snapToGrid w:val="0"/>
          <w:sz w:val="22"/>
          <w:szCs w:val="22"/>
        </w:rPr>
      </w:pPr>
      <w:r w:rsidRPr="001F329A">
        <w:rPr>
          <w:snapToGrid w:val="0"/>
          <w:sz w:val="22"/>
          <w:szCs w:val="22"/>
        </w:rPr>
        <w:t>Возмещению подлежат убытки, возникшие в результате кражи (кражи со взломом)</w:t>
      </w:r>
      <w:r w:rsidRPr="001F329A">
        <w:rPr>
          <w:rStyle w:val="ac"/>
          <w:snapToGrid w:val="0"/>
          <w:sz w:val="22"/>
          <w:szCs w:val="22"/>
        </w:rPr>
        <w:footnoteReference w:id="9"/>
      </w:r>
      <w:r w:rsidRPr="001F329A">
        <w:rPr>
          <w:snapToGrid w:val="0"/>
          <w:sz w:val="22"/>
          <w:szCs w:val="22"/>
        </w:rPr>
        <w:t>, грабежа</w:t>
      </w:r>
      <w:r w:rsidRPr="001F329A">
        <w:rPr>
          <w:rStyle w:val="ac"/>
          <w:snapToGrid w:val="0"/>
          <w:sz w:val="22"/>
          <w:szCs w:val="22"/>
        </w:rPr>
        <w:footnoteReference w:id="10"/>
      </w:r>
      <w:r w:rsidRPr="001F329A">
        <w:rPr>
          <w:snapToGrid w:val="0"/>
          <w:sz w:val="22"/>
          <w:szCs w:val="22"/>
        </w:rPr>
        <w:t>, ра</w:t>
      </w:r>
      <w:r w:rsidRPr="001F329A">
        <w:rPr>
          <w:snapToGrid w:val="0"/>
          <w:sz w:val="22"/>
          <w:szCs w:val="22"/>
        </w:rPr>
        <w:t>з</w:t>
      </w:r>
      <w:r w:rsidRPr="001F329A">
        <w:rPr>
          <w:snapToGrid w:val="0"/>
          <w:sz w:val="22"/>
          <w:szCs w:val="22"/>
        </w:rPr>
        <w:t>боя</w:t>
      </w:r>
      <w:r w:rsidRPr="001F329A">
        <w:rPr>
          <w:rStyle w:val="ac"/>
          <w:snapToGrid w:val="0"/>
          <w:sz w:val="22"/>
          <w:szCs w:val="22"/>
        </w:rPr>
        <w:footnoteReference w:id="11"/>
      </w:r>
      <w:r w:rsidRPr="001F329A">
        <w:rPr>
          <w:snapToGrid w:val="0"/>
          <w:sz w:val="22"/>
          <w:szCs w:val="22"/>
        </w:rPr>
        <w:t>, хулиганства</w:t>
      </w:r>
      <w:r w:rsidRPr="001F329A">
        <w:rPr>
          <w:rStyle w:val="ac"/>
          <w:snapToGrid w:val="0"/>
          <w:sz w:val="22"/>
          <w:szCs w:val="22"/>
        </w:rPr>
        <w:footnoteReference w:id="12"/>
      </w:r>
      <w:r w:rsidRPr="001F329A">
        <w:rPr>
          <w:snapToGrid w:val="0"/>
          <w:sz w:val="22"/>
          <w:szCs w:val="22"/>
        </w:rPr>
        <w:t xml:space="preserve">, </w:t>
      </w:r>
      <w:r w:rsidRPr="001F329A">
        <w:rPr>
          <w:sz w:val="22"/>
          <w:szCs w:val="22"/>
        </w:rPr>
        <w:t>поджога</w:t>
      </w:r>
      <w:r w:rsidRPr="001F329A">
        <w:rPr>
          <w:rStyle w:val="ac"/>
          <w:sz w:val="22"/>
          <w:szCs w:val="22"/>
          <w:lang w:val="en-US"/>
        </w:rPr>
        <w:footnoteReference w:id="13"/>
      </w:r>
      <w:r w:rsidRPr="001F329A">
        <w:rPr>
          <w:sz w:val="22"/>
          <w:szCs w:val="22"/>
        </w:rPr>
        <w:t>, взрыва, иных умышленных действий третьих лиц, направленных на п</w:t>
      </w:r>
      <w:r w:rsidRPr="001F329A">
        <w:rPr>
          <w:sz w:val="22"/>
          <w:szCs w:val="22"/>
        </w:rPr>
        <w:t>о</w:t>
      </w:r>
      <w:r w:rsidRPr="001F329A">
        <w:rPr>
          <w:sz w:val="22"/>
          <w:szCs w:val="22"/>
        </w:rPr>
        <w:t>вреждение или уничтожение имущества</w:t>
      </w:r>
      <w:r w:rsidRPr="001F329A">
        <w:rPr>
          <w:rStyle w:val="ac"/>
          <w:snapToGrid w:val="0"/>
          <w:sz w:val="22"/>
          <w:szCs w:val="22"/>
        </w:rPr>
        <w:footnoteReference w:id="14"/>
      </w:r>
      <w:r w:rsidRPr="001F329A">
        <w:rPr>
          <w:sz w:val="22"/>
          <w:szCs w:val="22"/>
        </w:rPr>
        <w:t xml:space="preserve">, </w:t>
      </w:r>
      <w:r w:rsidRPr="001F329A">
        <w:rPr>
          <w:snapToGrid w:val="0"/>
          <w:sz w:val="22"/>
          <w:szCs w:val="22"/>
        </w:rPr>
        <w:t>террористического акта</w:t>
      </w:r>
      <w:r w:rsidRPr="001F329A">
        <w:rPr>
          <w:rStyle w:val="ac"/>
          <w:snapToGrid w:val="0"/>
          <w:sz w:val="22"/>
          <w:szCs w:val="22"/>
        </w:rPr>
        <w:footnoteReference w:id="15"/>
      </w:r>
      <w:r w:rsidRPr="001F329A">
        <w:rPr>
          <w:snapToGrid w:val="0"/>
          <w:sz w:val="22"/>
          <w:szCs w:val="22"/>
        </w:rPr>
        <w:t>.</w:t>
      </w:r>
    </w:p>
    <w:p w:rsidR="008E6ECD" w:rsidRPr="001F329A" w:rsidRDefault="008E6ECD" w:rsidP="00DA0334">
      <w:pPr>
        <w:ind w:firstLine="567"/>
        <w:jc w:val="both"/>
        <w:rPr>
          <w:sz w:val="22"/>
          <w:szCs w:val="22"/>
        </w:rPr>
      </w:pPr>
      <w:r w:rsidRPr="001F329A">
        <w:rPr>
          <w:b/>
          <w:sz w:val="22"/>
          <w:szCs w:val="22"/>
        </w:rPr>
        <w:t xml:space="preserve">Кража со взломом </w:t>
      </w:r>
      <w:r w:rsidRPr="001F329A">
        <w:rPr>
          <w:sz w:val="22"/>
          <w:szCs w:val="22"/>
        </w:rPr>
        <w:t>имеет место, если третье лицо (злоумышленник):</w:t>
      </w:r>
    </w:p>
    <w:p w:rsidR="008E6ECD" w:rsidRPr="001F329A" w:rsidRDefault="008E6ECD" w:rsidP="00DA0334">
      <w:pPr>
        <w:ind w:firstLine="567"/>
        <w:jc w:val="both"/>
        <w:rPr>
          <w:sz w:val="22"/>
          <w:szCs w:val="22"/>
        </w:rPr>
      </w:pPr>
      <w:r w:rsidRPr="001F329A">
        <w:rPr>
          <w:sz w:val="22"/>
          <w:szCs w:val="22"/>
        </w:rPr>
        <w:t>- проникает в застрахованные помещения, взламывая двери или окна, применяя отмычки, поддел</w:t>
      </w:r>
      <w:r w:rsidRPr="001F329A">
        <w:rPr>
          <w:sz w:val="22"/>
          <w:szCs w:val="22"/>
        </w:rPr>
        <w:t>ь</w:t>
      </w:r>
      <w:r w:rsidRPr="001F329A">
        <w:rPr>
          <w:sz w:val="22"/>
          <w:szCs w:val="22"/>
        </w:rPr>
        <w:t>ные ключи или иные технические средства, а также со взломом конструктивных элементов зданий и п</w:t>
      </w:r>
      <w:r w:rsidRPr="001F329A">
        <w:rPr>
          <w:sz w:val="22"/>
          <w:szCs w:val="22"/>
        </w:rPr>
        <w:t>о</w:t>
      </w:r>
      <w:r w:rsidRPr="001F329A">
        <w:rPr>
          <w:sz w:val="22"/>
          <w:szCs w:val="22"/>
        </w:rPr>
        <w:t>мещений (крыши, стен и т.п.).</w:t>
      </w:r>
    </w:p>
    <w:p w:rsidR="008E6ECD" w:rsidRPr="001F329A" w:rsidRDefault="008E6ECD" w:rsidP="00DA0334">
      <w:pPr>
        <w:pStyle w:val="a3"/>
        <w:ind w:firstLine="567"/>
        <w:rPr>
          <w:snapToGrid/>
          <w:sz w:val="22"/>
          <w:szCs w:val="22"/>
        </w:rPr>
      </w:pPr>
      <w:r w:rsidRPr="001F329A">
        <w:rPr>
          <w:snapToGrid/>
          <w:sz w:val="22"/>
          <w:szCs w:val="22"/>
        </w:rPr>
        <w:lastRenderedPageBreak/>
        <w:t>Поддельными считаются ключи, изготовленные по поручению или с ведома лиц, не имеющих права распоряжаться подлинными ключами (одного факта исчезновения имущества из места страхования недо</w:t>
      </w:r>
      <w:r w:rsidRPr="001F329A">
        <w:rPr>
          <w:snapToGrid/>
          <w:sz w:val="22"/>
          <w:szCs w:val="22"/>
        </w:rPr>
        <w:t>с</w:t>
      </w:r>
      <w:r w:rsidRPr="001F329A">
        <w:rPr>
          <w:snapToGrid/>
          <w:sz w:val="22"/>
          <w:szCs w:val="22"/>
        </w:rPr>
        <w:t>таточно для доказательства использования поддельных ключей);</w:t>
      </w:r>
    </w:p>
    <w:p w:rsidR="008E6ECD" w:rsidRPr="001F329A" w:rsidRDefault="008E6ECD" w:rsidP="00DA0334">
      <w:pPr>
        <w:pStyle w:val="a3"/>
        <w:ind w:firstLine="567"/>
        <w:rPr>
          <w:snapToGrid/>
          <w:sz w:val="22"/>
          <w:szCs w:val="22"/>
        </w:rPr>
      </w:pPr>
      <w:r w:rsidRPr="001F329A">
        <w:rPr>
          <w:snapToGrid/>
          <w:sz w:val="22"/>
          <w:szCs w:val="22"/>
        </w:rPr>
        <w:t>- взламывает в пределах застрахованных помещений предметы, используемые в качестве хранилищ имущества, или вскрывает их с помощью отмычек, поддельных ключей или иных инструментов.</w:t>
      </w:r>
    </w:p>
    <w:p w:rsidR="008E6ECD" w:rsidRPr="001F329A" w:rsidRDefault="008E6ECD" w:rsidP="00DA0334">
      <w:pPr>
        <w:pStyle w:val="BodyTextIndent2"/>
        <w:ind w:firstLine="567"/>
        <w:rPr>
          <w:szCs w:val="22"/>
        </w:rPr>
      </w:pPr>
      <w:r w:rsidRPr="001F329A">
        <w:rPr>
          <w:szCs w:val="22"/>
        </w:rPr>
        <w:t>В помещениях, которые используются в служебных или хозяйственных целях помимо Страхов</w:t>
      </w:r>
      <w:r w:rsidRPr="001F329A">
        <w:rPr>
          <w:szCs w:val="22"/>
        </w:rPr>
        <w:t>а</w:t>
      </w:r>
      <w:r w:rsidRPr="001F329A">
        <w:rPr>
          <w:szCs w:val="22"/>
        </w:rPr>
        <w:t>теля и работающих у него лиц, также третьими лицами, страхова</w:t>
      </w:r>
      <w:r w:rsidR="00122AEF" w:rsidRPr="001F329A">
        <w:rPr>
          <w:szCs w:val="22"/>
        </w:rPr>
        <w:t>ние</w:t>
      </w:r>
      <w:r w:rsidRPr="001F329A">
        <w:rPr>
          <w:szCs w:val="22"/>
        </w:rPr>
        <w:t xml:space="preserve"> по таким убыткам осуществляется только в том случ</w:t>
      </w:r>
      <w:r w:rsidR="00843DB1">
        <w:rPr>
          <w:szCs w:val="22"/>
        </w:rPr>
        <w:t>ае, если это особо оговорено в Д</w:t>
      </w:r>
      <w:r w:rsidRPr="001F329A">
        <w:rPr>
          <w:szCs w:val="22"/>
        </w:rPr>
        <w:t>оговоре страхования;</w:t>
      </w:r>
    </w:p>
    <w:p w:rsidR="008E6ECD" w:rsidRPr="001F329A" w:rsidRDefault="008E6ECD" w:rsidP="00DA0334">
      <w:pPr>
        <w:ind w:firstLine="567"/>
        <w:jc w:val="both"/>
        <w:rPr>
          <w:sz w:val="22"/>
          <w:szCs w:val="22"/>
        </w:rPr>
      </w:pPr>
      <w:r w:rsidRPr="001F329A">
        <w:rPr>
          <w:sz w:val="22"/>
          <w:szCs w:val="22"/>
        </w:rPr>
        <w:t>- изымает предметы из закрытых помещений, в которые он проник обычным путем, продолжал в них тайно оставаться до их закрытия и использовал отмычки, поддельные ключи или иные инструменты при выходе из данного помещения;</w:t>
      </w:r>
    </w:p>
    <w:p w:rsidR="008E6ECD" w:rsidRPr="001F329A" w:rsidRDefault="008E6ECD" w:rsidP="00DA0334">
      <w:pPr>
        <w:ind w:firstLine="567"/>
        <w:jc w:val="both"/>
        <w:rPr>
          <w:sz w:val="22"/>
          <w:szCs w:val="22"/>
        </w:rPr>
      </w:pPr>
      <w:r w:rsidRPr="001F329A">
        <w:rPr>
          <w:sz w:val="22"/>
          <w:szCs w:val="22"/>
        </w:rPr>
        <w:t>- при совершении кражи оказывается обнаруженным и использует отмычки, поддельные ключи или иные технические средства для того, чтобы овладеть украденным имуществом.</w:t>
      </w:r>
    </w:p>
    <w:p w:rsidR="008E6ECD" w:rsidRPr="001F329A" w:rsidRDefault="008E6ECD" w:rsidP="00DA0334">
      <w:pPr>
        <w:ind w:firstLine="567"/>
        <w:jc w:val="both"/>
        <w:rPr>
          <w:sz w:val="22"/>
          <w:szCs w:val="22"/>
        </w:rPr>
      </w:pPr>
      <w:r w:rsidRPr="001F329A">
        <w:rPr>
          <w:b/>
          <w:sz w:val="22"/>
          <w:szCs w:val="22"/>
        </w:rPr>
        <w:t>Грабеж (разбой)</w:t>
      </w:r>
      <w:r w:rsidRPr="001F329A">
        <w:rPr>
          <w:sz w:val="22"/>
          <w:szCs w:val="22"/>
        </w:rPr>
        <w:t xml:space="preserve"> имеет место, если:</w:t>
      </w:r>
    </w:p>
    <w:p w:rsidR="008E6ECD" w:rsidRPr="001F329A" w:rsidRDefault="008E6ECD" w:rsidP="00DA0334">
      <w:pPr>
        <w:ind w:firstLine="567"/>
        <w:jc w:val="both"/>
        <w:rPr>
          <w:sz w:val="22"/>
          <w:szCs w:val="22"/>
        </w:rPr>
      </w:pPr>
      <w:r w:rsidRPr="001F329A">
        <w:rPr>
          <w:sz w:val="22"/>
          <w:szCs w:val="22"/>
        </w:rPr>
        <w:t>- к Страхователю или лицам, работающим у него, применено насилие для подавления их сопроти</w:t>
      </w:r>
      <w:r w:rsidRPr="001F329A">
        <w:rPr>
          <w:sz w:val="22"/>
          <w:szCs w:val="22"/>
        </w:rPr>
        <w:t>в</w:t>
      </w:r>
      <w:r w:rsidRPr="001F329A">
        <w:rPr>
          <w:sz w:val="22"/>
          <w:szCs w:val="22"/>
        </w:rPr>
        <w:t>ления, направленного на препятствование изъятию застрахованного имущества;</w:t>
      </w:r>
    </w:p>
    <w:p w:rsidR="008E6ECD" w:rsidRPr="001F329A" w:rsidRDefault="008E6ECD" w:rsidP="00DA0334">
      <w:pPr>
        <w:pStyle w:val="BodyText2"/>
        <w:ind w:firstLine="567"/>
        <w:rPr>
          <w:sz w:val="22"/>
          <w:szCs w:val="22"/>
        </w:rPr>
      </w:pPr>
      <w:r w:rsidRPr="001F329A">
        <w:rPr>
          <w:sz w:val="22"/>
          <w:szCs w:val="22"/>
        </w:rPr>
        <w:t>- Страхователь или работающие у него лица под угрозой</w:t>
      </w:r>
      <w:r w:rsidRPr="001F329A">
        <w:rPr>
          <w:rStyle w:val="ac"/>
          <w:sz w:val="22"/>
          <w:szCs w:val="22"/>
        </w:rPr>
        <w:footnoteReference w:id="16"/>
      </w:r>
      <w:r w:rsidRPr="001F329A">
        <w:rPr>
          <w:sz w:val="22"/>
          <w:szCs w:val="22"/>
        </w:rPr>
        <w:t xml:space="preserve"> их здоровью или жизни передают или д</w:t>
      </w:r>
      <w:r w:rsidRPr="001F329A">
        <w:rPr>
          <w:sz w:val="22"/>
          <w:szCs w:val="22"/>
        </w:rPr>
        <w:t>о</w:t>
      </w:r>
      <w:r w:rsidRPr="001F329A">
        <w:rPr>
          <w:sz w:val="22"/>
          <w:szCs w:val="22"/>
        </w:rPr>
        <w:t>пускают передачу застрахованного имущества в пределах места страхования. Если местом страхов</w:t>
      </w:r>
      <w:r w:rsidRPr="001F329A">
        <w:rPr>
          <w:sz w:val="22"/>
          <w:szCs w:val="22"/>
        </w:rPr>
        <w:t>а</w:t>
      </w:r>
      <w:r w:rsidRPr="001F329A">
        <w:rPr>
          <w:sz w:val="22"/>
          <w:szCs w:val="22"/>
        </w:rPr>
        <w:t>ния являются несколько застрахованных зданий или помещений, то грабежом считается изъятие имущ</w:t>
      </w:r>
      <w:r w:rsidRPr="001F329A">
        <w:rPr>
          <w:sz w:val="22"/>
          <w:szCs w:val="22"/>
        </w:rPr>
        <w:t>е</w:t>
      </w:r>
      <w:r w:rsidRPr="001F329A">
        <w:rPr>
          <w:sz w:val="22"/>
          <w:szCs w:val="22"/>
        </w:rPr>
        <w:t>ства в пределах того застрахованного здания или помещения, в котором возникла угроза здоровью или жизни Страхователя или работающих у него лиц;</w:t>
      </w:r>
    </w:p>
    <w:p w:rsidR="008E6ECD" w:rsidRPr="001F329A" w:rsidRDefault="008E6ECD" w:rsidP="00DA0334">
      <w:pPr>
        <w:pStyle w:val="a3"/>
        <w:ind w:firstLine="567"/>
        <w:rPr>
          <w:snapToGrid/>
          <w:sz w:val="22"/>
          <w:szCs w:val="22"/>
        </w:rPr>
      </w:pPr>
      <w:r w:rsidRPr="001F329A">
        <w:rPr>
          <w:snapToGrid/>
          <w:sz w:val="22"/>
          <w:szCs w:val="22"/>
        </w:rPr>
        <w:t>- застрахованное имущество изымается у Страхователя или работающих у него лиц в период нахо</w:t>
      </w:r>
      <w:r w:rsidRPr="001F329A">
        <w:rPr>
          <w:snapToGrid/>
          <w:sz w:val="22"/>
          <w:szCs w:val="22"/>
        </w:rPr>
        <w:t>ж</w:t>
      </w:r>
      <w:r w:rsidRPr="001F329A">
        <w:rPr>
          <w:snapToGrid/>
          <w:sz w:val="22"/>
          <w:szCs w:val="22"/>
        </w:rPr>
        <w:t>дения этих лиц в беспомощном состоянии, если такое состояние не явилось следствием их умышленных действий и не позволяет им оказать сопротивление такому изъятию.</w:t>
      </w:r>
    </w:p>
    <w:p w:rsidR="008E6ECD" w:rsidRPr="001F329A" w:rsidRDefault="008E6ECD" w:rsidP="00DA0334">
      <w:pPr>
        <w:ind w:firstLine="567"/>
        <w:jc w:val="both"/>
        <w:rPr>
          <w:sz w:val="22"/>
          <w:szCs w:val="22"/>
        </w:rPr>
      </w:pPr>
      <w:r w:rsidRPr="001F329A">
        <w:rPr>
          <w:b/>
          <w:sz w:val="22"/>
          <w:szCs w:val="22"/>
        </w:rPr>
        <w:t>Хулиганство</w:t>
      </w:r>
      <w:r w:rsidRPr="001F329A">
        <w:rPr>
          <w:sz w:val="22"/>
          <w:szCs w:val="22"/>
        </w:rPr>
        <w:t xml:space="preserve"> имеет место, если третьим лицом (злоумышленником) совершены действия, в резул</w:t>
      </w:r>
      <w:r w:rsidRPr="001F329A">
        <w:rPr>
          <w:sz w:val="22"/>
          <w:szCs w:val="22"/>
        </w:rPr>
        <w:t>ь</w:t>
      </w:r>
      <w:r w:rsidRPr="001F329A">
        <w:rPr>
          <w:sz w:val="22"/>
          <w:szCs w:val="22"/>
        </w:rPr>
        <w:t>тате которых застрахованное имущество было уничтожено (полное приведение имущества в негодность) или повреждено (нарушение целостности имущества или отдельных предметов, поломка механизмов, требующая ремонта и т.д.).</w:t>
      </w:r>
    </w:p>
    <w:p w:rsidR="008E6ECD" w:rsidRPr="001F329A" w:rsidRDefault="008E6ECD" w:rsidP="00DA0334">
      <w:pPr>
        <w:pStyle w:val="BodyText2"/>
        <w:ind w:firstLine="567"/>
        <w:rPr>
          <w:sz w:val="22"/>
          <w:szCs w:val="22"/>
        </w:rPr>
      </w:pPr>
      <w:r w:rsidRPr="001F329A">
        <w:rPr>
          <w:b/>
          <w:sz w:val="22"/>
          <w:szCs w:val="22"/>
        </w:rPr>
        <w:t>Поджог</w:t>
      </w:r>
      <w:r w:rsidRPr="001F329A">
        <w:rPr>
          <w:sz w:val="22"/>
          <w:szCs w:val="22"/>
        </w:rPr>
        <w:t xml:space="preserve"> </w:t>
      </w:r>
      <w:r w:rsidRPr="001F329A">
        <w:rPr>
          <w:snapToGrid w:val="0"/>
          <w:sz w:val="22"/>
          <w:szCs w:val="22"/>
        </w:rPr>
        <w:t>имеет место, если третьим лицом (злоумышленником) совершены</w:t>
      </w:r>
      <w:r w:rsidRPr="001F329A">
        <w:rPr>
          <w:sz w:val="22"/>
          <w:szCs w:val="22"/>
        </w:rPr>
        <w:t xml:space="preserve"> умышленные действия, повлекшие за собой уничтожение (полное приведение имущества в негодность) или повреждение застр</w:t>
      </w:r>
      <w:r w:rsidRPr="001F329A">
        <w:rPr>
          <w:sz w:val="22"/>
          <w:szCs w:val="22"/>
        </w:rPr>
        <w:t>а</w:t>
      </w:r>
      <w:r w:rsidRPr="001F329A">
        <w:rPr>
          <w:sz w:val="22"/>
          <w:szCs w:val="22"/>
        </w:rPr>
        <w:t>хованного имущества (нарушение целостности имущества или отдельных предметов и т.д.) вследствие пожара.</w:t>
      </w:r>
    </w:p>
    <w:p w:rsidR="008E6ECD" w:rsidRPr="001F329A" w:rsidRDefault="008E6ECD" w:rsidP="00DA0334">
      <w:pPr>
        <w:ind w:firstLine="567"/>
        <w:jc w:val="both"/>
        <w:rPr>
          <w:sz w:val="22"/>
          <w:szCs w:val="22"/>
        </w:rPr>
      </w:pPr>
      <w:r w:rsidRPr="001F329A">
        <w:rPr>
          <w:b/>
          <w:snapToGrid w:val="0"/>
          <w:sz w:val="22"/>
          <w:szCs w:val="22"/>
        </w:rPr>
        <w:t>Взрыв</w:t>
      </w:r>
      <w:r w:rsidRPr="001F329A">
        <w:rPr>
          <w:snapToGrid w:val="0"/>
          <w:sz w:val="22"/>
          <w:szCs w:val="22"/>
        </w:rPr>
        <w:t xml:space="preserve"> имеет место, если третьим лицом (злоумышленником) совершены</w:t>
      </w:r>
      <w:r w:rsidRPr="001F329A">
        <w:rPr>
          <w:sz w:val="22"/>
          <w:szCs w:val="22"/>
        </w:rPr>
        <w:t xml:space="preserve"> умышленные действия по приведению в активное состояние взрывчатых веществ</w:t>
      </w:r>
      <w:r w:rsidRPr="001F329A">
        <w:rPr>
          <w:rStyle w:val="ac"/>
          <w:sz w:val="22"/>
          <w:szCs w:val="22"/>
        </w:rPr>
        <w:footnoteReference w:id="17"/>
      </w:r>
      <w:r w:rsidRPr="001F329A">
        <w:rPr>
          <w:sz w:val="22"/>
          <w:szCs w:val="22"/>
        </w:rPr>
        <w:t xml:space="preserve"> и/или взрывных устройств</w:t>
      </w:r>
      <w:r w:rsidRPr="001F329A">
        <w:rPr>
          <w:rStyle w:val="ac"/>
          <w:sz w:val="22"/>
          <w:szCs w:val="22"/>
        </w:rPr>
        <w:footnoteReference w:id="18"/>
      </w:r>
      <w:r w:rsidRPr="001F329A">
        <w:rPr>
          <w:sz w:val="22"/>
          <w:szCs w:val="22"/>
        </w:rPr>
        <w:t>, повлекшие за собой уничтожение (полное приведение имущества в негодность) или повреждение застрахованного имущества (нарушение целостности имущества или отдельных предметов и т.д.).</w:t>
      </w:r>
    </w:p>
    <w:p w:rsidR="008E6ECD" w:rsidRPr="001F329A" w:rsidRDefault="008E6ECD" w:rsidP="00DA0334">
      <w:pPr>
        <w:ind w:firstLine="567"/>
        <w:jc w:val="both"/>
        <w:rPr>
          <w:snapToGrid w:val="0"/>
          <w:sz w:val="22"/>
          <w:szCs w:val="22"/>
        </w:rPr>
      </w:pPr>
      <w:r w:rsidRPr="001F329A">
        <w:rPr>
          <w:b/>
          <w:snapToGrid w:val="0"/>
          <w:sz w:val="22"/>
          <w:szCs w:val="22"/>
        </w:rPr>
        <w:t>При этом страхов</w:t>
      </w:r>
      <w:r w:rsidR="00122AEF" w:rsidRPr="001F329A">
        <w:rPr>
          <w:b/>
          <w:snapToGrid w:val="0"/>
          <w:sz w:val="22"/>
          <w:szCs w:val="22"/>
        </w:rPr>
        <w:t>анием</w:t>
      </w:r>
      <w:r w:rsidRPr="001F329A">
        <w:rPr>
          <w:b/>
          <w:snapToGrid w:val="0"/>
          <w:sz w:val="22"/>
          <w:szCs w:val="22"/>
        </w:rPr>
        <w:t xml:space="preserve"> не покрываются </w:t>
      </w:r>
      <w:r w:rsidRPr="001F329A">
        <w:rPr>
          <w:snapToGrid w:val="0"/>
          <w:sz w:val="22"/>
          <w:szCs w:val="22"/>
        </w:rPr>
        <w:t>убытки, возникшие в результате взрыва, если взрыв не был вызван умышленным подрывом взрывных устройств и/или боеприпасов.</w:t>
      </w:r>
    </w:p>
    <w:p w:rsidR="0031530E" w:rsidRPr="001F329A" w:rsidRDefault="0031530E" w:rsidP="00DA0334">
      <w:pPr>
        <w:ind w:firstLine="567"/>
        <w:jc w:val="both"/>
        <w:rPr>
          <w:snapToGrid w:val="0"/>
          <w:sz w:val="22"/>
          <w:szCs w:val="22"/>
        </w:rPr>
      </w:pPr>
      <w:r w:rsidRPr="001F329A">
        <w:rPr>
          <w:snapToGrid w:val="0"/>
          <w:sz w:val="22"/>
          <w:szCs w:val="22"/>
        </w:rPr>
        <w:t>3.</w:t>
      </w:r>
      <w:r w:rsidR="000A14C9" w:rsidRPr="001F329A">
        <w:rPr>
          <w:snapToGrid w:val="0"/>
          <w:sz w:val="22"/>
          <w:szCs w:val="22"/>
        </w:rPr>
        <w:t>4</w:t>
      </w:r>
      <w:r w:rsidRPr="001F329A">
        <w:rPr>
          <w:snapToGrid w:val="0"/>
          <w:sz w:val="22"/>
          <w:szCs w:val="22"/>
        </w:rPr>
        <w:t xml:space="preserve">.4. </w:t>
      </w:r>
      <w:r w:rsidRPr="001F329A">
        <w:rPr>
          <w:b/>
          <w:snapToGrid w:val="0"/>
          <w:sz w:val="22"/>
          <w:szCs w:val="22"/>
          <w:u w:val="single"/>
        </w:rPr>
        <w:t>“Стихийные бедствия”</w:t>
      </w:r>
      <w:r w:rsidRPr="001F329A">
        <w:rPr>
          <w:rStyle w:val="ac"/>
          <w:b/>
          <w:sz w:val="22"/>
          <w:szCs w:val="22"/>
          <w:u w:val="single"/>
        </w:rPr>
        <w:footnoteReference w:id="19"/>
      </w:r>
      <w:r w:rsidRPr="001F329A">
        <w:rPr>
          <w:snapToGrid w:val="0"/>
          <w:sz w:val="22"/>
          <w:szCs w:val="22"/>
          <w:u w:val="single"/>
        </w:rPr>
        <w:t>.</w:t>
      </w:r>
      <w:r w:rsidRPr="001F329A">
        <w:rPr>
          <w:snapToGrid w:val="0"/>
          <w:sz w:val="22"/>
          <w:szCs w:val="22"/>
        </w:rPr>
        <w:t xml:space="preserve"> </w:t>
      </w:r>
    </w:p>
    <w:p w:rsidR="0031530E" w:rsidRPr="001F329A" w:rsidRDefault="0031530E" w:rsidP="00DA0334">
      <w:pPr>
        <w:ind w:firstLine="567"/>
        <w:jc w:val="both"/>
        <w:rPr>
          <w:sz w:val="22"/>
          <w:szCs w:val="22"/>
        </w:rPr>
      </w:pPr>
      <w:r w:rsidRPr="001F329A">
        <w:rPr>
          <w:snapToGrid w:val="0"/>
          <w:sz w:val="22"/>
          <w:szCs w:val="22"/>
        </w:rPr>
        <w:t xml:space="preserve">Возмещению подлежат убытки, возникшие </w:t>
      </w:r>
      <w:r w:rsidRPr="001F329A">
        <w:rPr>
          <w:sz w:val="22"/>
          <w:szCs w:val="22"/>
        </w:rPr>
        <w:t>в результате</w:t>
      </w:r>
      <w:r w:rsidRPr="001F329A">
        <w:rPr>
          <w:snapToGrid w:val="0"/>
          <w:sz w:val="22"/>
          <w:szCs w:val="22"/>
        </w:rPr>
        <w:t xml:space="preserve"> внезапного воздействия следующих пр</w:t>
      </w:r>
      <w:r w:rsidRPr="001F329A">
        <w:rPr>
          <w:snapToGrid w:val="0"/>
          <w:sz w:val="22"/>
          <w:szCs w:val="22"/>
        </w:rPr>
        <w:t>и</w:t>
      </w:r>
      <w:r w:rsidRPr="001F329A">
        <w:rPr>
          <w:snapToGrid w:val="0"/>
          <w:sz w:val="22"/>
          <w:szCs w:val="22"/>
        </w:rPr>
        <w:t xml:space="preserve">родных явлений: </w:t>
      </w:r>
      <w:r w:rsidRPr="001F329A">
        <w:rPr>
          <w:bCs/>
          <w:i/>
          <w:iCs/>
          <w:sz w:val="22"/>
          <w:szCs w:val="22"/>
        </w:rPr>
        <w:t>бури, вихря, урагана, тайфуна, смерча, цунами</w:t>
      </w:r>
      <w:r w:rsidRPr="001F329A">
        <w:rPr>
          <w:rStyle w:val="ac"/>
          <w:bCs/>
          <w:sz w:val="22"/>
          <w:szCs w:val="22"/>
        </w:rPr>
        <w:footnoteReference w:id="20"/>
      </w:r>
      <w:r w:rsidRPr="001F329A">
        <w:rPr>
          <w:sz w:val="22"/>
          <w:szCs w:val="22"/>
        </w:rPr>
        <w:t xml:space="preserve"> (убытки от бури, вихря, урагана или иного движения воздушных масс, вызванных естественными процессами в атмосфере, возмещаются тол</w:t>
      </w:r>
      <w:r w:rsidRPr="001F329A">
        <w:rPr>
          <w:sz w:val="22"/>
          <w:szCs w:val="22"/>
        </w:rPr>
        <w:t>ь</w:t>
      </w:r>
      <w:r w:rsidRPr="001F329A">
        <w:rPr>
          <w:sz w:val="22"/>
          <w:szCs w:val="22"/>
        </w:rPr>
        <w:t>ко в случае, если скорость воздушных масс, причинивших убыток, превышала 60 км/час);</w:t>
      </w:r>
      <w:r w:rsidRPr="001F329A">
        <w:rPr>
          <w:b/>
          <w:sz w:val="22"/>
          <w:szCs w:val="22"/>
        </w:rPr>
        <w:t xml:space="preserve"> </w:t>
      </w:r>
      <w:r w:rsidRPr="001F329A">
        <w:rPr>
          <w:bCs/>
          <w:i/>
          <w:iCs/>
          <w:sz w:val="22"/>
          <w:szCs w:val="22"/>
        </w:rPr>
        <w:t>ливня, града</w:t>
      </w:r>
      <w:r w:rsidRPr="001F329A">
        <w:rPr>
          <w:rStyle w:val="ac"/>
          <w:bCs/>
          <w:sz w:val="22"/>
          <w:szCs w:val="22"/>
        </w:rPr>
        <w:footnoteReference w:id="21"/>
      </w:r>
      <w:r w:rsidRPr="001F329A">
        <w:rPr>
          <w:bCs/>
          <w:sz w:val="22"/>
          <w:szCs w:val="22"/>
        </w:rPr>
        <w:t>;</w:t>
      </w:r>
      <w:r w:rsidRPr="001F329A">
        <w:rPr>
          <w:b/>
          <w:sz w:val="22"/>
          <w:szCs w:val="22"/>
        </w:rPr>
        <w:t xml:space="preserve"> </w:t>
      </w:r>
      <w:r w:rsidRPr="001F329A">
        <w:rPr>
          <w:bCs/>
          <w:i/>
          <w:iCs/>
          <w:sz w:val="22"/>
          <w:szCs w:val="22"/>
        </w:rPr>
        <w:lastRenderedPageBreak/>
        <w:t>наводнения, паводка</w:t>
      </w:r>
      <w:r w:rsidRPr="001F329A">
        <w:rPr>
          <w:rStyle w:val="ac"/>
          <w:bCs/>
          <w:sz w:val="22"/>
          <w:szCs w:val="22"/>
        </w:rPr>
        <w:footnoteReference w:id="22"/>
      </w:r>
      <w:r w:rsidRPr="001F329A">
        <w:rPr>
          <w:bCs/>
          <w:sz w:val="22"/>
          <w:szCs w:val="22"/>
        </w:rPr>
        <w:t xml:space="preserve"> </w:t>
      </w:r>
      <w:r w:rsidRPr="001F329A">
        <w:rPr>
          <w:sz w:val="22"/>
          <w:szCs w:val="22"/>
        </w:rPr>
        <w:t>(убытки от наводнения или паводка возмещаются только в случае, если уровень в</w:t>
      </w:r>
      <w:r w:rsidRPr="001F329A">
        <w:rPr>
          <w:sz w:val="22"/>
          <w:szCs w:val="22"/>
        </w:rPr>
        <w:t>о</w:t>
      </w:r>
      <w:r w:rsidRPr="001F329A">
        <w:rPr>
          <w:sz w:val="22"/>
          <w:szCs w:val="22"/>
        </w:rPr>
        <w:t>ды превышает нормативный уровень, установленный для данной местности региональными органами и</w:t>
      </w:r>
      <w:r w:rsidRPr="001F329A">
        <w:rPr>
          <w:sz w:val="22"/>
          <w:szCs w:val="22"/>
        </w:rPr>
        <w:t>с</w:t>
      </w:r>
      <w:r w:rsidRPr="001F329A">
        <w:rPr>
          <w:sz w:val="22"/>
          <w:szCs w:val="22"/>
        </w:rPr>
        <w:t xml:space="preserve">полнительной власти, специализированными подразделениями гидрометеорологической службы и </w:t>
      </w:r>
      <w:r w:rsidRPr="001F329A">
        <w:rPr>
          <w:snapToGrid w:val="0"/>
          <w:sz w:val="22"/>
          <w:szCs w:val="22"/>
        </w:rPr>
        <w:t>МЧС РФ</w:t>
      </w:r>
      <w:r w:rsidRPr="001F329A">
        <w:rPr>
          <w:sz w:val="22"/>
          <w:szCs w:val="22"/>
        </w:rPr>
        <w:t xml:space="preserve">; </w:t>
      </w:r>
      <w:r w:rsidRPr="001F329A">
        <w:rPr>
          <w:bCs/>
          <w:i/>
          <w:iCs/>
          <w:sz w:val="22"/>
          <w:szCs w:val="22"/>
        </w:rPr>
        <w:t>землетрясения</w:t>
      </w:r>
      <w:r w:rsidRPr="001F329A">
        <w:rPr>
          <w:rStyle w:val="ac"/>
          <w:bCs/>
          <w:sz w:val="22"/>
          <w:szCs w:val="22"/>
        </w:rPr>
        <w:footnoteReference w:id="23"/>
      </w:r>
      <w:r w:rsidRPr="001F329A">
        <w:rPr>
          <w:sz w:val="22"/>
          <w:szCs w:val="22"/>
        </w:rPr>
        <w:t xml:space="preserve">, </w:t>
      </w:r>
      <w:r w:rsidRPr="001F329A">
        <w:rPr>
          <w:bCs/>
          <w:i/>
          <w:iCs/>
          <w:sz w:val="22"/>
          <w:szCs w:val="22"/>
        </w:rPr>
        <w:t>извержения вулкана</w:t>
      </w:r>
      <w:r w:rsidRPr="001F329A">
        <w:rPr>
          <w:rStyle w:val="ac"/>
          <w:bCs/>
          <w:sz w:val="22"/>
          <w:szCs w:val="22"/>
        </w:rPr>
        <w:footnoteReference w:id="24"/>
      </w:r>
      <w:r w:rsidRPr="001F329A">
        <w:rPr>
          <w:b/>
          <w:sz w:val="22"/>
          <w:szCs w:val="22"/>
        </w:rPr>
        <w:t xml:space="preserve">, </w:t>
      </w:r>
      <w:r w:rsidRPr="001F329A">
        <w:rPr>
          <w:bCs/>
          <w:i/>
          <w:iCs/>
          <w:sz w:val="22"/>
          <w:szCs w:val="22"/>
        </w:rPr>
        <w:t>действий подземного огня; горного обвала, камнепада, сне</w:t>
      </w:r>
      <w:r w:rsidRPr="001F329A">
        <w:rPr>
          <w:bCs/>
          <w:i/>
          <w:iCs/>
          <w:sz w:val="22"/>
          <w:szCs w:val="22"/>
        </w:rPr>
        <w:t>ж</w:t>
      </w:r>
      <w:r w:rsidRPr="001F329A">
        <w:rPr>
          <w:bCs/>
          <w:i/>
          <w:iCs/>
          <w:sz w:val="22"/>
          <w:szCs w:val="22"/>
        </w:rPr>
        <w:t>ной лавины, оползня, селя, просадки или иного движения грунта</w:t>
      </w:r>
      <w:r w:rsidRPr="001F329A">
        <w:rPr>
          <w:rStyle w:val="ac"/>
          <w:bCs/>
          <w:sz w:val="22"/>
          <w:szCs w:val="22"/>
        </w:rPr>
        <w:footnoteReference w:id="25"/>
      </w:r>
      <w:r w:rsidRPr="001F329A">
        <w:rPr>
          <w:bCs/>
          <w:i/>
          <w:iCs/>
          <w:sz w:val="22"/>
          <w:szCs w:val="22"/>
        </w:rPr>
        <w:t xml:space="preserve">, затопления грунтовыми водами </w:t>
      </w:r>
      <w:r w:rsidRPr="001F329A">
        <w:rPr>
          <w:sz w:val="22"/>
          <w:szCs w:val="22"/>
        </w:rPr>
        <w:t>(убы</w:t>
      </w:r>
      <w:r w:rsidRPr="001F329A">
        <w:rPr>
          <w:sz w:val="22"/>
          <w:szCs w:val="22"/>
        </w:rPr>
        <w:t>т</w:t>
      </w:r>
      <w:r w:rsidRPr="001F329A">
        <w:rPr>
          <w:sz w:val="22"/>
          <w:szCs w:val="22"/>
        </w:rPr>
        <w:t>ки, возникшие при наступлении данных событий, подлежат возмещению только в том случае, если они не вызваны проведением взрывных работ, выемкой грунта из котлованов или карьеров, засыпкой пустот или проведением земленасыпных работ, а также добычей или разработкой месторождений любого рода поле</w:t>
      </w:r>
      <w:r w:rsidRPr="001F329A">
        <w:rPr>
          <w:sz w:val="22"/>
          <w:szCs w:val="22"/>
        </w:rPr>
        <w:t>з</w:t>
      </w:r>
      <w:r w:rsidRPr="001F329A">
        <w:rPr>
          <w:sz w:val="22"/>
          <w:szCs w:val="22"/>
        </w:rPr>
        <w:t>ных ископаемых).</w:t>
      </w:r>
    </w:p>
    <w:p w:rsidR="0031530E" w:rsidRPr="001F329A" w:rsidRDefault="0031530E" w:rsidP="00DA0334">
      <w:pPr>
        <w:ind w:firstLine="567"/>
        <w:jc w:val="both"/>
        <w:rPr>
          <w:sz w:val="22"/>
          <w:szCs w:val="22"/>
        </w:rPr>
      </w:pPr>
      <w:r w:rsidRPr="001F329A">
        <w:rPr>
          <w:sz w:val="22"/>
          <w:szCs w:val="22"/>
        </w:rPr>
        <w:t>Убытки, возникшие в результате воздействия природных сил и стихийных бедствий, относятся к одному страховому случаю, если причины их вызвавшие действовали непрерывно в тече</w:t>
      </w:r>
      <w:r w:rsidR="00843DB1">
        <w:rPr>
          <w:sz w:val="22"/>
          <w:szCs w:val="22"/>
        </w:rPr>
        <w:t>ние времени, ук</w:t>
      </w:r>
      <w:r w:rsidR="00843DB1">
        <w:rPr>
          <w:sz w:val="22"/>
          <w:szCs w:val="22"/>
        </w:rPr>
        <w:t>а</w:t>
      </w:r>
      <w:r w:rsidR="00843DB1">
        <w:rPr>
          <w:sz w:val="22"/>
          <w:szCs w:val="22"/>
        </w:rPr>
        <w:t>занного в Д</w:t>
      </w:r>
      <w:r w:rsidRPr="001F329A">
        <w:rPr>
          <w:sz w:val="22"/>
          <w:szCs w:val="22"/>
        </w:rPr>
        <w:t>оговоре страхования.</w:t>
      </w:r>
    </w:p>
    <w:p w:rsidR="008E6ECD" w:rsidRPr="001F329A" w:rsidRDefault="008E6ECD" w:rsidP="00DA0334">
      <w:pPr>
        <w:ind w:firstLine="567"/>
        <w:jc w:val="both"/>
        <w:rPr>
          <w:snapToGrid w:val="0"/>
          <w:sz w:val="22"/>
          <w:szCs w:val="22"/>
        </w:rPr>
      </w:pPr>
      <w:r w:rsidRPr="001F329A">
        <w:rPr>
          <w:snapToGrid w:val="0"/>
          <w:sz w:val="22"/>
          <w:szCs w:val="22"/>
        </w:rPr>
        <w:t xml:space="preserve">3.4.5. </w:t>
      </w:r>
      <w:r w:rsidRPr="001F329A">
        <w:rPr>
          <w:b/>
          <w:snapToGrid w:val="0"/>
          <w:sz w:val="22"/>
          <w:szCs w:val="22"/>
          <w:u w:val="single"/>
        </w:rPr>
        <w:t>“Другие риски”</w:t>
      </w:r>
      <w:r w:rsidRPr="001F329A">
        <w:rPr>
          <w:snapToGrid w:val="0"/>
          <w:sz w:val="22"/>
          <w:szCs w:val="22"/>
          <w:u w:val="single"/>
        </w:rPr>
        <w:t>.</w:t>
      </w:r>
      <w:r w:rsidRPr="001F329A">
        <w:rPr>
          <w:snapToGrid w:val="0"/>
          <w:sz w:val="22"/>
          <w:szCs w:val="22"/>
        </w:rPr>
        <w:t xml:space="preserve"> Возмещению подлежат убытки от повреждения или </w:t>
      </w:r>
      <w:r w:rsidR="0031530E" w:rsidRPr="001F329A">
        <w:rPr>
          <w:snapToGrid w:val="0"/>
          <w:sz w:val="22"/>
          <w:szCs w:val="22"/>
        </w:rPr>
        <w:t>утраты</w:t>
      </w:r>
      <w:r w:rsidR="000467A7" w:rsidRPr="001F329A">
        <w:rPr>
          <w:snapToGrid w:val="0"/>
          <w:sz w:val="22"/>
          <w:szCs w:val="22"/>
        </w:rPr>
        <w:t xml:space="preserve"> (гибели)</w:t>
      </w:r>
      <w:r w:rsidR="0031530E" w:rsidRPr="001F329A">
        <w:rPr>
          <w:snapToGrid w:val="0"/>
          <w:sz w:val="22"/>
          <w:szCs w:val="22"/>
        </w:rPr>
        <w:t xml:space="preserve"> </w:t>
      </w:r>
      <w:r w:rsidRPr="001F329A">
        <w:rPr>
          <w:snapToGrid w:val="0"/>
          <w:sz w:val="22"/>
          <w:szCs w:val="22"/>
        </w:rPr>
        <w:t>застр</w:t>
      </w:r>
      <w:r w:rsidRPr="001F329A">
        <w:rPr>
          <w:snapToGrid w:val="0"/>
          <w:sz w:val="22"/>
          <w:szCs w:val="22"/>
        </w:rPr>
        <w:t>а</w:t>
      </w:r>
      <w:r w:rsidRPr="001F329A">
        <w:rPr>
          <w:snapToGrid w:val="0"/>
          <w:sz w:val="22"/>
          <w:szCs w:val="22"/>
        </w:rPr>
        <w:t>хованного имущества вследствие:</w:t>
      </w:r>
    </w:p>
    <w:p w:rsidR="008E6ECD" w:rsidRPr="001F329A" w:rsidRDefault="008E6ECD" w:rsidP="00DA0334">
      <w:pPr>
        <w:ind w:firstLine="567"/>
        <w:jc w:val="both"/>
        <w:rPr>
          <w:sz w:val="22"/>
          <w:szCs w:val="22"/>
        </w:rPr>
      </w:pPr>
      <w:r w:rsidRPr="001F329A">
        <w:rPr>
          <w:snapToGrid w:val="0"/>
          <w:sz w:val="22"/>
          <w:szCs w:val="22"/>
        </w:rPr>
        <w:t xml:space="preserve">- </w:t>
      </w:r>
      <w:r w:rsidRPr="001F329A">
        <w:rPr>
          <w:sz w:val="22"/>
          <w:szCs w:val="22"/>
        </w:rPr>
        <w:t>падения деревьев, летательных аппаратов, их частей или перевозимого ими груза на застрахова</w:t>
      </w:r>
      <w:r w:rsidRPr="001F329A">
        <w:rPr>
          <w:sz w:val="22"/>
          <w:szCs w:val="22"/>
        </w:rPr>
        <w:t>н</w:t>
      </w:r>
      <w:r w:rsidRPr="001F329A">
        <w:rPr>
          <w:sz w:val="22"/>
          <w:szCs w:val="22"/>
        </w:rPr>
        <w:t>ное  имущество;</w:t>
      </w:r>
    </w:p>
    <w:p w:rsidR="008E6ECD" w:rsidRPr="001F329A" w:rsidRDefault="008E6ECD" w:rsidP="00DA0334">
      <w:pPr>
        <w:ind w:firstLine="567"/>
        <w:jc w:val="both"/>
        <w:rPr>
          <w:sz w:val="22"/>
          <w:szCs w:val="22"/>
        </w:rPr>
      </w:pPr>
      <w:r w:rsidRPr="001F329A">
        <w:rPr>
          <w:sz w:val="22"/>
          <w:szCs w:val="22"/>
        </w:rPr>
        <w:t>- наезда транспортных средств на застрахованное имущество;</w:t>
      </w:r>
    </w:p>
    <w:p w:rsidR="008E6ECD" w:rsidRPr="001F329A" w:rsidRDefault="008E6ECD" w:rsidP="00DA0334">
      <w:pPr>
        <w:ind w:firstLine="567"/>
        <w:jc w:val="both"/>
        <w:rPr>
          <w:snapToGrid w:val="0"/>
          <w:sz w:val="22"/>
          <w:szCs w:val="22"/>
        </w:rPr>
      </w:pPr>
      <w:r w:rsidRPr="001F329A">
        <w:rPr>
          <w:snapToGrid w:val="0"/>
          <w:sz w:val="22"/>
          <w:szCs w:val="22"/>
        </w:rPr>
        <w:t>- боя стекол, зеркал и витрин.</w:t>
      </w:r>
    </w:p>
    <w:p w:rsidR="0099007B" w:rsidRPr="001F329A" w:rsidRDefault="0099007B" w:rsidP="00DA0334">
      <w:pPr>
        <w:autoSpaceDE w:val="0"/>
        <w:autoSpaceDN w:val="0"/>
        <w:adjustRightInd w:val="0"/>
        <w:ind w:firstLine="567"/>
        <w:jc w:val="both"/>
        <w:rPr>
          <w:sz w:val="22"/>
          <w:szCs w:val="22"/>
        </w:rPr>
      </w:pPr>
      <w:r w:rsidRPr="001F329A">
        <w:rPr>
          <w:sz w:val="22"/>
          <w:szCs w:val="22"/>
        </w:rPr>
        <w:t xml:space="preserve">3.5. </w:t>
      </w:r>
      <w:r w:rsidRPr="001F329A">
        <w:rPr>
          <w:b/>
          <w:sz w:val="22"/>
          <w:szCs w:val="22"/>
        </w:rPr>
        <w:t>“Страхование от всех рисков”</w:t>
      </w:r>
      <w:r w:rsidRPr="001F329A">
        <w:rPr>
          <w:sz w:val="22"/>
          <w:szCs w:val="22"/>
        </w:rPr>
        <w:t xml:space="preserve">. </w:t>
      </w:r>
    </w:p>
    <w:p w:rsidR="0099007B" w:rsidRPr="001F329A" w:rsidRDefault="0099007B" w:rsidP="00DA0334">
      <w:pPr>
        <w:autoSpaceDE w:val="0"/>
        <w:autoSpaceDN w:val="0"/>
        <w:adjustRightInd w:val="0"/>
        <w:ind w:firstLine="567"/>
        <w:jc w:val="both"/>
        <w:rPr>
          <w:sz w:val="22"/>
          <w:szCs w:val="22"/>
        </w:rPr>
      </w:pPr>
      <w:r w:rsidRPr="001F329A">
        <w:rPr>
          <w:sz w:val="22"/>
          <w:szCs w:val="22"/>
        </w:rPr>
        <w:t xml:space="preserve">В </w:t>
      </w:r>
      <w:r w:rsidR="00843DB1">
        <w:rPr>
          <w:sz w:val="22"/>
          <w:szCs w:val="22"/>
        </w:rPr>
        <w:t>соответствии с данным условием Д</w:t>
      </w:r>
      <w:r w:rsidRPr="001F329A">
        <w:rPr>
          <w:sz w:val="22"/>
          <w:szCs w:val="22"/>
        </w:rPr>
        <w:t>оговор страхования заключается на случай повреждения или утраты (гибели) застрахованного имущества вследствие наступления любых событий, кроме ук</w:t>
      </w:r>
      <w:r w:rsidRPr="001F329A">
        <w:rPr>
          <w:sz w:val="22"/>
          <w:szCs w:val="22"/>
        </w:rPr>
        <w:t>а</w:t>
      </w:r>
      <w:r w:rsidRPr="001F329A">
        <w:rPr>
          <w:sz w:val="22"/>
          <w:szCs w:val="22"/>
        </w:rPr>
        <w:t>занных в пункте 3.</w:t>
      </w:r>
      <w:r w:rsidR="00B864A2" w:rsidRPr="001F329A">
        <w:rPr>
          <w:sz w:val="22"/>
          <w:szCs w:val="22"/>
        </w:rPr>
        <w:t>8</w:t>
      </w:r>
      <w:r w:rsidRPr="001F329A">
        <w:rPr>
          <w:sz w:val="22"/>
          <w:szCs w:val="22"/>
        </w:rPr>
        <w:t xml:space="preserve"> настоящих Правил. </w:t>
      </w:r>
    </w:p>
    <w:p w:rsidR="004635F9"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 </w:t>
      </w:r>
      <w:r w:rsidR="004635F9" w:rsidRPr="001F329A">
        <w:rPr>
          <w:sz w:val="22"/>
          <w:szCs w:val="22"/>
        </w:rPr>
        <w:t>Договор страхования, заключенный в соответствии с настоящими Правилами, по соглашению сторон и при условии уплаты Страхователем дополнительной страховой премии, может предусматр</w:t>
      </w:r>
      <w:r w:rsidR="004635F9" w:rsidRPr="001F329A">
        <w:rPr>
          <w:sz w:val="22"/>
          <w:szCs w:val="22"/>
        </w:rPr>
        <w:t>и</w:t>
      </w:r>
      <w:r w:rsidR="004635F9" w:rsidRPr="001F329A">
        <w:rPr>
          <w:sz w:val="22"/>
          <w:szCs w:val="22"/>
        </w:rPr>
        <w:t>вать страхование от специальных рисков, с учетом которого возмещению подлежат убытки:</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.1. </w:t>
      </w:r>
      <w:r w:rsidR="00B864A2" w:rsidRPr="001F329A">
        <w:rPr>
          <w:sz w:val="22"/>
          <w:szCs w:val="22"/>
        </w:rPr>
        <w:t>у</w:t>
      </w:r>
      <w:r w:rsidRPr="001F329A">
        <w:rPr>
          <w:sz w:val="22"/>
          <w:szCs w:val="22"/>
        </w:rPr>
        <w:t>бытки, наступившие в результате войны или военных действий всякого рода, их последствий (в том числе разминирования или обезвреживания боеприпасов), независимо от того, объявлена такая война или нет, а также нападения вооруженных сил любого признанного или непризнанного правительс</w:t>
      </w:r>
      <w:r w:rsidRPr="001F329A">
        <w:rPr>
          <w:sz w:val="22"/>
          <w:szCs w:val="22"/>
        </w:rPr>
        <w:t>т</w:t>
      </w:r>
      <w:r w:rsidRPr="001F329A">
        <w:rPr>
          <w:sz w:val="22"/>
          <w:szCs w:val="22"/>
        </w:rPr>
        <w:t>ва с суши, воздуха или моря, или непосредственной угрозы такого нападения</w:t>
      </w:r>
      <w:r w:rsidR="00B864A2" w:rsidRPr="001F329A">
        <w:rPr>
          <w:sz w:val="22"/>
          <w:szCs w:val="22"/>
        </w:rPr>
        <w:t>;</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.2. </w:t>
      </w:r>
      <w:r w:rsidR="00B864A2" w:rsidRPr="001F329A">
        <w:rPr>
          <w:sz w:val="22"/>
          <w:szCs w:val="22"/>
        </w:rPr>
        <w:t>у</w:t>
      </w:r>
      <w:r w:rsidRPr="001F329A">
        <w:rPr>
          <w:sz w:val="22"/>
          <w:szCs w:val="22"/>
        </w:rPr>
        <w:t>бытки, наступившие в результате гражданской войны, вооруженного восстания, мятежа, де</w:t>
      </w:r>
      <w:r w:rsidRPr="001F329A">
        <w:rPr>
          <w:sz w:val="22"/>
          <w:szCs w:val="22"/>
        </w:rPr>
        <w:t>й</w:t>
      </w:r>
      <w:r w:rsidRPr="001F329A">
        <w:rPr>
          <w:sz w:val="22"/>
          <w:szCs w:val="22"/>
        </w:rPr>
        <w:t>ствий вооруженных повстанцев, а также действий властей, направленных на их подавл</w:t>
      </w:r>
      <w:r w:rsidRPr="001F329A">
        <w:rPr>
          <w:sz w:val="22"/>
          <w:szCs w:val="22"/>
        </w:rPr>
        <w:t>е</w:t>
      </w:r>
      <w:r w:rsidRPr="001F329A">
        <w:rPr>
          <w:sz w:val="22"/>
          <w:szCs w:val="22"/>
        </w:rPr>
        <w:t>ние</w:t>
      </w:r>
      <w:r w:rsidR="00B864A2" w:rsidRPr="001F329A">
        <w:rPr>
          <w:sz w:val="22"/>
          <w:szCs w:val="22"/>
        </w:rPr>
        <w:t>;</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.3. </w:t>
      </w:r>
      <w:r w:rsidR="00B864A2" w:rsidRPr="001F329A">
        <w:rPr>
          <w:sz w:val="22"/>
          <w:szCs w:val="22"/>
        </w:rPr>
        <w:t>у</w:t>
      </w:r>
      <w:r w:rsidRPr="001F329A">
        <w:rPr>
          <w:sz w:val="22"/>
          <w:szCs w:val="22"/>
        </w:rPr>
        <w:t>бытки, наступившие вследствие народных волнений, массовых беспорядков, забастовок или локаутов</w:t>
      </w:r>
      <w:r w:rsidR="00B864A2" w:rsidRPr="001F329A">
        <w:rPr>
          <w:sz w:val="22"/>
          <w:szCs w:val="22"/>
        </w:rPr>
        <w:t>;</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w:t>
      </w:r>
      <w:r w:rsidR="00B864A2" w:rsidRPr="001F329A">
        <w:rPr>
          <w:sz w:val="22"/>
          <w:szCs w:val="22"/>
        </w:rPr>
        <w:t>4</w:t>
      </w:r>
      <w:r w:rsidRPr="001F329A">
        <w:rPr>
          <w:sz w:val="22"/>
          <w:szCs w:val="22"/>
        </w:rPr>
        <w:t xml:space="preserve">. </w:t>
      </w:r>
      <w:r w:rsidR="00B864A2" w:rsidRPr="001F329A">
        <w:rPr>
          <w:sz w:val="22"/>
          <w:szCs w:val="22"/>
        </w:rPr>
        <w:t>у</w:t>
      </w:r>
      <w:r w:rsidRPr="001F329A">
        <w:rPr>
          <w:sz w:val="22"/>
          <w:szCs w:val="22"/>
        </w:rPr>
        <w:t>бытки, наступившие в результате конфискации, реквизиции, ареста, уничтожения или п</w:t>
      </w:r>
      <w:r w:rsidRPr="001F329A">
        <w:rPr>
          <w:sz w:val="22"/>
          <w:szCs w:val="22"/>
        </w:rPr>
        <w:t>о</w:t>
      </w:r>
      <w:r w:rsidRPr="001F329A">
        <w:rPr>
          <w:sz w:val="22"/>
          <w:szCs w:val="22"/>
        </w:rPr>
        <w:t>вреждения имущества по распоряжению военных или гражданских властей или иных де</w:t>
      </w:r>
      <w:r w:rsidR="000A14C9" w:rsidRPr="001F329A">
        <w:rPr>
          <w:sz w:val="22"/>
          <w:szCs w:val="22"/>
        </w:rPr>
        <w:t>йст</w:t>
      </w:r>
      <w:r w:rsidR="00B864A2" w:rsidRPr="001F329A">
        <w:rPr>
          <w:sz w:val="22"/>
          <w:szCs w:val="22"/>
        </w:rPr>
        <w:t>вий админис</w:t>
      </w:r>
      <w:r w:rsidR="00B864A2" w:rsidRPr="001F329A">
        <w:rPr>
          <w:sz w:val="22"/>
          <w:szCs w:val="22"/>
        </w:rPr>
        <w:t>т</w:t>
      </w:r>
      <w:r w:rsidR="00B864A2" w:rsidRPr="001F329A">
        <w:rPr>
          <w:sz w:val="22"/>
          <w:szCs w:val="22"/>
        </w:rPr>
        <w:t>ративных органов;</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.5. </w:t>
      </w:r>
      <w:r w:rsidR="00B864A2" w:rsidRPr="001F329A">
        <w:rPr>
          <w:sz w:val="22"/>
          <w:szCs w:val="22"/>
        </w:rPr>
        <w:t>п</w:t>
      </w:r>
      <w:r w:rsidRPr="001F329A">
        <w:rPr>
          <w:sz w:val="22"/>
          <w:szCs w:val="22"/>
        </w:rPr>
        <w:t>овреждения застрахованного имущества в ходе строительных или монтажных работ, а также работ по реконструкции или переобо</w:t>
      </w:r>
      <w:r w:rsidR="000A14C9" w:rsidRPr="001F329A">
        <w:rPr>
          <w:sz w:val="22"/>
          <w:szCs w:val="22"/>
        </w:rPr>
        <w:t>рудованию застрахованных зданий</w:t>
      </w:r>
      <w:r w:rsidR="00B864A2" w:rsidRPr="001F329A">
        <w:rPr>
          <w:sz w:val="22"/>
          <w:szCs w:val="22"/>
        </w:rPr>
        <w:t>;</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.6. </w:t>
      </w:r>
      <w:r w:rsidR="00B864A2" w:rsidRPr="001F329A">
        <w:rPr>
          <w:sz w:val="22"/>
          <w:szCs w:val="22"/>
        </w:rPr>
        <w:t>у</w:t>
      </w:r>
      <w:r w:rsidRPr="001F329A">
        <w:rPr>
          <w:sz w:val="22"/>
          <w:szCs w:val="22"/>
        </w:rPr>
        <w:t>бытки, возникшие при перевозке застрахованного имущества, в том числе по транспортным путям, находящимся внутри предприятия</w:t>
      </w:r>
      <w:r w:rsidR="00B864A2" w:rsidRPr="001F329A">
        <w:rPr>
          <w:sz w:val="22"/>
          <w:szCs w:val="22"/>
        </w:rPr>
        <w:t>;</w:t>
      </w:r>
    </w:p>
    <w:p w:rsidR="008E6ECD" w:rsidRPr="001F329A" w:rsidRDefault="008E6ECD" w:rsidP="00DA0334">
      <w:pPr>
        <w:autoSpaceDE w:val="0"/>
        <w:autoSpaceDN w:val="0"/>
        <w:adjustRightInd w:val="0"/>
        <w:ind w:firstLine="567"/>
        <w:jc w:val="both"/>
        <w:rPr>
          <w:sz w:val="22"/>
          <w:szCs w:val="22"/>
        </w:rPr>
      </w:pPr>
      <w:r w:rsidRPr="001F329A">
        <w:rPr>
          <w:sz w:val="22"/>
          <w:szCs w:val="22"/>
        </w:rPr>
        <w:t>3.</w:t>
      </w:r>
      <w:r w:rsidR="00B864A2" w:rsidRPr="001F329A">
        <w:rPr>
          <w:sz w:val="22"/>
          <w:szCs w:val="22"/>
        </w:rPr>
        <w:t>6</w:t>
      </w:r>
      <w:r w:rsidRPr="001F329A">
        <w:rPr>
          <w:sz w:val="22"/>
          <w:szCs w:val="22"/>
        </w:rPr>
        <w:t xml:space="preserve">.7. </w:t>
      </w:r>
      <w:r w:rsidR="00B864A2" w:rsidRPr="001F329A">
        <w:rPr>
          <w:sz w:val="22"/>
          <w:szCs w:val="22"/>
        </w:rPr>
        <w:t>у</w:t>
      </w:r>
      <w:r w:rsidRPr="001F329A">
        <w:rPr>
          <w:sz w:val="22"/>
          <w:szCs w:val="22"/>
        </w:rPr>
        <w:t>бытки, вызванные хранением бомб, мин, снарядов или иного вооружения.</w:t>
      </w:r>
    </w:p>
    <w:p w:rsidR="008E6ECD" w:rsidRPr="001F329A" w:rsidRDefault="008E6ECD" w:rsidP="00DA0334">
      <w:pPr>
        <w:pStyle w:val="a3"/>
        <w:ind w:firstLine="567"/>
        <w:rPr>
          <w:sz w:val="22"/>
          <w:szCs w:val="22"/>
        </w:rPr>
      </w:pPr>
      <w:r w:rsidRPr="001F329A">
        <w:rPr>
          <w:sz w:val="22"/>
          <w:szCs w:val="22"/>
        </w:rPr>
        <w:t>3.</w:t>
      </w:r>
      <w:r w:rsidR="00B864A2" w:rsidRPr="001F329A">
        <w:rPr>
          <w:sz w:val="22"/>
          <w:szCs w:val="22"/>
        </w:rPr>
        <w:t>7</w:t>
      </w:r>
      <w:r w:rsidRPr="001F329A">
        <w:rPr>
          <w:sz w:val="22"/>
          <w:szCs w:val="22"/>
        </w:rPr>
        <w:t xml:space="preserve">. В </w:t>
      </w:r>
      <w:r w:rsidR="001C0142" w:rsidRPr="001F329A">
        <w:rPr>
          <w:sz w:val="22"/>
          <w:szCs w:val="22"/>
        </w:rPr>
        <w:t>Д</w:t>
      </w:r>
      <w:r w:rsidRPr="001F329A">
        <w:rPr>
          <w:sz w:val="22"/>
          <w:szCs w:val="22"/>
        </w:rPr>
        <w:t>оговор страхования, заключенный в соответствии с настоящими Правилами</w:t>
      </w:r>
      <w:r w:rsidR="00172150" w:rsidRPr="001F329A">
        <w:rPr>
          <w:sz w:val="22"/>
          <w:szCs w:val="22"/>
        </w:rPr>
        <w:t>,</w:t>
      </w:r>
      <w:r w:rsidRPr="001F329A">
        <w:rPr>
          <w:sz w:val="22"/>
          <w:szCs w:val="22"/>
        </w:rPr>
        <w:t xml:space="preserve"> может быть включено услови</w:t>
      </w:r>
      <w:r w:rsidR="00AC5C69" w:rsidRPr="001F329A">
        <w:rPr>
          <w:sz w:val="22"/>
          <w:szCs w:val="22"/>
        </w:rPr>
        <w:t>е</w:t>
      </w:r>
      <w:r w:rsidRPr="001F329A">
        <w:rPr>
          <w:sz w:val="22"/>
          <w:szCs w:val="22"/>
        </w:rPr>
        <w:t xml:space="preserve"> возмещения Страховщиком целесообразных </w:t>
      </w:r>
      <w:r w:rsidR="001C0142" w:rsidRPr="001F329A">
        <w:rPr>
          <w:sz w:val="22"/>
          <w:szCs w:val="22"/>
        </w:rPr>
        <w:t xml:space="preserve">дополнительных </w:t>
      </w:r>
      <w:r w:rsidRPr="001F329A">
        <w:rPr>
          <w:sz w:val="22"/>
          <w:szCs w:val="22"/>
        </w:rPr>
        <w:t>расходов, произведе</w:t>
      </w:r>
      <w:r w:rsidRPr="001F329A">
        <w:rPr>
          <w:sz w:val="22"/>
          <w:szCs w:val="22"/>
        </w:rPr>
        <w:t>н</w:t>
      </w:r>
      <w:r w:rsidRPr="001F329A">
        <w:rPr>
          <w:sz w:val="22"/>
          <w:szCs w:val="22"/>
        </w:rPr>
        <w:t xml:space="preserve">ных Страхователем при наступлении события, признанного страховым случаем: </w:t>
      </w:r>
    </w:p>
    <w:p w:rsidR="008E6ECD" w:rsidRPr="001F329A" w:rsidRDefault="008E6ECD" w:rsidP="00DA0334">
      <w:pPr>
        <w:ind w:firstLine="567"/>
        <w:jc w:val="both"/>
        <w:rPr>
          <w:snapToGrid w:val="0"/>
          <w:sz w:val="22"/>
          <w:szCs w:val="22"/>
        </w:rPr>
      </w:pPr>
      <w:r w:rsidRPr="001F329A">
        <w:rPr>
          <w:snapToGrid w:val="0"/>
          <w:sz w:val="22"/>
          <w:szCs w:val="22"/>
        </w:rPr>
        <w:lastRenderedPageBreak/>
        <w:t>3.</w:t>
      </w:r>
      <w:r w:rsidR="00B864A2" w:rsidRPr="001F329A">
        <w:rPr>
          <w:snapToGrid w:val="0"/>
          <w:sz w:val="22"/>
          <w:szCs w:val="22"/>
        </w:rPr>
        <w:t>7</w:t>
      </w:r>
      <w:r w:rsidRPr="001F329A">
        <w:rPr>
          <w:snapToGrid w:val="0"/>
          <w:sz w:val="22"/>
          <w:szCs w:val="22"/>
        </w:rPr>
        <w:t xml:space="preserve">.1. </w:t>
      </w:r>
      <w:r w:rsidR="00B864A2" w:rsidRPr="001F329A">
        <w:rPr>
          <w:snapToGrid w:val="0"/>
          <w:sz w:val="22"/>
          <w:szCs w:val="22"/>
        </w:rPr>
        <w:t>п</w:t>
      </w:r>
      <w:r w:rsidRPr="001F329A">
        <w:rPr>
          <w:snapToGrid w:val="0"/>
          <w:sz w:val="22"/>
          <w:szCs w:val="22"/>
        </w:rPr>
        <w:t>о разборке и/или перемещению зданий, сооружений, оборудования на новое место</w:t>
      </w:r>
      <w:r w:rsidR="00B864A2" w:rsidRPr="001F329A">
        <w:rPr>
          <w:snapToGrid w:val="0"/>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7</w:t>
      </w:r>
      <w:r w:rsidRPr="001F329A">
        <w:rPr>
          <w:snapToGrid w:val="0"/>
          <w:sz w:val="22"/>
          <w:szCs w:val="22"/>
        </w:rPr>
        <w:t xml:space="preserve">.2. </w:t>
      </w:r>
      <w:r w:rsidR="00B864A2" w:rsidRPr="001F329A">
        <w:rPr>
          <w:snapToGrid w:val="0"/>
          <w:sz w:val="22"/>
          <w:szCs w:val="22"/>
        </w:rPr>
        <w:t>п</w:t>
      </w:r>
      <w:r w:rsidRPr="001F329A">
        <w:rPr>
          <w:snapToGrid w:val="0"/>
          <w:sz w:val="22"/>
          <w:szCs w:val="22"/>
        </w:rPr>
        <w:t>о уборке обломков (остатков) застрахованного имущества, пострадавшего в резуль</w:t>
      </w:r>
      <w:r w:rsidR="00B864A2" w:rsidRPr="001F329A">
        <w:rPr>
          <w:snapToGrid w:val="0"/>
          <w:sz w:val="22"/>
          <w:szCs w:val="22"/>
        </w:rPr>
        <w:t>тате стр</w:t>
      </w:r>
      <w:r w:rsidR="00B864A2" w:rsidRPr="001F329A">
        <w:rPr>
          <w:snapToGrid w:val="0"/>
          <w:sz w:val="22"/>
          <w:szCs w:val="22"/>
        </w:rPr>
        <w:t>а</w:t>
      </w:r>
      <w:r w:rsidR="00B864A2" w:rsidRPr="001F329A">
        <w:rPr>
          <w:snapToGrid w:val="0"/>
          <w:sz w:val="22"/>
          <w:szCs w:val="22"/>
        </w:rPr>
        <w:t>хового случая;</w:t>
      </w:r>
    </w:p>
    <w:p w:rsidR="008E6ECD" w:rsidRPr="001F329A" w:rsidRDefault="008E6ECD" w:rsidP="00DA0334">
      <w:pPr>
        <w:pStyle w:val="a3"/>
        <w:ind w:firstLine="567"/>
        <w:rPr>
          <w:sz w:val="22"/>
          <w:szCs w:val="22"/>
        </w:rPr>
      </w:pPr>
      <w:r w:rsidRPr="001F329A">
        <w:rPr>
          <w:sz w:val="22"/>
          <w:szCs w:val="22"/>
        </w:rPr>
        <w:t>3.</w:t>
      </w:r>
      <w:r w:rsidR="00B864A2" w:rsidRPr="001F329A">
        <w:rPr>
          <w:sz w:val="22"/>
          <w:szCs w:val="22"/>
        </w:rPr>
        <w:t>7</w:t>
      </w:r>
      <w:r w:rsidRPr="001F329A">
        <w:rPr>
          <w:sz w:val="22"/>
          <w:szCs w:val="22"/>
        </w:rPr>
        <w:t xml:space="preserve">.3. </w:t>
      </w:r>
      <w:r w:rsidR="00B864A2" w:rsidRPr="001F329A">
        <w:rPr>
          <w:sz w:val="22"/>
          <w:szCs w:val="22"/>
        </w:rPr>
        <w:t>п</w:t>
      </w:r>
      <w:r w:rsidRPr="001F329A">
        <w:rPr>
          <w:sz w:val="22"/>
          <w:szCs w:val="22"/>
        </w:rPr>
        <w:t>о найму временной охраны</w:t>
      </w:r>
      <w:r w:rsidR="00B864A2" w:rsidRPr="001F329A">
        <w:rPr>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7</w:t>
      </w:r>
      <w:r w:rsidRPr="001F329A">
        <w:rPr>
          <w:snapToGrid w:val="0"/>
          <w:sz w:val="22"/>
          <w:szCs w:val="22"/>
        </w:rPr>
        <w:t xml:space="preserve">.4. </w:t>
      </w:r>
      <w:r w:rsidR="00B864A2" w:rsidRPr="001F329A">
        <w:rPr>
          <w:snapToGrid w:val="0"/>
          <w:sz w:val="22"/>
          <w:szCs w:val="22"/>
        </w:rPr>
        <w:t>п</w:t>
      </w:r>
      <w:r w:rsidRPr="001F329A">
        <w:rPr>
          <w:snapToGrid w:val="0"/>
          <w:sz w:val="22"/>
          <w:szCs w:val="22"/>
        </w:rPr>
        <w:t>о временному найму помещений.</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8</w:t>
      </w:r>
      <w:r w:rsidRPr="001F329A">
        <w:rPr>
          <w:snapToGrid w:val="0"/>
          <w:sz w:val="22"/>
          <w:szCs w:val="22"/>
        </w:rPr>
        <w:t>. В соответствии с настоящими Правилами произошедшее событие не может быть признано стр</w:t>
      </w:r>
      <w:r w:rsidRPr="001F329A">
        <w:rPr>
          <w:snapToGrid w:val="0"/>
          <w:sz w:val="22"/>
          <w:szCs w:val="22"/>
        </w:rPr>
        <w:t>а</w:t>
      </w:r>
      <w:r w:rsidRPr="001F329A">
        <w:rPr>
          <w:snapToGrid w:val="0"/>
          <w:sz w:val="22"/>
          <w:szCs w:val="22"/>
        </w:rPr>
        <w:t>ховым, если оно наступило вследствие:</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8</w:t>
      </w:r>
      <w:r w:rsidRPr="001F329A">
        <w:rPr>
          <w:snapToGrid w:val="0"/>
          <w:sz w:val="22"/>
          <w:szCs w:val="22"/>
        </w:rPr>
        <w:t xml:space="preserve">.1. </w:t>
      </w:r>
      <w:r w:rsidR="00B864A2" w:rsidRPr="001F329A">
        <w:rPr>
          <w:snapToGrid w:val="0"/>
          <w:sz w:val="22"/>
          <w:szCs w:val="22"/>
        </w:rPr>
        <w:t>д</w:t>
      </w:r>
      <w:r w:rsidRPr="001F329A">
        <w:rPr>
          <w:snapToGrid w:val="0"/>
          <w:sz w:val="22"/>
          <w:szCs w:val="22"/>
        </w:rPr>
        <w:t>ефектов в застрахованном имуществе, которые были известны и скрыты Страхов</w:t>
      </w:r>
      <w:r w:rsidRPr="001F329A">
        <w:rPr>
          <w:snapToGrid w:val="0"/>
          <w:sz w:val="22"/>
          <w:szCs w:val="22"/>
        </w:rPr>
        <w:t>а</w:t>
      </w:r>
      <w:r w:rsidRPr="001F329A">
        <w:rPr>
          <w:snapToGrid w:val="0"/>
          <w:sz w:val="22"/>
          <w:szCs w:val="22"/>
        </w:rPr>
        <w:t>телем</w:t>
      </w:r>
      <w:r w:rsidR="00B864A2" w:rsidRPr="001F329A">
        <w:rPr>
          <w:snapToGrid w:val="0"/>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8</w:t>
      </w:r>
      <w:r w:rsidRPr="001F329A">
        <w:rPr>
          <w:snapToGrid w:val="0"/>
          <w:sz w:val="22"/>
          <w:szCs w:val="22"/>
        </w:rPr>
        <w:t xml:space="preserve">.2. </w:t>
      </w:r>
      <w:r w:rsidR="00B864A2" w:rsidRPr="001F329A">
        <w:rPr>
          <w:snapToGrid w:val="0"/>
          <w:sz w:val="22"/>
          <w:szCs w:val="22"/>
        </w:rPr>
        <w:t>е</w:t>
      </w:r>
      <w:r w:rsidRPr="001F329A">
        <w:rPr>
          <w:snapToGrid w:val="0"/>
          <w:sz w:val="22"/>
          <w:szCs w:val="22"/>
        </w:rPr>
        <w:t>стественных процессов и характерных свойств застрахованного имущества, которые могут подвергнуться коррозии, гниению, старению, поражению плесенью, грибком, а также порчи застрахова</w:t>
      </w:r>
      <w:r w:rsidRPr="001F329A">
        <w:rPr>
          <w:snapToGrid w:val="0"/>
          <w:sz w:val="22"/>
          <w:szCs w:val="22"/>
        </w:rPr>
        <w:t>н</w:t>
      </w:r>
      <w:r w:rsidRPr="001F329A">
        <w:rPr>
          <w:snapToGrid w:val="0"/>
          <w:sz w:val="22"/>
          <w:szCs w:val="22"/>
        </w:rPr>
        <w:t>ного имущества грызунами</w:t>
      </w:r>
      <w:r w:rsidR="00B864A2" w:rsidRPr="001F329A">
        <w:rPr>
          <w:snapToGrid w:val="0"/>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8</w:t>
      </w:r>
      <w:r w:rsidRPr="001F329A">
        <w:rPr>
          <w:snapToGrid w:val="0"/>
          <w:sz w:val="22"/>
          <w:szCs w:val="22"/>
        </w:rPr>
        <w:t>.</w:t>
      </w:r>
      <w:r w:rsidR="00DA0334" w:rsidRPr="001F329A">
        <w:rPr>
          <w:snapToGrid w:val="0"/>
          <w:sz w:val="22"/>
          <w:szCs w:val="22"/>
        </w:rPr>
        <w:t>3</w:t>
      </w:r>
      <w:r w:rsidRPr="001F329A">
        <w:rPr>
          <w:snapToGrid w:val="0"/>
          <w:sz w:val="22"/>
          <w:szCs w:val="22"/>
        </w:rPr>
        <w:t xml:space="preserve">. </w:t>
      </w:r>
      <w:r w:rsidR="00B864A2" w:rsidRPr="001F329A">
        <w:rPr>
          <w:snapToGrid w:val="0"/>
          <w:sz w:val="22"/>
          <w:szCs w:val="22"/>
        </w:rPr>
        <w:t>о</w:t>
      </w:r>
      <w:r w:rsidRPr="001F329A">
        <w:rPr>
          <w:snapToGrid w:val="0"/>
          <w:sz w:val="22"/>
          <w:szCs w:val="22"/>
        </w:rPr>
        <w:t>бработки застрахованного имущества огнем, теплом и прочим термическим и химическим воздействием в производственных целях</w:t>
      </w:r>
      <w:r w:rsidR="00B864A2" w:rsidRPr="001F329A">
        <w:rPr>
          <w:snapToGrid w:val="0"/>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8</w:t>
      </w:r>
      <w:r w:rsidRPr="001F329A">
        <w:rPr>
          <w:snapToGrid w:val="0"/>
          <w:sz w:val="22"/>
          <w:szCs w:val="22"/>
        </w:rPr>
        <w:t>.</w:t>
      </w:r>
      <w:r w:rsidR="00DA0334" w:rsidRPr="001F329A">
        <w:rPr>
          <w:snapToGrid w:val="0"/>
          <w:sz w:val="22"/>
          <w:szCs w:val="22"/>
        </w:rPr>
        <w:t>4</w:t>
      </w:r>
      <w:r w:rsidRPr="001F329A">
        <w:rPr>
          <w:snapToGrid w:val="0"/>
          <w:sz w:val="22"/>
          <w:szCs w:val="22"/>
        </w:rPr>
        <w:t xml:space="preserve">. </w:t>
      </w:r>
      <w:r w:rsidR="00B864A2" w:rsidRPr="001F329A">
        <w:rPr>
          <w:snapToGrid w:val="0"/>
          <w:sz w:val="22"/>
          <w:szCs w:val="22"/>
        </w:rPr>
        <w:t>п</w:t>
      </w:r>
      <w:r w:rsidRPr="001F329A">
        <w:rPr>
          <w:snapToGrid w:val="0"/>
          <w:sz w:val="22"/>
          <w:szCs w:val="22"/>
        </w:rPr>
        <w:t>еремещения застрахованного имущества и нахождения его по адре</w:t>
      </w:r>
      <w:r w:rsidR="00843DB1">
        <w:rPr>
          <w:snapToGrid w:val="0"/>
          <w:sz w:val="22"/>
          <w:szCs w:val="22"/>
        </w:rPr>
        <w:t>су, не указанному в Д</w:t>
      </w:r>
      <w:r w:rsidRPr="001F329A">
        <w:rPr>
          <w:snapToGrid w:val="0"/>
          <w:sz w:val="22"/>
          <w:szCs w:val="22"/>
        </w:rPr>
        <w:t>ог</w:t>
      </w:r>
      <w:r w:rsidRPr="001F329A">
        <w:rPr>
          <w:snapToGrid w:val="0"/>
          <w:sz w:val="22"/>
          <w:szCs w:val="22"/>
        </w:rPr>
        <w:t>о</w:t>
      </w:r>
      <w:r w:rsidRPr="001F329A">
        <w:rPr>
          <w:snapToGrid w:val="0"/>
          <w:sz w:val="22"/>
          <w:szCs w:val="22"/>
        </w:rPr>
        <w:t>воре страхования</w:t>
      </w:r>
      <w:r w:rsidR="00B864A2" w:rsidRPr="001F329A">
        <w:rPr>
          <w:snapToGrid w:val="0"/>
          <w:sz w:val="22"/>
          <w:szCs w:val="22"/>
        </w:rPr>
        <w:t>;</w:t>
      </w:r>
    </w:p>
    <w:p w:rsidR="008E6ECD" w:rsidRPr="001F329A" w:rsidRDefault="008E6ECD" w:rsidP="00DA0334">
      <w:pPr>
        <w:pStyle w:val="31"/>
        <w:ind w:firstLine="567"/>
        <w:jc w:val="both"/>
        <w:rPr>
          <w:b w:val="0"/>
          <w:bCs w:val="0"/>
          <w:snapToGrid/>
          <w:sz w:val="22"/>
          <w:szCs w:val="22"/>
        </w:rPr>
      </w:pPr>
      <w:r w:rsidRPr="001F329A">
        <w:rPr>
          <w:b w:val="0"/>
          <w:bCs w:val="0"/>
          <w:snapToGrid/>
          <w:sz w:val="22"/>
          <w:szCs w:val="22"/>
        </w:rPr>
        <w:t>3.</w:t>
      </w:r>
      <w:r w:rsidR="00B864A2" w:rsidRPr="001F329A">
        <w:rPr>
          <w:b w:val="0"/>
          <w:bCs w:val="0"/>
          <w:snapToGrid/>
          <w:sz w:val="22"/>
          <w:szCs w:val="22"/>
        </w:rPr>
        <w:t>8</w:t>
      </w:r>
      <w:r w:rsidRPr="001F329A">
        <w:rPr>
          <w:b w:val="0"/>
          <w:bCs w:val="0"/>
          <w:snapToGrid/>
          <w:sz w:val="22"/>
          <w:szCs w:val="22"/>
        </w:rPr>
        <w:t>.</w:t>
      </w:r>
      <w:r w:rsidR="00DA0334" w:rsidRPr="001F329A">
        <w:rPr>
          <w:b w:val="0"/>
          <w:bCs w:val="0"/>
          <w:snapToGrid/>
          <w:sz w:val="22"/>
          <w:szCs w:val="22"/>
        </w:rPr>
        <w:t>5</w:t>
      </w:r>
      <w:r w:rsidRPr="001F329A">
        <w:rPr>
          <w:b w:val="0"/>
          <w:bCs w:val="0"/>
          <w:snapToGrid/>
          <w:sz w:val="22"/>
          <w:szCs w:val="22"/>
        </w:rPr>
        <w:t xml:space="preserve">. </w:t>
      </w:r>
      <w:r w:rsidR="00B864A2" w:rsidRPr="001F329A">
        <w:rPr>
          <w:b w:val="0"/>
          <w:bCs w:val="0"/>
          <w:snapToGrid/>
          <w:sz w:val="22"/>
          <w:szCs w:val="22"/>
        </w:rPr>
        <w:t>н</w:t>
      </w:r>
      <w:r w:rsidRPr="001F329A">
        <w:rPr>
          <w:b w:val="0"/>
          <w:bCs w:val="0"/>
          <w:snapToGrid/>
          <w:sz w:val="22"/>
          <w:szCs w:val="22"/>
        </w:rPr>
        <w:t>езаконных действий (бездействия) государственных органов, органов  местного  самоупра</w:t>
      </w:r>
      <w:r w:rsidRPr="001F329A">
        <w:rPr>
          <w:b w:val="0"/>
          <w:bCs w:val="0"/>
          <w:snapToGrid/>
          <w:sz w:val="22"/>
          <w:szCs w:val="22"/>
        </w:rPr>
        <w:t>в</w:t>
      </w:r>
      <w:r w:rsidRPr="001F329A">
        <w:rPr>
          <w:b w:val="0"/>
          <w:bCs w:val="0"/>
          <w:snapToGrid/>
          <w:sz w:val="22"/>
          <w:szCs w:val="22"/>
        </w:rPr>
        <w:t>ления либо должностных лиц этих органов, в том числе в результате издания указанными органами и должностными  лицами документов, не соответствующих законам или другим правовым актам</w:t>
      </w:r>
      <w:r w:rsidR="00B864A2" w:rsidRPr="001F329A">
        <w:rPr>
          <w:b w:val="0"/>
          <w:bCs w:val="0"/>
          <w:snapToGrid/>
          <w:sz w:val="22"/>
          <w:szCs w:val="22"/>
        </w:rPr>
        <w:t>;</w:t>
      </w:r>
    </w:p>
    <w:p w:rsidR="008E6ECD" w:rsidRPr="001F329A" w:rsidRDefault="008A18EA" w:rsidP="00DA0334">
      <w:pPr>
        <w:pStyle w:val="a3"/>
        <w:ind w:firstLine="567"/>
        <w:rPr>
          <w:sz w:val="22"/>
          <w:szCs w:val="22"/>
        </w:rPr>
      </w:pPr>
      <w:r w:rsidRPr="001F329A">
        <w:rPr>
          <w:sz w:val="22"/>
          <w:szCs w:val="22"/>
        </w:rPr>
        <w:t>3.</w:t>
      </w:r>
      <w:r w:rsidR="00B864A2" w:rsidRPr="001F329A">
        <w:rPr>
          <w:sz w:val="22"/>
          <w:szCs w:val="22"/>
        </w:rPr>
        <w:t>8</w:t>
      </w:r>
      <w:r w:rsidRPr="001F329A">
        <w:rPr>
          <w:sz w:val="22"/>
          <w:szCs w:val="22"/>
        </w:rPr>
        <w:t>.</w:t>
      </w:r>
      <w:r w:rsidR="00DA0334" w:rsidRPr="001F329A">
        <w:rPr>
          <w:sz w:val="22"/>
          <w:szCs w:val="22"/>
        </w:rPr>
        <w:t>6</w:t>
      </w:r>
      <w:r w:rsidRPr="001F329A">
        <w:rPr>
          <w:sz w:val="22"/>
          <w:szCs w:val="22"/>
        </w:rPr>
        <w:t xml:space="preserve">. </w:t>
      </w:r>
      <w:r w:rsidR="00B864A2" w:rsidRPr="001F329A">
        <w:rPr>
          <w:sz w:val="22"/>
          <w:szCs w:val="22"/>
        </w:rPr>
        <w:t>э</w:t>
      </w:r>
      <w:r w:rsidR="009238E8" w:rsidRPr="001F329A">
        <w:rPr>
          <w:sz w:val="22"/>
          <w:szCs w:val="22"/>
        </w:rPr>
        <w:t>ксплуатации</w:t>
      </w:r>
      <w:r w:rsidR="008E6ECD" w:rsidRPr="001F329A">
        <w:rPr>
          <w:sz w:val="22"/>
          <w:szCs w:val="22"/>
        </w:rPr>
        <w:t xml:space="preserve"> имущества после принятия судом решения о приостановке или прекращении Страхователем соответствующей деятельности.</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9</w:t>
      </w:r>
      <w:r w:rsidRPr="001F329A">
        <w:rPr>
          <w:snapToGrid w:val="0"/>
          <w:sz w:val="22"/>
          <w:szCs w:val="22"/>
        </w:rPr>
        <w:t xml:space="preserve">. </w:t>
      </w:r>
      <w:r w:rsidRPr="001F329A">
        <w:rPr>
          <w:bCs/>
          <w:snapToGrid w:val="0"/>
          <w:sz w:val="22"/>
          <w:szCs w:val="22"/>
        </w:rPr>
        <w:t>В соответствии с настоящими Правилами н</w:t>
      </w:r>
      <w:r w:rsidRPr="001F329A">
        <w:rPr>
          <w:snapToGrid w:val="0"/>
          <w:sz w:val="22"/>
          <w:szCs w:val="22"/>
        </w:rPr>
        <w:t>е подлежат страхованию:</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9</w:t>
      </w:r>
      <w:r w:rsidRPr="001F329A">
        <w:rPr>
          <w:snapToGrid w:val="0"/>
          <w:sz w:val="22"/>
          <w:szCs w:val="22"/>
        </w:rPr>
        <w:t xml:space="preserve">.1. </w:t>
      </w:r>
      <w:r w:rsidR="00B864A2" w:rsidRPr="001F329A">
        <w:rPr>
          <w:snapToGrid w:val="0"/>
          <w:sz w:val="22"/>
          <w:szCs w:val="22"/>
        </w:rPr>
        <w:t>п</w:t>
      </w:r>
      <w:r w:rsidRPr="001F329A">
        <w:rPr>
          <w:snapToGrid w:val="0"/>
          <w:sz w:val="22"/>
          <w:szCs w:val="22"/>
        </w:rPr>
        <w:t>отер</w:t>
      </w:r>
      <w:r w:rsidR="00B864A2" w:rsidRPr="001F329A">
        <w:rPr>
          <w:snapToGrid w:val="0"/>
          <w:sz w:val="22"/>
          <w:szCs w:val="22"/>
        </w:rPr>
        <w:t>я</w:t>
      </w:r>
      <w:r w:rsidRPr="001F329A">
        <w:rPr>
          <w:snapToGrid w:val="0"/>
          <w:sz w:val="22"/>
          <w:szCs w:val="22"/>
        </w:rPr>
        <w:t xml:space="preserve"> прибыли или арендной платы</w:t>
      </w:r>
      <w:r w:rsidR="00B864A2" w:rsidRPr="001F329A">
        <w:rPr>
          <w:snapToGrid w:val="0"/>
          <w:sz w:val="22"/>
          <w:szCs w:val="22"/>
        </w:rPr>
        <w:t>;</w:t>
      </w:r>
    </w:p>
    <w:p w:rsidR="008E6ECD" w:rsidRPr="001F329A" w:rsidRDefault="008E6ECD" w:rsidP="00DA0334">
      <w:pPr>
        <w:ind w:firstLine="567"/>
        <w:jc w:val="both"/>
        <w:rPr>
          <w:snapToGrid w:val="0"/>
          <w:sz w:val="22"/>
          <w:szCs w:val="22"/>
        </w:rPr>
      </w:pPr>
      <w:r w:rsidRPr="001F329A">
        <w:rPr>
          <w:snapToGrid w:val="0"/>
          <w:sz w:val="22"/>
          <w:szCs w:val="22"/>
        </w:rPr>
        <w:t>3.</w:t>
      </w:r>
      <w:r w:rsidR="00B864A2" w:rsidRPr="001F329A">
        <w:rPr>
          <w:snapToGrid w:val="0"/>
          <w:sz w:val="22"/>
          <w:szCs w:val="22"/>
        </w:rPr>
        <w:t>9</w:t>
      </w:r>
      <w:r w:rsidRPr="001F329A">
        <w:rPr>
          <w:snapToGrid w:val="0"/>
          <w:sz w:val="22"/>
          <w:szCs w:val="22"/>
        </w:rPr>
        <w:t xml:space="preserve">.2. </w:t>
      </w:r>
      <w:r w:rsidR="001E5099">
        <w:rPr>
          <w:snapToGrid w:val="0"/>
          <w:sz w:val="22"/>
          <w:szCs w:val="22"/>
        </w:rPr>
        <w:t>у</w:t>
      </w:r>
      <w:r w:rsidRPr="001F329A">
        <w:rPr>
          <w:snapToGrid w:val="0"/>
          <w:sz w:val="22"/>
          <w:szCs w:val="22"/>
        </w:rPr>
        <w:t>бытки, возникшие вследствие несоблюдения Страхователем (Выгодоприобретателем) пр</w:t>
      </w:r>
      <w:r w:rsidRPr="001F329A">
        <w:rPr>
          <w:snapToGrid w:val="0"/>
          <w:sz w:val="22"/>
          <w:szCs w:val="22"/>
        </w:rPr>
        <w:t>а</w:t>
      </w:r>
      <w:r w:rsidRPr="001F329A">
        <w:rPr>
          <w:snapToGrid w:val="0"/>
          <w:sz w:val="22"/>
          <w:szCs w:val="22"/>
        </w:rPr>
        <w:t>вил и инструкций по хранению, эксплуатации и обслуживанию застрахованных объектов, а также использов</w:t>
      </w:r>
      <w:r w:rsidRPr="001F329A">
        <w:rPr>
          <w:snapToGrid w:val="0"/>
          <w:sz w:val="22"/>
          <w:szCs w:val="22"/>
        </w:rPr>
        <w:t>а</w:t>
      </w:r>
      <w:r w:rsidRPr="001F329A">
        <w:rPr>
          <w:snapToGrid w:val="0"/>
          <w:sz w:val="22"/>
          <w:szCs w:val="22"/>
        </w:rPr>
        <w:t>ния его не по назначению</w:t>
      </w:r>
      <w:r w:rsidR="00B864A2" w:rsidRPr="001F329A">
        <w:rPr>
          <w:snapToGrid w:val="0"/>
          <w:sz w:val="22"/>
          <w:szCs w:val="22"/>
        </w:rPr>
        <w:t>;</w:t>
      </w:r>
    </w:p>
    <w:p w:rsidR="008E6ECD" w:rsidRPr="001F329A" w:rsidRDefault="008E6ECD" w:rsidP="00DA0334">
      <w:pPr>
        <w:ind w:firstLine="567"/>
        <w:jc w:val="both"/>
        <w:rPr>
          <w:sz w:val="22"/>
          <w:szCs w:val="22"/>
        </w:rPr>
      </w:pPr>
      <w:r w:rsidRPr="001F329A">
        <w:rPr>
          <w:bCs/>
          <w:snapToGrid w:val="0"/>
          <w:sz w:val="22"/>
          <w:szCs w:val="22"/>
        </w:rPr>
        <w:t>3.</w:t>
      </w:r>
      <w:r w:rsidR="00B864A2" w:rsidRPr="001F329A">
        <w:rPr>
          <w:bCs/>
          <w:snapToGrid w:val="0"/>
          <w:sz w:val="22"/>
          <w:szCs w:val="22"/>
        </w:rPr>
        <w:t>9</w:t>
      </w:r>
      <w:r w:rsidRPr="001F329A">
        <w:rPr>
          <w:bCs/>
          <w:snapToGrid w:val="0"/>
          <w:sz w:val="22"/>
          <w:szCs w:val="22"/>
        </w:rPr>
        <w:t xml:space="preserve">.3. </w:t>
      </w:r>
      <w:r w:rsidR="001E5099">
        <w:rPr>
          <w:bCs/>
          <w:snapToGrid w:val="0"/>
          <w:sz w:val="22"/>
          <w:szCs w:val="22"/>
        </w:rPr>
        <w:t>н</w:t>
      </w:r>
      <w:r w:rsidRPr="001F329A">
        <w:rPr>
          <w:sz w:val="22"/>
          <w:szCs w:val="22"/>
        </w:rPr>
        <w:t>еполученные Страхователем (Выгодоприобретателем) доходы, которые он получил бы при обычных условиях гражданского оборота, если бы его право не было нарушено (упущенная выг</w:t>
      </w:r>
      <w:r w:rsidRPr="001F329A">
        <w:rPr>
          <w:sz w:val="22"/>
          <w:szCs w:val="22"/>
        </w:rPr>
        <w:t>о</w:t>
      </w:r>
      <w:r w:rsidRPr="001F329A">
        <w:rPr>
          <w:sz w:val="22"/>
          <w:szCs w:val="22"/>
        </w:rPr>
        <w:t>да).</w:t>
      </w:r>
    </w:p>
    <w:p w:rsidR="009F5057" w:rsidRPr="001F329A" w:rsidRDefault="0031530E" w:rsidP="00DA0334">
      <w:pPr>
        <w:ind w:firstLine="567"/>
        <w:jc w:val="both"/>
        <w:rPr>
          <w:sz w:val="22"/>
          <w:szCs w:val="22"/>
        </w:rPr>
      </w:pPr>
      <w:r w:rsidRPr="001F329A">
        <w:rPr>
          <w:sz w:val="22"/>
          <w:szCs w:val="22"/>
        </w:rPr>
        <w:t>3.</w:t>
      </w:r>
      <w:r w:rsidR="00B864A2" w:rsidRPr="001F329A">
        <w:rPr>
          <w:sz w:val="22"/>
          <w:szCs w:val="22"/>
        </w:rPr>
        <w:t>10</w:t>
      </w:r>
      <w:r w:rsidRPr="001F329A">
        <w:rPr>
          <w:sz w:val="22"/>
          <w:szCs w:val="22"/>
        </w:rPr>
        <w:t xml:space="preserve">. В </w:t>
      </w:r>
      <w:r w:rsidR="00B864A2" w:rsidRPr="001F329A">
        <w:rPr>
          <w:sz w:val="22"/>
          <w:szCs w:val="22"/>
        </w:rPr>
        <w:t>До</w:t>
      </w:r>
      <w:r w:rsidRPr="001F329A">
        <w:rPr>
          <w:sz w:val="22"/>
          <w:szCs w:val="22"/>
        </w:rPr>
        <w:t>говоре страхования по соглашению сторон могут быть предусмотрены и иные</w:t>
      </w:r>
      <w:r w:rsidR="00841BF6" w:rsidRPr="001F329A">
        <w:rPr>
          <w:sz w:val="22"/>
          <w:szCs w:val="22"/>
        </w:rPr>
        <w:t xml:space="preserve"> убытки (расходы), не подлежащие возмещению по </w:t>
      </w:r>
      <w:r w:rsidR="008304AE" w:rsidRPr="001F329A">
        <w:rPr>
          <w:sz w:val="22"/>
          <w:szCs w:val="22"/>
        </w:rPr>
        <w:t>Д</w:t>
      </w:r>
      <w:r w:rsidR="00841BF6" w:rsidRPr="001F329A">
        <w:rPr>
          <w:sz w:val="22"/>
          <w:szCs w:val="22"/>
        </w:rPr>
        <w:t>оговору страхования</w:t>
      </w:r>
      <w:r w:rsidR="008304AE" w:rsidRPr="001F329A">
        <w:rPr>
          <w:sz w:val="22"/>
          <w:szCs w:val="22"/>
        </w:rPr>
        <w:t>,</w:t>
      </w:r>
      <w:r w:rsidR="00841BF6" w:rsidRPr="001F329A">
        <w:rPr>
          <w:sz w:val="22"/>
          <w:szCs w:val="22"/>
        </w:rPr>
        <w:t xml:space="preserve"> </w:t>
      </w:r>
      <w:r w:rsidRPr="001F329A">
        <w:rPr>
          <w:sz w:val="22"/>
          <w:szCs w:val="22"/>
        </w:rPr>
        <w:t xml:space="preserve">в зависимости от степени риска и иных обстоятельств, оцениваемых Страховщиком при заключении </w:t>
      </w:r>
      <w:r w:rsidR="008304AE" w:rsidRPr="001F329A">
        <w:rPr>
          <w:sz w:val="22"/>
          <w:szCs w:val="22"/>
        </w:rPr>
        <w:t>Д</w:t>
      </w:r>
      <w:r w:rsidRPr="001F329A">
        <w:rPr>
          <w:sz w:val="22"/>
          <w:szCs w:val="22"/>
        </w:rPr>
        <w:t xml:space="preserve">оговора страхования. </w:t>
      </w:r>
    </w:p>
    <w:p w:rsidR="00241F1D" w:rsidRPr="001F329A" w:rsidRDefault="00241F1D" w:rsidP="00DA0334">
      <w:pPr>
        <w:ind w:firstLine="567"/>
        <w:jc w:val="both"/>
        <w:rPr>
          <w:sz w:val="22"/>
          <w:szCs w:val="22"/>
        </w:rPr>
      </w:pPr>
      <w:r w:rsidRPr="001F329A">
        <w:rPr>
          <w:color w:val="202020"/>
          <w:sz w:val="22"/>
          <w:szCs w:val="22"/>
          <w:shd w:val="clear" w:color="auto" w:fill="FFFFFF"/>
        </w:rPr>
        <w:t>3.</w:t>
      </w:r>
      <w:r w:rsidR="005507C3" w:rsidRPr="001F329A">
        <w:rPr>
          <w:color w:val="202020"/>
          <w:sz w:val="22"/>
          <w:szCs w:val="22"/>
          <w:shd w:val="clear" w:color="auto" w:fill="FFFFFF"/>
        </w:rPr>
        <w:t>1</w:t>
      </w:r>
      <w:r w:rsidR="00DA0334" w:rsidRPr="001F329A">
        <w:rPr>
          <w:color w:val="202020"/>
          <w:sz w:val="22"/>
          <w:szCs w:val="22"/>
          <w:shd w:val="clear" w:color="auto" w:fill="FFFFFF"/>
        </w:rPr>
        <w:t>1</w:t>
      </w:r>
      <w:r w:rsidRPr="001F329A">
        <w:rPr>
          <w:color w:val="202020"/>
          <w:sz w:val="22"/>
          <w:szCs w:val="22"/>
          <w:shd w:val="clear" w:color="auto" w:fill="FFFFFF"/>
        </w:rPr>
        <w:t xml:space="preserve">. </w:t>
      </w:r>
      <w:r w:rsidRPr="001F329A">
        <w:rPr>
          <w:sz w:val="22"/>
          <w:szCs w:val="22"/>
        </w:rPr>
        <w:t xml:space="preserve">При заключении </w:t>
      </w:r>
      <w:r w:rsidR="00DA0334" w:rsidRPr="001F329A">
        <w:rPr>
          <w:sz w:val="22"/>
          <w:szCs w:val="22"/>
        </w:rPr>
        <w:t>Д</w:t>
      </w:r>
      <w:r w:rsidRPr="001F329A">
        <w:rPr>
          <w:sz w:val="22"/>
          <w:szCs w:val="22"/>
        </w:rPr>
        <w:t>оговора страхования Страхователь и Страховщик могут договориться о том, что события (п.п. 3.</w:t>
      </w:r>
      <w:r w:rsidR="005507C3" w:rsidRPr="001F329A">
        <w:rPr>
          <w:sz w:val="22"/>
          <w:szCs w:val="22"/>
        </w:rPr>
        <w:t>4</w:t>
      </w:r>
      <w:r w:rsidRPr="001F329A">
        <w:rPr>
          <w:sz w:val="22"/>
          <w:szCs w:val="22"/>
        </w:rPr>
        <w:t>.1</w:t>
      </w:r>
      <w:r w:rsidR="005507C3" w:rsidRPr="001F329A">
        <w:rPr>
          <w:sz w:val="22"/>
          <w:szCs w:val="22"/>
        </w:rPr>
        <w:t xml:space="preserve"> </w:t>
      </w:r>
      <w:r w:rsidRPr="001F329A">
        <w:rPr>
          <w:sz w:val="22"/>
          <w:szCs w:val="22"/>
        </w:rPr>
        <w:t>настоящих Правил), произошедшие при обстоятельствах, перечисленных в п.п. 3.</w:t>
      </w:r>
      <w:r w:rsidR="005507C3" w:rsidRPr="001F329A">
        <w:rPr>
          <w:sz w:val="22"/>
          <w:szCs w:val="22"/>
        </w:rPr>
        <w:t>4</w:t>
      </w:r>
      <w:r w:rsidRPr="001F329A">
        <w:rPr>
          <w:sz w:val="22"/>
          <w:szCs w:val="22"/>
        </w:rPr>
        <w:t>.1.1 - 3.</w:t>
      </w:r>
      <w:r w:rsidR="005507C3" w:rsidRPr="001F329A">
        <w:rPr>
          <w:sz w:val="22"/>
          <w:szCs w:val="22"/>
        </w:rPr>
        <w:t>4</w:t>
      </w:r>
      <w:r w:rsidRPr="001F329A">
        <w:rPr>
          <w:sz w:val="22"/>
          <w:szCs w:val="22"/>
        </w:rPr>
        <w:t>.1.</w:t>
      </w:r>
      <w:r w:rsidR="005507C3" w:rsidRPr="001F329A">
        <w:rPr>
          <w:sz w:val="22"/>
          <w:szCs w:val="22"/>
        </w:rPr>
        <w:t>3</w:t>
      </w:r>
      <w:r w:rsidRPr="001F329A">
        <w:rPr>
          <w:sz w:val="22"/>
          <w:szCs w:val="22"/>
        </w:rPr>
        <w:t>.</w:t>
      </w:r>
      <w:r w:rsidR="005507C3" w:rsidRPr="001F329A">
        <w:rPr>
          <w:sz w:val="22"/>
          <w:szCs w:val="22"/>
        </w:rPr>
        <w:t xml:space="preserve"> на</w:t>
      </w:r>
      <w:r w:rsidRPr="001F329A">
        <w:rPr>
          <w:sz w:val="22"/>
          <w:szCs w:val="22"/>
        </w:rPr>
        <w:t xml:space="preserve">стоящих Правил, признаются страховыми случаями по </w:t>
      </w:r>
      <w:r w:rsidR="008304AE" w:rsidRPr="001F329A">
        <w:rPr>
          <w:sz w:val="22"/>
          <w:szCs w:val="22"/>
        </w:rPr>
        <w:t>Д</w:t>
      </w:r>
      <w:r w:rsidRPr="001F329A">
        <w:rPr>
          <w:sz w:val="22"/>
          <w:szCs w:val="22"/>
        </w:rPr>
        <w:t>оговору стр</w:t>
      </w:r>
      <w:r w:rsidRPr="001F329A">
        <w:rPr>
          <w:sz w:val="22"/>
          <w:szCs w:val="22"/>
        </w:rPr>
        <w:t>а</w:t>
      </w:r>
      <w:r w:rsidRPr="001F329A">
        <w:rPr>
          <w:sz w:val="22"/>
          <w:szCs w:val="22"/>
        </w:rPr>
        <w:t>хования.</w:t>
      </w:r>
    </w:p>
    <w:p w:rsidR="00DD3432" w:rsidRPr="00D01A78" w:rsidRDefault="00DD3432" w:rsidP="004635F9">
      <w:pPr>
        <w:jc w:val="both"/>
        <w:rPr>
          <w:b/>
          <w:i/>
          <w:snapToGrid w:val="0"/>
          <w:sz w:val="22"/>
          <w:szCs w:val="22"/>
        </w:rPr>
      </w:pPr>
    </w:p>
    <w:p w:rsidR="008E6ECD" w:rsidRPr="002970B7" w:rsidRDefault="008E6ECD" w:rsidP="004635F9">
      <w:pPr>
        <w:ind w:firstLine="0"/>
        <w:jc w:val="center"/>
        <w:rPr>
          <w:b/>
          <w:snapToGrid w:val="0"/>
          <w:sz w:val="22"/>
          <w:szCs w:val="22"/>
        </w:rPr>
      </w:pPr>
      <w:r w:rsidRPr="002970B7">
        <w:rPr>
          <w:b/>
          <w:snapToGrid w:val="0"/>
          <w:sz w:val="22"/>
          <w:szCs w:val="22"/>
        </w:rPr>
        <w:t>4. СТРАХОВАЯ СУММА</w:t>
      </w:r>
      <w:r w:rsidR="00ED1230" w:rsidRPr="002970B7">
        <w:rPr>
          <w:b/>
          <w:snapToGrid w:val="0"/>
          <w:sz w:val="22"/>
          <w:szCs w:val="22"/>
        </w:rPr>
        <w:t>. ФРАНШИЗА</w:t>
      </w:r>
    </w:p>
    <w:p w:rsidR="008E6ECD" w:rsidRPr="002970B7" w:rsidRDefault="008E6ECD" w:rsidP="004635F9">
      <w:pPr>
        <w:jc w:val="both"/>
        <w:rPr>
          <w:snapToGrid w:val="0"/>
          <w:sz w:val="22"/>
          <w:szCs w:val="22"/>
        </w:rPr>
      </w:pPr>
    </w:p>
    <w:p w:rsidR="007F56EF" w:rsidRPr="00461E95" w:rsidRDefault="008E6ECD" w:rsidP="001F329A">
      <w:pPr>
        <w:pStyle w:val="a3"/>
        <w:ind w:firstLine="567"/>
        <w:rPr>
          <w:sz w:val="22"/>
          <w:szCs w:val="22"/>
        </w:rPr>
      </w:pPr>
      <w:r w:rsidRPr="00461E95">
        <w:rPr>
          <w:sz w:val="22"/>
          <w:szCs w:val="22"/>
        </w:rPr>
        <w:t xml:space="preserve">4.1. </w:t>
      </w:r>
      <w:r w:rsidR="007F56EF" w:rsidRPr="00461E95">
        <w:rPr>
          <w:sz w:val="22"/>
          <w:szCs w:val="22"/>
        </w:rPr>
        <w:t xml:space="preserve">Страховая сумма – денежная сумма, которая определена </w:t>
      </w:r>
      <w:r w:rsidR="006F3756" w:rsidRPr="00461E95">
        <w:rPr>
          <w:sz w:val="22"/>
          <w:szCs w:val="22"/>
        </w:rPr>
        <w:t>Д</w:t>
      </w:r>
      <w:r w:rsidR="007F56EF" w:rsidRPr="00461E95">
        <w:rPr>
          <w:sz w:val="22"/>
          <w:szCs w:val="22"/>
        </w:rPr>
        <w:t>оговором страхования при его закл</w:t>
      </w:r>
      <w:r w:rsidR="007F56EF" w:rsidRPr="00461E95">
        <w:rPr>
          <w:sz w:val="22"/>
          <w:szCs w:val="22"/>
        </w:rPr>
        <w:t>ю</w:t>
      </w:r>
      <w:r w:rsidR="007F56EF" w:rsidRPr="00461E95">
        <w:rPr>
          <w:sz w:val="22"/>
          <w:szCs w:val="22"/>
        </w:rPr>
        <w:t>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8E6ECD" w:rsidRPr="00461E95" w:rsidRDefault="00595288" w:rsidP="001F329A">
      <w:pPr>
        <w:pStyle w:val="a3"/>
        <w:ind w:firstLine="567"/>
        <w:rPr>
          <w:sz w:val="22"/>
          <w:szCs w:val="22"/>
        </w:rPr>
      </w:pPr>
      <w:r w:rsidRPr="00461E95">
        <w:rPr>
          <w:sz w:val="22"/>
          <w:szCs w:val="22"/>
        </w:rPr>
        <w:t xml:space="preserve">4.2. </w:t>
      </w:r>
      <w:r w:rsidR="00C74CB6" w:rsidRPr="00461E95">
        <w:rPr>
          <w:sz w:val="22"/>
          <w:szCs w:val="22"/>
        </w:rPr>
        <w:t>Страховая сумма устанавливается по соглашению Сторон в пределах действительной стоимости (страховой стоимости) объекта страхования</w:t>
      </w:r>
      <w:r w:rsidRPr="00461E95">
        <w:rPr>
          <w:sz w:val="22"/>
          <w:szCs w:val="22"/>
        </w:rPr>
        <w:t xml:space="preserve">. </w:t>
      </w:r>
      <w:r w:rsidR="008E6ECD" w:rsidRPr="00461E95">
        <w:rPr>
          <w:sz w:val="22"/>
          <w:szCs w:val="22"/>
        </w:rPr>
        <w:t>Такой стоимостью для имущества считается его действ</w:t>
      </w:r>
      <w:r w:rsidR="008E6ECD" w:rsidRPr="00461E95">
        <w:rPr>
          <w:sz w:val="22"/>
          <w:szCs w:val="22"/>
        </w:rPr>
        <w:t>и</w:t>
      </w:r>
      <w:r w:rsidR="008E6ECD" w:rsidRPr="00461E95">
        <w:rPr>
          <w:sz w:val="22"/>
          <w:szCs w:val="22"/>
        </w:rPr>
        <w:t xml:space="preserve">тельная стоимость в месте его нахождения в день заключения </w:t>
      </w:r>
      <w:r w:rsidR="006F3756" w:rsidRPr="00461E95">
        <w:rPr>
          <w:sz w:val="22"/>
          <w:szCs w:val="22"/>
        </w:rPr>
        <w:t>Д</w:t>
      </w:r>
      <w:r w:rsidR="008E6ECD" w:rsidRPr="00461E95">
        <w:rPr>
          <w:sz w:val="22"/>
          <w:szCs w:val="22"/>
        </w:rPr>
        <w:t>оговора страхования.</w:t>
      </w:r>
    </w:p>
    <w:p w:rsidR="002355C2" w:rsidRPr="00461E95" w:rsidRDefault="002355C2" w:rsidP="001F329A">
      <w:pPr>
        <w:ind w:firstLine="567"/>
        <w:jc w:val="both"/>
        <w:rPr>
          <w:snapToGrid w:val="0"/>
          <w:sz w:val="22"/>
          <w:szCs w:val="22"/>
        </w:rPr>
      </w:pPr>
      <w:r w:rsidRPr="00461E95">
        <w:rPr>
          <w:snapToGrid w:val="0"/>
          <w:sz w:val="22"/>
          <w:szCs w:val="22"/>
        </w:rPr>
        <w:t xml:space="preserve">4.3.  Страховой стоимостью имущества может являться: </w:t>
      </w:r>
    </w:p>
    <w:p w:rsidR="002355C2" w:rsidRPr="00461E95" w:rsidRDefault="002355C2" w:rsidP="001F329A">
      <w:pPr>
        <w:ind w:firstLine="567"/>
        <w:jc w:val="both"/>
        <w:rPr>
          <w:snapToGrid w:val="0"/>
          <w:sz w:val="22"/>
          <w:szCs w:val="22"/>
        </w:rPr>
      </w:pPr>
      <w:r w:rsidRPr="00461E95">
        <w:rPr>
          <w:snapToGrid w:val="0"/>
          <w:sz w:val="22"/>
          <w:szCs w:val="22"/>
        </w:rPr>
        <w:t>- рыночная стоимость, т.е. наиболее вероятная цена, по которой имущество (или предмет, полн</w:t>
      </w:r>
      <w:r w:rsidRPr="00461E95">
        <w:rPr>
          <w:snapToGrid w:val="0"/>
          <w:sz w:val="22"/>
          <w:szCs w:val="22"/>
        </w:rPr>
        <w:t>о</w:t>
      </w:r>
      <w:r w:rsidRPr="00461E95">
        <w:rPr>
          <w:snapToGrid w:val="0"/>
          <w:sz w:val="22"/>
          <w:szCs w:val="22"/>
        </w:rPr>
        <w:t>стью аналогичный застрахованному, с учетом его износа и эксплуатационно-технического состояния) м</w:t>
      </w:r>
      <w:r w:rsidRPr="00461E95">
        <w:rPr>
          <w:snapToGrid w:val="0"/>
          <w:sz w:val="22"/>
          <w:szCs w:val="22"/>
        </w:rPr>
        <w:t>о</w:t>
      </w:r>
      <w:r w:rsidRPr="00461E95">
        <w:rPr>
          <w:snapToGrid w:val="0"/>
          <w:sz w:val="22"/>
          <w:szCs w:val="22"/>
        </w:rPr>
        <w:t>жет быть отчуждено на открытом рынке в условиях конкуренции, когда стороны сделки действуют р</w:t>
      </w:r>
      <w:r w:rsidRPr="00461E95">
        <w:rPr>
          <w:snapToGrid w:val="0"/>
          <w:sz w:val="22"/>
          <w:szCs w:val="22"/>
        </w:rPr>
        <w:t>а</w:t>
      </w:r>
      <w:r w:rsidRPr="00461E95">
        <w:rPr>
          <w:snapToGrid w:val="0"/>
          <w:sz w:val="22"/>
          <w:szCs w:val="22"/>
        </w:rPr>
        <w:t>зумно, располагая всей необходимой информацией, а на величине цены не отражаются какие-либо чре</w:t>
      </w:r>
      <w:r w:rsidRPr="00461E95">
        <w:rPr>
          <w:snapToGrid w:val="0"/>
          <w:sz w:val="22"/>
          <w:szCs w:val="22"/>
        </w:rPr>
        <w:t>з</w:t>
      </w:r>
      <w:r w:rsidRPr="00461E95">
        <w:rPr>
          <w:snapToGrid w:val="0"/>
          <w:sz w:val="22"/>
          <w:szCs w:val="22"/>
        </w:rPr>
        <w:t>выча</w:t>
      </w:r>
      <w:r w:rsidRPr="00461E95">
        <w:rPr>
          <w:snapToGrid w:val="0"/>
          <w:sz w:val="22"/>
          <w:szCs w:val="22"/>
        </w:rPr>
        <w:t>й</w:t>
      </w:r>
      <w:r w:rsidRPr="00461E95">
        <w:rPr>
          <w:snapToGrid w:val="0"/>
          <w:sz w:val="22"/>
          <w:szCs w:val="22"/>
        </w:rPr>
        <w:t xml:space="preserve">ные обстоятельства; </w:t>
      </w:r>
    </w:p>
    <w:p w:rsidR="002355C2" w:rsidRPr="00461E95" w:rsidRDefault="002355C2" w:rsidP="001F329A">
      <w:pPr>
        <w:ind w:firstLine="567"/>
        <w:jc w:val="both"/>
        <w:rPr>
          <w:snapToGrid w:val="0"/>
          <w:sz w:val="22"/>
          <w:szCs w:val="22"/>
        </w:rPr>
      </w:pPr>
      <w:r w:rsidRPr="00461E95">
        <w:rPr>
          <w:snapToGrid w:val="0"/>
          <w:sz w:val="22"/>
          <w:szCs w:val="22"/>
        </w:rPr>
        <w:t>- восстановительная стоимость, т.е. стоимость строительства (либо приобретения и монтажа) в да</w:t>
      </w:r>
      <w:r w:rsidRPr="00461E95">
        <w:rPr>
          <w:snapToGrid w:val="0"/>
          <w:sz w:val="22"/>
          <w:szCs w:val="22"/>
        </w:rPr>
        <w:t>н</w:t>
      </w:r>
      <w:r w:rsidRPr="00461E95">
        <w:rPr>
          <w:snapToGrid w:val="0"/>
          <w:sz w:val="22"/>
          <w:szCs w:val="22"/>
        </w:rPr>
        <w:t xml:space="preserve">ной местности объекта, полностью аналогичного застрахованному, с использованием тех же материалов и спецификаций, с учетом его износа и эксплуатационно-технического состояния; </w:t>
      </w:r>
    </w:p>
    <w:p w:rsidR="002355C2" w:rsidRPr="00461E95" w:rsidRDefault="002355C2" w:rsidP="001F329A">
      <w:pPr>
        <w:ind w:firstLine="567"/>
        <w:jc w:val="both"/>
        <w:rPr>
          <w:snapToGrid w:val="0"/>
          <w:sz w:val="22"/>
          <w:szCs w:val="22"/>
        </w:rPr>
      </w:pPr>
      <w:r w:rsidRPr="00461E95">
        <w:rPr>
          <w:snapToGrid w:val="0"/>
          <w:sz w:val="22"/>
          <w:szCs w:val="22"/>
        </w:rPr>
        <w:t>- иные виды стоимости, рассчитываемой исходя из методов и способов оценки, рекомендуемых или установленных действующими в Российской Федерации нормативными и иными документами для опр</w:t>
      </w:r>
      <w:r w:rsidRPr="00461E95">
        <w:rPr>
          <w:snapToGrid w:val="0"/>
          <w:sz w:val="22"/>
          <w:szCs w:val="22"/>
        </w:rPr>
        <w:t>е</w:t>
      </w:r>
      <w:r w:rsidRPr="00461E95">
        <w:rPr>
          <w:snapToGrid w:val="0"/>
          <w:sz w:val="22"/>
          <w:szCs w:val="22"/>
        </w:rPr>
        <w:t xml:space="preserve">деления действительной стоимости имущества. </w:t>
      </w:r>
    </w:p>
    <w:p w:rsidR="001B1D9C" w:rsidRPr="00461E95" w:rsidRDefault="001B1D9C" w:rsidP="001F329A">
      <w:pPr>
        <w:ind w:firstLine="567"/>
        <w:jc w:val="both"/>
        <w:rPr>
          <w:snapToGrid w:val="0"/>
          <w:sz w:val="22"/>
          <w:szCs w:val="22"/>
        </w:rPr>
      </w:pPr>
      <w:r w:rsidRPr="00461E95">
        <w:rPr>
          <w:snapToGrid w:val="0"/>
          <w:sz w:val="22"/>
          <w:szCs w:val="22"/>
        </w:rPr>
        <w:t>Страховая стоимость в Договоре страхования устанавливается отдельно по каждому застрахованн</w:t>
      </w:r>
      <w:r w:rsidRPr="00461E95">
        <w:rPr>
          <w:snapToGrid w:val="0"/>
          <w:sz w:val="22"/>
          <w:szCs w:val="22"/>
        </w:rPr>
        <w:t>о</w:t>
      </w:r>
      <w:r w:rsidRPr="00461E95">
        <w:rPr>
          <w:snapToGrid w:val="0"/>
          <w:sz w:val="22"/>
          <w:szCs w:val="22"/>
        </w:rPr>
        <w:t xml:space="preserve">му предмету, или совокупности предметов, на основании предоставленных документов, подтверждающих </w:t>
      </w:r>
      <w:r w:rsidRPr="00461E95">
        <w:rPr>
          <w:snapToGrid w:val="0"/>
          <w:sz w:val="22"/>
          <w:szCs w:val="22"/>
        </w:rPr>
        <w:lastRenderedPageBreak/>
        <w:t>стоимость, или путем экспертной оценки</w:t>
      </w:r>
      <w:r w:rsidR="00642517">
        <w:rPr>
          <w:snapToGrid w:val="0"/>
          <w:sz w:val="22"/>
          <w:szCs w:val="22"/>
        </w:rPr>
        <w:t xml:space="preserve">, </w:t>
      </w:r>
      <w:r w:rsidR="00642517" w:rsidRPr="00E870BE">
        <w:rPr>
          <w:rStyle w:val="22"/>
          <w:color w:val="000000"/>
          <w:sz w:val="22"/>
          <w:szCs w:val="22"/>
        </w:rPr>
        <w:t xml:space="preserve">проводимой (при необходимости) экспертами Страховщика или </w:t>
      </w:r>
      <w:r w:rsidR="00642517" w:rsidRPr="00193C5F">
        <w:rPr>
          <w:rStyle w:val="22"/>
          <w:color w:val="000000"/>
          <w:sz w:val="22"/>
          <w:szCs w:val="22"/>
        </w:rPr>
        <w:t>экспертами сторонних организаций, привлекаемых Страховщиком</w:t>
      </w:r>
      <w:r w:rsidRPr="00461E95">
        <w:rPr>
          <w:snapToGrid w:val="0"/>
          <w:sz w:val="22"/>
          <w:szCs w:val="22"/>
        </w:rPr>
        <w:t xml:space="preserve">.  </w:t>
      </w:r>
    </w:p>
    <w:p w:rsidR="002355C2" w:rsidRPr="00461E95" w:rsidRDefault="002355C2" w:rsidP="001F329A">
      <w:pPr>
        <w:ind w:firstLine="567"/>
        <w:jc w:val="both"/>
        <w:rPr>
          <w:snapToGrid w:val="0"/>
          <w:sz w:val="22"/>
          <w:szCs w:val="22"/>
        </w:rPr>
      </w:pPr>
      <w:r w:rsidRPr="00461E95">
        <w:rPr>
          <w:snapToGrid w:val="0"/>
          <w:sz w:val="22"/>
          <w:szCs w:val="22"/>
        </w:rPr>
        <w:t xml:space="preserve">Если иное не установлено Договором страхования, страховая стоимость застрахованного имущества (по каждому виду имущества или по группам имущества, указанным в </w:t>
      </w:r>
      <w:r w:rsidR="00E05360" w:rsidRPr="00461E95">
        <w:rPr>
          <w:snapToGrid w:val="0"/>
          <w:sz w:val="22"/>
          <w:szCs w:val="22"/>
        </w:rPr>
        <w:t>Д</w:t>
      </w:r>
      <w:r w:rsidRPr="00461E95">
        <w:rPr>
          <w:snapToGrid w:val="0"/>
          <w:sz w:val="22"/>
          <w:szCs w:val="22"/>
        </w:rPr>
        <w:t>оговоре страхования) определяе</w:t>
      </w:r>
      <w:r w:rsidRPr="00461E95">
        <w:rPr>
          <w:snapToGrid w:val="0"/>
          <w:sz w:val="22"/>
          <w:szCs w:val="22"/>
        </w:rPr>
        <w:t>т</w:t>
      </w:r>
      <w:r w:rsidRPr="00461E95">
        <w:rPr>
          <w:snapToGrid w:val="0"/>
          <w:sz w:val="22"/>
          <w:szCs w:val="22"/>
        </w:rPr>
        <w:t>ся:</w:t>
      </w:r>
    </w:p>
    <w:p w:rsidR="00A57C9C" w:rsidRPr="00461E95" w:rsidRDefault="00A57C9C" w:rsidP="001F329A">
      <w:pPr>
        <w:ind w:firstLine="567"/>
        <w:jc w:val="both"/>
        <w:rPr>
          <w:snapToGrid w:val="0"/>
          <w:sz w:val="22"/>
          <w:szCs w:val="22"/>
        </w:rPr>
      </w:pPr>
      <w:r w:rsidRPr="00461E95">
        <w:rPr>
          <w:snapToGrid w:val="0"/>
          <w:sz w:val="22"/>
          <w:szCs w:val="22"/>
        </w:rPr>
        <w:t>- для зданий (производственные, административные, социально-культурного назначения и т.п.), а</w:t>
      </w:r>
      <w:r w:rsidRPr="00461E95">
        <w:rPr>
          <w:snapToGrid w:val="0"/>
          <w:sz w:val="22"/>
          <w:szCs w:val="22"/>
        </w:rPr>
        <w:t>в</w:t>
      </w:r>
      <w:r w:rsidRPr="00461E95">
        <w:rPr>
          <w:snapToGrid w:val="0"/>
          <w:sz w:val="22"/>
          <w:szCs w:val="22"/>
        </w:rPr>
        <w:t>тодорожных сооружений (путепроводы, дороги, мосты, автопавильоны и т.п.), хозяйственных постр</w:t>
      </w:r>
      <w:r w:rsidRPr="00461E95">
        <w:rPr>
          <w:snapToGrid w:val="0"/>
          <w:sz w:val="22"/>
          <w:szCs w:val="22"/>
        </w:rPr>
        <w:t>о</w:t>
      </w:r>
      <w:r w:rsidRPr="00461E95">
        <w:rPr>
          <w:snapToGrid w:val="0"/>
          <w:sz w:val="22"/>
          <w:szCs w:val="22"/>
        </w:rPr>
        <w:t>ек (гаражи, хранилища, склады, навесы, крытые площадки и т.п.), отдельных помещений (цехи, кабинеты, лаборатории и т.п.), иных сооружений (башни, мачты, агрегаты и другие производственно-технические установки и т.п.) – исходя из балансовой стоимости, за вычетом амортизации, данных о стоимости стро</w:t>
      </w:r>
      <w:r w:rsidRPr="00461E95">
        <w:rPr>
          <w:snapToGrid w:val="0"/>
          <w:sz w:val="22"/>
          <w:szCs w:val="22"/>
        </w:rPr>
        <w:t>и</w:t>
      </w:r>
      <w:r w:rsidRPr="00461E95">
        <w:rPr>
          <w:snapToGrid w:val="0"/>
          <w:sz w:val="22"/>
          <w:szCs w:val="22"/>
        </w:rPr>
        <w:t>тельства такого объекта в данной местности, с учетом его износа и эксплуатационно-технического с</w:t>
      </w:r>
      <w:r w:rsidRPr="00461E95">
        <w:rPr>
          <w:snapToGrid w:val="0"/>
          <w:sz w:val="22"/>
          <w:szCs w:val="22"/>
        </w:rPr>
        <w:t>о</w:t>
      </w:r>
      <w:r w:rsidRPr="00461E95">
        <w:rPr>
          <w:snapToGrid w:val="0"/>
          <w:sz w:val="22"/>
          <w:szCs w:val="22"/>
        </w:rPr>
        <w:t>стояния; стоимости, установленной на основании з</w:t>
      </w:r>
      <w:r w:rsidRPr="00461E95">
        <w:rPr>
          <w:snapToGrid w:val="0"/>
          <w:sz w:val="22"/>
          <w:szCs w:val="22"/>
        </w:rPr>
        <w:t>а</w:t>
      </w:r>
      <w:r w:rsidRPr="00461E95">
        <w:rPr>
          <w:snapToGrid w:val="0"/>
          <w:sz w:val="22"/>
          <w:szCs w:val="22"/>
        </w:rPr>
        <w:t xml:space="preserve">ключения независимого оценщика;  </w:t>
      </w:r>
    </w:p>
    <w:p w:rsidR="00A57C9C" w:rsidRPr="00461E95" w:rsidRDefault="00A57C9C" w:rsidP="001F329A">
      <w:pPr>
        <w:ind w:firstLine="567"/>
        <w:jc w:val="both"/>
        <w:rPr>
          <w:snapToGrid w:val="0"/>
          <w:sz w:val="22"/>
          <w:szCs w:val="22"/>
        </w:rPr>
      </w:pPr>
      <w:r w:rsidRPr="00461E95">
        <w:rPr>
          <w:snapToGrid w:val="0"/>
          <w:sz w:val="22"/>
          <w:szCs w:val="22"/>
        </w:rPr>
        <w:t>- для инженерного и производственно – технологического оборудования (коммуникации, системы, станки, механизмы и т.п.), технически исправных средств электронной, множительной, вычисл</w:t>
      </w:r>
      <w:r w:rsidRPr="00461E95">
        <w:rPr>
          <w:snapToGrid w:val="0"/>
          <w:sz w:val="22"/>
          <w:szCs w:val="22"/>
        </w:rPr>
        <w:t>и</w:t>
      </w:r>
      <w:r w:rsidRPr="00461E95">
        <w:rPr>
          <w:snapToGrid w:val="0"/>
          <w:sz w:val="22"/>
          <w:szCs w:val="22"/>
        </w:rPr>
        <w:t>тельной и радиотехники, предметов интерьера, мебели,  иного движимого и недвижимого имущества – исходя из балансовой стоимости, за вычетом амортизации; суммы, необходимой для приобретения имущества по</w:t>
      </w:r>
      <w:r w:rsidRPr="00461E95">
        <w:rPr>
          <w:snapToGrid w:val="0"/>
          <w:sz w:val="22"/>
          <w:szCs w:val="22"/>
        </w:rPr>
        <w:t>л</w:t>
      </w:r>
      <w:r w:rsidRPr="00461E95">
        <w:rPr>
          <w:snapToGrid w:val="0"/>
          <w:sz w:val="22"/>
          <w:szCs w:val="22"/>
        </w:rPr>
        <w:t>ностью аналогичного, за вычетом износа, включая расходы по перевозке и монтажу, таможенные пошл</w:t>
      </w:r>
      <w:r w:rsidRPr="00461E95">
        <w:rPr>
          <w:snapToGrid w:val="0"/>
          <w:sz w:val="22"/>
          <w:szCs w:val="22"/>
        </w:rPr>
        <w:t>и</w:t>
      </w:r>
      <w:r w:rsidRPr="00461E95">
        <w:rPr>
          <w:snapToGrid w:val="0"/>
          <w:sz w:val="22"/>
          <w:szCs w:val="22"/>
        </w:rPr>
        <w:t xml:space="preserve">ны и прочие сборы; стоимости, установленной на основании заключения независимого оценщика;  </w:t>
      </w:r>
    </w:p>
    <w:p w:rsidR="00A57C9C" w:rsidRPr="00461E95" w:rsidRDefault="00A57C9C" w:rsidP="001F329A">
      <w:pPr>
        <w:ind w:firstLine="567"/>
        <w:jc w:val="both"/>
        <w:rPr>
          <w:snapToGrid w:val="0"/>
          <w:sz w:val="22"/>
          <w:szCs w:val="22"/>
        </w:rPr>
      </w:pPr>
      <w:r w:rsidRPr="00461E95">
        <w:rPr>
          <w:snapToGrid w:val="0"/>
          <w:sz w:val="22"/>
          <w:szCs w:val="22"/>
        </w:rPr>
        <w:t>- для объектов незавершенного производства, отделки помещений – исходя из фактически произв</w:t>
      </w:r>
      <w:r w:rsidRPr="00461E95">
        <w:rPr>
          <w:snapToGrid w:val="0"/>
          <w:sz w:val="22"/>
          <w:szCs w:val="22"/>
        </w:rPr>
        <w:t>е</w:t>
      </w:r>
      <w:r w:rsidRPr="00461E95">
        <w:rPr>
          <w:snapToGrid w:val="0"/>
          <w:sz w:val="22"/>
          <w:szCs w:val="22"/>
        </w:rPr>
        <w:t>денных материальных и трудовых затрат, с учетом норм и расценок на строительные работы на основании актов сдачи-приемки работ (иной документации, фиксирующей сроки и объемы выполнения работ); сто</w:t>
      </w:r>
      <w:r w:rsidRPr="00461E95">
        <w:rPr>
          <w:snapToGrid w:val="0"/>
          <w:sz w:val="22"/>
          <w:szCs w:val="22"/>
        </w:rPr>
        <w:t>и</w:t>
      </w:r>
      <w:r w:rsidRPr="00461E95">
        <w:rPr>
          <w:snapToGrid w:val="0"/>
          <w:sz w:val="22"/>
          <w:szCs w:val="22"/>
        </w:rPr>
        <w:t>мости, установленной на основании заключения независимого оценщика;</w:t>
      </w:r>
    </w:p>
    <w:p w:rsidR="00A57C9C" w:rsidRPr="00461E95" w:rsidRDefault="00A57C9C" w:rsidP="001F329A">
      <w:pPr>
        <w:ind w:firstLine="567"/>
        <w:jc w:val="both"/>
        <w:rPr>
          <w:snapToGrid w:val="0"/>
          <w:sz w:val="22"/>
          <w:szCs w:val="22"/>
        </w:rPr>
      </w:pPr>
      <w:r w:rsidRPr="00461E95">
        <w:rPr>
          <w:snapToGrid w:val="0"/>
          <w:sz w:val="22"/>
          <w:szCs w:val="22"/>
        </w:rPr>
        <w:t>- для товарно-материальных ценностей (товары, сырье и материалы) – исходя из стоимости затр</w:t>
      </w:r>
      <w:r w:rsidRPr="00461E95">
        <w:rPr>
          <w:snapToGrid w:val="0"/>
          <w:sz w:val="22"/>
          <w:szCs w:val="22"/>
        </w:rPr>
        <w:t>а</w:t>
      </w:r>
      <w:r w:rsidRPr="00461E95">
        <w:rPr>
          <w:snapToGrid w:val="0"/>
          <w:sz w:val="22"/>
          <w:szCs w:val="22"/>
        </w:rPr>
        <w:t>ченного сырья, материалов и труда с учетом утвержденных цен, норм и расценок для данного вида работ по изготовлению определенного вида товаров; закупочной стоимости сырья и материалов на основании договоров купли-продажи, счетов, иных финансовых документов, свидетельствующих о стоимости това</w:t>
      </w:r>
      <w:r w:rsidRPr="00461E95">
        <w:rPr>
          <w:snapToGrid w:val="0"/>
          <w:sz w:val="22"/>
          <w:szCs w:val="22"/>
        </w:rPr>
        <w:t>р</w:t>
      </w:r>
      <w:r w:rsidRPr="00461E95">
        <w:rPr>
          <w:snapToGrid w:val="0"/>
          <w:sz w:val="22"/>
          <w:szCs w:val="22"/>
        </w:rPr>
        <w:t>но-материальных ценностей, включая расходы по перевозке и упаковке, таможенные пошлины и прочие сборы.</w:t>
      </w:r>
      <w:r w:rsidR="001E5099" w:rsidRPr="00461E95">
        <w:rPr>
          <w:snapToGrid w:val="0"/>
          <w:sz w:val="22"/>
          <w:szCs w:val="22"/>
        </w:rPr>
        <w:t xml:space="preserve"> </w:t>
      </w:r>
      <w:r w:rsidRPr="00461E95">
        <w:rPr>
          <w:snapToGrid w:val="0"/>
          <w:sz w:val="22"/>
          <w:szCs w:val="22"/>
        </w:rPr>
        <w:t>Для больших запасов товаров на складе, в незавершенном производстве и т.д. может быть прим</w:t>
      </w:r>
      <w:r w:rsidRPr="00461E95">
        <w:rPr>
          <w:snapToGrid w:val="0"/>
          <w:sz w:val="22"/>
          <w:szCs w:val="22"/>
        </w:rPr>
        <w:t>е</w:t>
      </w:r>
      <w:r w:rsidRPr="00461E95">
        <w:rPr>
          <w:snapToGrid w:val="0"/>
          <w:sz w:val="22"/>
          <w:szCs w:val="22"/>
        </w:rPr>
        <w:t>нен способ определения страховой стоимости по среднему остатку, при котором определяется максимал</w:t>
      </w:r>
      <w:r w:rsidRPr="00461E95">
        <w:rPr>
          <w:snapToGrid w:val="0"/>
          <w:sz w:val="22"/>
          <w:szCs w:val="22"/>
        </w:rPr>
        <w:t>ь</w:t>
      </w:r>
      <w:r w:rsidRPr="00461E95">
        <w:rPr>
          <w:snapToGrid w:val="0"/>
          <w:sz w:val="22"/>
          <w:szCs w:val="22"/>
        </w:rPr>
        <w:t>ный лимит стоимости запасов, а также ориентировочная величина ожидаемого среднего остатка в течение года. В начале срока действия Договора страхования страховая премия рассчитывается</w:t>
      </w:r>
      <w:r w:rsidR="00843DB1" w:rsidRPr="00461E95">
        <w:rPr>
          <w:snapToGrid w:val="0"/>
          <w:sz w:val="22"/>
          <w:szCs w:val="22"/>
        </w:rPr>
        <w:t>,</w:t>
      </w:r>
      <w:r w:rsidRPr="00461E95">
        <w:rPr>
          <w:snapToGrid w:val="0"/>
          <w:sz w:val="22"/>
          <w:szCs w:val="22"/>
        </w:rPr>
        <w:t xml:space="preserve"> исходя из велич</w:t>
      </w:r>
      <w:r w:rsidRPr="00461E95">
        <w:rPr>
          <w:snapToGrid w:val="0"/>
          <w:sz w:val="22"/>
          <w:szCs w:val="22"/>
        </w:rPr>
        <w:t>и</w:t>
      </w:r>
      <w:r w:rsidRPr="00461E95">
        <w:rPr>
          <w:snapToGrid w:val="0"/>
          <w:sz w:val="22"/>
          <w:szCs w:val="22"/>
        </w:rPr>
        <w:t>ны ожидаемого среднего ост</w:t>
      </w:r>
      <w:r w:rsidR="00843DB1" w:rsidRPr="00461E95">
        <w:rPr>
          <w:snapToGrid w:val="0"/>
          <w:sz w:val="22"/>
          <w:szCs w:val="22"/>
        </w:rPr>
        <w:t>атка, а в конце срока действия Д</w:t>
      </w:r>
      <w:r w:rsidRPr="00461E95">
        <w:rPr>
          <w:snapToGrid w:val="0"/>
          <w:sz w:val="22"/>
          <w:szCs w:val="22"/>
        </w:rPr>
        <w:t>оговора страхования определяется фактич</w:t>
      </w:r>
      <w:r w:rsidRPr="00461E95">
        <w:rPr>
          <w:snapToGrid w:val="0"/>
          <w:sz w:val="22"/>
          <w:szCs w:val="22"/>
        </w:rPr>
        <w:t>е</w:t>
      </w:r>
      <w:r w:rsidRPr="00461E95">
        <w:rPr>
          <w:snapToGrid w:val="0"/>
          <w:sz w:val="22"/>
          <w:szCs w:val="22"/>
        </w:rPr>
        <w:t>ская величина среднего остатка, на основании которого осуществляются взаиморасчеты между сторонами. Для небольших запасов может быть применен способ определения страховой сто</w:t>
      </w:r>
      <w:r w:rsidR="003D6D7F" w:rsidRPr="00461E95">
        <w:rPr>
          <w:snapToGrid w:val="0"/>
          <w:sz w:val="22"/>
          <w:szCs w:val="22"/>
        </w:rPr>
        <w:t>имости по максимальн</w:t>
      </w:r>
      <w:r w:rsidR="003D6D7F" w:rsidRPr="00461E95">
        <w:rPr>
          <w:snapToGrid w:val="0"/>
          <w:sz w:val="22"/>
          <w:szCs w:val="22"/>
        </w:rPr>
        <w:t>о</w:t>
      </w:r>
      <w:r w:rsidR="003D6D7F" w:rsidRPr="00461E95">
        <w:rPr>
          <w:snapToGrid w:val="0"/>
          <w:sz w:val="22"/>
          <w:szCs w:val="22"/>
        </w:rPr>
        <w:t>му остатку;</w:t>
      </w:r>
    </w:p>
    <w:p w:rsidR="00A57C9C" w:rsidRPr="00461E95" w:rsidRDefault="00A57C9C" w:rsidP="001F329A">
      <w:pPr>
        <w:ind w:firstLine="567"/>
        <w:jc w:val="both"/>
        <w:rPr>
          <w:snapToGrid w:val="0"/>
          <w:sz w:val="22"/>
          <w:szCs w:val="22"/>
        </w:rPr>
      </w:pPr>
      <w:r w:rsidRPr="00461E95">
        <w:rPr>
          <w:snapToGrid w:val="0"/>
          <w:sz w:val="22"/>
          <w:szCs w:val="22"/>
        </w:rPr>
        <w:t>- для имущества, являющегося предметом и результатом производственной деятельности (готовой продукции) – исходя из стоимости затраченного сырья, материалов и труда с учетом утвержденных цен, норм и расценок для данного вида работ на основании договоров купли-продажи, счетов, иных финанс</w:t>
      </w:r>
      <w:r w:rsidRPr="00461E95">
        <w:rPr>
          <w:snapToGrid w:val="0"/>
          <w:sz w:val="22"/>
          <w:szCs w:val="22"/>
        </w:rPr>
        <w:t>о</w:t>
      </w:r>
      <w:r w:rsidRPr="00461E95">
        <w:rPr>
          <w:snapToGrid w:val="0"/>
          <w:sz w:val="22"/>
          <w:szCs w:val="22"/>
        </w:rPr>
        <w:t>вых документов, свидетельствующих о стоимости готовой проду</w:t>
      </w:r>
      <w:r w:rsidRPr="00461E95">
        <w:rPr>
          <w:snapToGrid w:val="0"/>
          <w:sz w:val="22"/>
          <w:szCs w:val="22"/>
        </w:rPr>
        <w:t>к</w:t>
      </w:r>
      <w:r w:rsidRPr="00461E95">
        <w:rPr>
          <w:snapToGrid w:val="0"/>
          <w:sz w:val="22"/>
          <w:szCs w:val="22"/>
        </w:rPr>
        <w:t>ции;</w:t>
      </w:r>
    </w:p>
    <w:p w:rsidR="00A57C9C" w:rsidRPr="00461E95" w:rsidRDefault="00A57C9C" w:rsidP="001F329A">
      <w:pPr>
        <w:ind w:firstLine="567"/>
        <w:jc w:val="both"/>
        <w:rPr>
          <w:snapToGrid w:val="0"/>
          <w:sz w:val="22"/>
          <w:szCs w:val="22"/>
        </w:rPr>
      </w:pPr>
      <w:r w:rsidRPr="00461E95">
        <w:rPr>
          <w:snapToGrid w:val="0"/>
          <w:sz w:val="22"/>
          <w:szCs w:val="22"/>
        </w:rPr>
        <w:t>- для выставочных экспонатов – исходя из бухгалтерской документации с учетом даты переоценки экспонатов. Переоценка экспонатов должна быть выполнена не ранее начала текущего кале</w:t>
      </w:r>
      <w:r w:rsidRPr="00461E95">
        <w:rPr>
          <w:snapToGrid w:val="0"/>
          <w:sz w:val="22"/>
          <w:szCs w:val="22"/>
        </w:rPr>
        <w:t>н</w:t>
      </w:r>
      <w:r w:rsidRPr="00461E95">
        <w:rPr>
          <w:snapToGrid w:val="0"/>
          <w:sz w:val="22"/>
          <w:szCs w:val="22"/>
        </w:rPr>
        <w:t>дарного года.</w:t>
      </w:r>
    </w:p>
    <w:p w:rsidR="00A57C9C" w:rsidRPr="00461E95" w:rsidRDefault="00A57C9C" w:rsidP="001F329A">
      <w:pPr>
        <w:ind w:firstLine="567"/>
        <w:jc w:val="both"/>
        <w:rPr>
          <w:snapToGrid w:val="0"/>
          <w:sz w:val="22"/>
          <w:szCs w:val="22"/>
        </w:rPr>
      </w:pPr>
      <w:r w:rsidRPr="00461E95">
        <w:rPr>
          <w:snapToGrid w:val="0"/>
          <w:sz w:val="22"/>
          <w:szCs w:val="22"/>
        </w:rPr>
        <w:t>- для иных видов имущества и имущественных комплексов – исходя из методов и способов оценки, рекомендуемых или установленных действующими нормативно-правовыми актами Российской Федер</w:t>
      </w:r>
      <w:r w:rsidRPr="00461E95">
        <w:rPr>
          <w:snapToGrid w:val="0"/>
          <w:sz w:val="22"/>
          <w:szCs w:val="22"/>
        </w:rPr>
        <w:t>а</w:t>
      </w:r>
      <w:r w:rsidRPr="00461E95">
        <w:rPr>
          <w:snapToGrid w:val="0"/>
          <w:sz w:val="22"/>
          <w:szCs w:val="22"/>
        </w:rPr>
        <w:t>ции, но в любом случае не превышающих их действительную стоимость.</w:t>
      </w:r>
    </w:p>
    <w:p w:rsidR="00DD5114" w:rsidRPr="00461E95" w:rsidRDefault="00DD5114" w:rsidP="001F329A">
      <w:pPr>
        <w:pStyle w:val="a3"/>
        <w:ind w:firstLine="567"/>
        <w:rPr>
          <w:sz w:val="22"/>
          <w:szCs w:val="22"/>
        </w:rPr>
      </w:pPr>
      <w:r w:rsidRPr="00461E95">
        <w:rPr>
          <w:sz w:val="22"/>
          <w:szCs w:val="22"/>
        </w:rPr>
        <w:t xml:space="preserve">Договором страхования может быть предусмотрен иной порядок определения страховой стоимости объектов имущества. </w:t>
      </w:r>
    </w:p>
    <w:p w:rsidR="00DD5114" w:rsidRPr="00461E95" w:rsidRDefault="00DD5114" w:rsidP="001F329A">
      <w:pPr>
        <w:pStyle w:val="a3"/>
        <w:ind w:firstLine="567"/>
        <w:rPr>
          <w:sz w:val="22"/>
          <w:szCs w:val="22"/>
        </w:rPr>
      </w:pPr>
      <w:r w:rsidRPr="00461E95">
        <w:rPr>
          <w:sz w:val="22"/>
          <w:szCs w:val="22"/>
        </w:rPr>
        <w:t>Для всех категорий застрахованного имущества страховая стоимость включает в себя НДС, если применимо.</w:t>
      </w:r>
    </w:p>
    <w:p w:rsidR="008438FF" w:rsidRPr="00461E95" w:rsidRDefault="008438FF" w:rsidP="001F329A">
      <w:pPr>
        <w:pStyle w:val="a3"/>
        <w:ind w:firstLine="567"/>
        <w:rPr>
          <w:sz w:val="22"/>
          <w:szCs w:val="22"/>
        </w:rPr>
      </w:pPr>
      <w:r w:rsidRPr="00461E95">
        <w:rPr>
          <w:sz w:val="22"/>
          <w:szCs w:val="22"/>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был умышленно введен в заблуждение относительно этой стоимости. </w:t>
      </w:r>
    </w:p>
    <w:p w:rsidR="008438FF" w:rsidRPr="00461E95" w:rsidRDefault="008E6ECD" w:rsidP="001F329A">
      <w:pPr>
        <w:ind w:firstLine="567"/>
        <w:jc w:val="both"/>
        <w:rPr>
          <w:sz w:val="22"/>
          <w:lang w:eastAsia="en-US"/>
        </w:rPr>
      </w:pPr>
      <w:r w:rsidRPr="00461E95">
        <w:rPr>
          <w:snapToGrid w:val="0"/>
          <w:sz w:val="22"/>
          <w:szCs w:val="22"/>
        </w:rPr>
        <w:t xml:space="preserve">4.4. </w:t>
      </w:r>
      <w:r w:rsidR="008438FF" w:rsidRPr="00461E95">
        <w:rPr>
          <w:sz w:val="22"/>
          <w:lang w:eastAsia="en-US"/>
        </w:rPr>
        <w:t>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w:t>
      </w:r>
      <w:r w:rsidR="008438FF" w:rsidRPr="00461E95">
        <w:rPr>
          <w:sz w:val="22"/>
          <w:lang w:eastAsia="en-US"/>
        </w:rPr>
        <w:t>и</w:t>
      </w:r>
      <w:r w:rsidR="008438FF" w:rsidRPr="00461E95">
        <w:rPr>
          <w:sz w:val="22"/>
          <w:lang w:eastAsia="en-US"/>
        </w:rPr>
        <w:t>тельной (страховой) сто</w:t>
      </w:r>
      <w:r w:rsidR="008438FF" w:rsidRPr="00461E95">
        <w:rPr>
          <w:sz w:val="22"/>
          <w:lang w:eastAsia="en-US"/>
        </w:rPr>
        <w:t>и</w:t>
      </w:r>
      <w:r w:rsidR="008438FF" w:rsidRPr="00461E95">
        <w:rPr>
          <w:sz w:val="22"/>
          <w:lang w:eastAsia="en-US"/>
        </w:rPr>
        <w:t xml:space="preserve">мости. </w:t>
      </w:r>
    </w:p>
    <w:p w:rsidR="008438FF" w:rsidRPr="00461E95" w:rsidRDefault="008438FF" w:rsidP="001F329A">
      <w:pPr>
        <w:ind w:firstLine="567"/>
        <w:jc w:val="both"/>
        <w:rPr>
          <w:snapToGrid w:val="0"/>
          <w:sz w:val="22"/>
          <w:szCs w:val="22"/>
        </w:rPr>
      </w:pPr>
      <w:r w:rsidRPr="00461E95">
        <w:rPr>
          <w:snapToGrid w:val="0"/>
          <w:sz w:val="22"/>
          <w:szCs w:val="22"/>
        </w:rPr>
        <w:t>При заключении Договора страхования без осмотра страхуемого имущества и без указания страх</w:t>
      </w:r>
      <w:r w:rsidRPr="00461E95">
        <w:rPr>
          <w:snapToGrid w:val="0"/>
          <w:sz w:val="22"/>
          <w:szCs w:val="22"/>
        </w:rPr>
        <w:t>о</w:t>
      </w:r>
      <w:r w:rsidRPr="00461E95">
        <w:rPr>
          <w:snapToGrid w:val="0"/>
          <w:sz w:val="22"/>
          <w:szCs w:val="22"/>
        </w:rPr>
        <w:t>вой стоимости имущества страховая сумма устанавливается на основании заявленной Страхователем сто</w:t>
      </w:r>
      <w:r w:rsidRPr="00461E95">
        <w:rPr>
          <w:snapToGrid w:val="0"/>
          <w:sz w:val="22"/>
          <w:szCs w:val="22"/>
        </w:rPr>
        <w:lastRenderedPageBreak/>
        <w:t>имости. При этом при наступлении страхового случая Страховщик вправе применить последствия, предусмотренные п.</w:t>
      </w:r>
      <w:r w:rsidR="00E97DF1" w:rsidRPr="00461E95">
        <w:rPr>
          <w:snapToGrid w:val="0"/>
          <w:sz w:val="22"/>
          <w:szCs w:val="22"/>
        </w:rPr>
        <w:t>4</w:t>
      </w:r>
      <w:r w:rsidRPr="00461E95">
        <w:rPr>
          <w:snapToGrid w:val="0"/>
          <w:sz w:val="22"/>
          <w:szCs w:val="22"/>
        </w:rPr>
        <w:t xml:space="preserve">.5, </w:t>
      </w:r>
      <w:r w:rsidR="00E97DF1" w:rsidRPr="00461E95">
        <w:rPr>
          <w:snapToGrid w:val="0"/>
          <w:sz w:val="22"/>
          <w:szCs w:val="22"/>
        </w:rPr>
        <w:t>4</w:t>
      </w:r>
      <w:r w:rsidRPr="00461E95">
        <w:rPr>
          <w:snapToGrid w:val="0"/>
          <w:sz w:val="22"/>
          <w:szCs w:val="22"/>
        </w:rPr>
        <w:t xml:space="preserve">.6, </w:t>
      </w:r>
      <w:r w:rsidR="00E97DF1" w:rsidRPr="00461E95">
        <w:rPr>
          <w:snapToGrid w:val="0"/>
          <w:sz w:val="22"/>
          <w:szCs w:val="22"/>
        </w:rPr>
        <w:t>4</w:t>
      </w:r>
      <w:r w:rsidRPr="00461E95">
        <w:rPr>
          <w:snapToGrid w:val="0"/>
          <w:sz w:val="22"/>
          <w:szCs w:val="22"/>
        </w:rPr>
        <w:t xml:space="preserve">.7 настоящих Правил. </w:t>
      </w:r>
    </w:p>
    <w:p w:rsidR="002477BC" w:rsidRPr="00461E95" w:rsidRDefault="009E606E" w:rsidP="001F329A">
      <w:pPr>
        <w:ind w:firstLine="567"/>
        <w:jc w:val="both"/>
        <w:rPr>
          <w:snapToGrid w:val="0"/>
          <w:sz w:val="22"/>
          <w:szCs w:val="22"/>
        </w:rPr>
      </w:pPr>
      <w:r w:rsidRPr="00461E95">
        <w:rPr>
          <w:snapToGrid w:val="0"/>
          <w:sz w:val="22"/>
          <w:szCs w:val="22"/>
        </w:rPr>
        <w:t>4</w:t>
      </w:r>
      <w:r w:rsidR="002477BC" w:rsidRPr="00461E95">
        <w:rPr>
          <w:snapToGrid w:val="0"/>
          <w:sz w:val="22"/>
          <w:szCs w:val="22"/>
        </w:rPr>
        <w:t xml:space="preserve">.5. </w:t>
      </w:r>
      <w:r w:rsidR="00B007E9" w:rsidRPr="00461E95">
        <w:rPr>
          <w:snapToGrid w:val="0"/>
          <w:sz w:val="22"/>
          <w:szCs w:val="22"/>
        </w:rPr>
        <w:t xml:space="preserve">Договором страхования страховая сумма может быть установлена ниже страховой стоимости (неполное имущественное страхование). </w:t>
      </w:r>
      <w:r w:rsidR="002477BC" w:rsidRPr="00461E95">
        <w:rPr>
          <w:snapToGrid w:val="0"/>
          <w:sz w:val="22"/>
          <w:szCs w:val="22"/>
        </w:rPr>
        <w:t>В случае, когда страховая сумма, установленная в Договоре стр</w:t>
      </w:r>
      <w:r w:rsidR="002477BC" w:rsidRPr="00461E95">
        <w:rPr>
          <w:snapToGrid w:val="0"/>
          <w:sz w:val="22"/>
          <w:szCs w:val="22"/>
        </w:rPr>
        <w:t>а</w:t>
      </w:r>
      <w:r w:rsidR="002477BC" w:rsidRPr="00461E95">
        <w:rPr>
          <w:snapToGrid w:val="0"/>
          <w:sz w:val="22"/>
          <w:szCs w:val="22"/>
        </w:rPr>
        <w:t>хования, окажется меньше страховой стоимости застрахованного объекта, сумма убытка и расходы в</w:t>
      </w:r>
      <w:r w:rsidR="002477BC" w:rsidRPr="00461E95">
        <w:rPr>
          <w:snapToGrid w:val="0"/>
          <w:sz w:val="22"/>
          <w:szCs w:val="22"/>
        </w:rPr>
        <w:t>ы</w:t>
      </w:r>
      <w:r w:rsidR="002477BC" w:rsidRPr="00461E95">
        <w:rPr>
          <w:snapToGrid w:val="0"/>
          <w:sz w:val="22"/>
          <w:szCs w:val="22"/>
        </w:rPr>
        <w:t>плачиваются пропорционально соотношению страховой суммы и страховой стоим</w:t>
      </w:r>
      <w:r w:rsidR="002477BC" w:rsidRPr="00461E95">
        <w:rPr>
          <w:snapToGrid w:val="0"/>
          <w:sz w:val="22"/>
          <w:szCs w:val="22"/>
        </w:rPr>
        <w:t>о</w:t>
      </w:r>
      <w:r w:rsidR="002477BC" w:rsidRPr="00461E95">
        <w:rPr>
          <w:snapToGrid w:val="0"/>
          <w:sz w:val="22"/>
          <w:szCs w:val="22"/>
        </w:rPr>
        <w:t>сти застрахованного объекта (страхование с пропорциональной ответственностью), если Договором страхования не пред</w:t>
      </w:r>
      <w:r w:rsidR="002477BC" w:rsidRPr="00461E95">
        <w:rPr>
          <w:snapToGrid w:val="0"/>
          <w:sz w:val="22"/>
          <w:szCs w:val="22"/>
        </w:rPr>
        <w:t>у</w:t>
      </w:r>
      <w:r w:rsidR="002477BC" w:rsidRPr="00461E95">
        <w:rPr>
          <w:snapToGrid w:val="0"/>
          <w:sz w:val="22"/>
          <w:szCs w:val="22"/>
        </w:rPr>
        <w:t>смотрено у</w:t>
      </w:r>
      <w:r w:rsidR="002477BC" w:rsidRPr="00461E95">
        <w:rPr>
          <w:snapToGrid w:val="0"/>
          <w:sz w:val="22"/>
          <w:szCs w:val="22"/>
        </w:rPr>
        <w:t>с</w:t>
      </w:r>
      <w:r w:rsidR="002477BC" w:rsidRPr="00461E95">
        <w:rPr>
          <w:snapToGrid w:val="0"/>
          <w:sz w:val="22"/>
          <w:szCs w:val="22"/>
        </w:rPr>
        <w:t>ловие страхования «по первому риску».</w:t>
      </w:r>
    </w:p>
    <w:p w:rsidR="002477BC" w:rsidRPr="00461E95" w:rsidRDefault="002477BC" w:rsidP="001F329A">
      <w:pPr>
        <w:ind w:firstLine="567"/>
        <w:jc w:val="both"/>
        <w:rPr>
          <w:snapToGrid w:val="0"/>
          <w:sz w:val="22"/>
          <w:szCs w:val="22"/>
        </w:rPr>
      </w:pPr>
      <w:r w:rsidRPr="00461E95">
        <w:rPr>
          <w:snapToGrid w:val="0"/>
          <w:sz w:val="22"/>
          <w:szCs w:val="22"/>
        </w:rPr>
        <w:t>При страховании с пропорциональной ответственностью соответствие страховых сумм страховой стоимости устанавливается отдельно по каждому застрахованному объекту имущества или совокупн</w:t>
      </w:r>
      <w:r w:rsidRPr="00461E95">
        <w:rPr>
          <w:snapToGrid w:val="0"/>
          <w:sz w:val="22"/>
          <w:szCs w:val="22"/>
        </w:rPr>
        <w:t>о</w:t>
      </w:r>
      <w:r w:rsidRPr="00461E95">
        <w:rPr>
          <w:snapToGrid w:val="0"/>
          <w:sz w:val="22"/>
          <w:szCs w:val="22"/>
        </w:rPr>
        <w:t>сти объектов, указанных в Договоре стр</w:t>
      </w:r>
      <w:r w:rsidRPr="00461E95">
        <w:rPr>
          <w:snapToGrid w:val="0"/>
          <w:sz w:val="22"/>
          <w:szCs w:val="22"/>
        </w:rPr>
        <w:t>а</w:t>
      </w:r>
      <w:r w:rsidRPr="00461E95">
        <w:rPr>
          <w:snapToGrid w:val="0"/>
          <w:sz w:val="22"/>
          <w:szCs w:val="22"/>
        </w:rPr>
        <w:t>хования.</w:t>
      </w:r>
    </w:p>
    <w:p w:rsidR="00B007E9" w:rsidRPr="00461E95" w:rsidRDefault="002477BC" w:rsidP="001F329A">
      <w:pPr>
        <w:ind w:firstLine="567"/>
        <w:jc w:val="both"/>
        <w:rPr>
          <w:snapToGrid w:val="0"/>
          <w:sz w:val="22"/>
          <w:szCs w:val="22"/>
        </w:rPr>
      </w:pPr>
      <w:r w:rsidRPr="00461E95">
        <w:rPr>
          <w:snapToGrid w:val="0"/>
          <w:sz w:val="22"/>
          <w:szCs w:val="22"/>
        </w:rPr>
        <w:t>Договором страхования может быть предусмотрено, что в случае, если страховая сумма ниже стр</w:t>
      </w:r>
      <w:r w:rsidRPr="00461E95">
        <w:rPr>
          <w:snapToGrid w:val="0"/>
          <w:sz w:val="22"/>
          <w:szCs w:val="22"/>
        </w:rPr>
        <w:t>а</w:t>
      </w:r>
      <w:r w:rsidRPr="00461E95">
        <w:rPr>
          <w:snapToGrid w:val="0"/>
          <w:sz w:val="22"/>
          <w:szCs w:val="22"/>
        </w:rPr>
        <w:t>ховой стоимости объекта имущества, то выплата страхового возмещения при наступлении страхового случая осуществляется в размере причиненных убытков</w:t>
      </w:r>
      <w:r w:rsidR="00B007E9" w:rsidRPr="00461E95">
        <w:rPr>
          <w:snapToGrid w:val="0"/>
          <w:sz w:val="22"/>
          <w:szCs w:val="22"/>
        </w:rPr>
        <w:t xml:space="preserve"> (реального ущерба)</w:t>
      </w:r>
      <w:r w:rsidRPr="00461E95">
        <w:rPr>
          <w:snapToGrid w:val="0"/>
          <w:sz w:val="22"/>
          <w:szCs w:val="22"/>
        </w:rPr>
        <w:t>, без учета соотношения стр</w:t>
      </w:r>
      <w:r w:rsidRPr="00461E95">
        <w:rPr>
          <w:snapToGrid w:val="0"/>
          <w:sz w:val="22"/>
          <w:szCs w:val="22"/>
        </w:rPr>
        <w:t>а</w:t>
      </w:r>
      <w:r w:rsidRPr="00461E95">
        <w:rPr>
          <w:snapToGrid w:val="0"/>
          <w:sz w:val="22"/>
          <w:szCs w:val="22"/>
        </w:rPr>
        <w:t>ховой суммы и страховой стоимости (страхование «по первому риску»)</w:t>
      </w:r>
      <w:r w:rsidR="00B007E9" w:rsidRPr="00461E95">
        <w:rPr>
          <w:snapToGrid w:val="0"/>
          <w:sz w:val="22"/>
          <w:szCs w:val="22"/>
        </w:rPr>
        <w:t>, но в пределах страховой суммы по данному имуществу или соответствующего лимита возмещения (</w:t>
      </w:r>
      <w:r w:rsidR="009E606E" w:rsidRPr="00461E95">
        <w:rPr>
          <w:snapToGrid w:val="0"/>
          <w:sz w:val="22"/>
          <w:szCs w:val="22"/>
        </w:rPr>
        <w:t>п.4.1</w:t>
      </w:r>
      <w:r w:rsidR="00E36C72" w:rsidRPr="00461E95">
        <w:rPr>
          <w:snapToGrid w:val="0"/>
          <w:sz w:val="22"/>
          <w:szCs w:val="22"/>
        </w:rPr>
        <w:t>0</w:t>
      </w:r>
      <w:r w:rsidR="009E606E" w:rsidRPr="00461E95">
        <w:rPr>
          <w:snapToGrid w:val="0"/>
          <w:sz w:val="22"/>
          <w:szCs w:val="22"/>
        </w:rPr>
        <w:t xml:space="preserve"> настоящих Пр</w:t>
      </w:r>
      <w:r w:rsidR="009E606E" w:rsidRPr="00461E95">
        <w:rPr>
          <w:snapToGrid w:val="0"/>
          <w:sz w:val="22"/>
          <w:szCs w:val="22"/>
        </w:rPr>
        <w:t>а</w:t>
      </w:r>
      <w:r w:rsidR="009E606E" w:rsidRPr="00461E95">
        <w:rPr>
          <w:snapToGrid w:val="0"/>
          <w:sz w:val="22"/>
          <w:szCs w:val="22"/>
        </w:rPr>
        <w:t>вил</w:t>
      </w:r>
      <w:r w:rsidR="00B007E9" w:rsidRPr="00461E95">
        <w:rPr>
          <w:snapToGrid w:val="0"/>
          <w:sz w:val="22"/>
          <w:szCs w:val="22"/>
        </w:rPr>
        <w:t>).</w:t>
      </w:r>
    </w:p>
    <w:p w:rsidR="00732AB1" w:rsidRPr="00461E95" w:rsidRDefault="00732AB1" w:rsidP="001F329A">
      <w:pPr>
        <w:ind w:firstLine="567"/>
        <w:jc w:val="both"/>
        <w:rPr>
          <w:snapToGrid w:val="0"/>
          <w:sz w:val="22"/>
          <w:szCs w:val="22"/>
        </w:rPr>
      </w:pPr>
      <w:r w:rsidRPr="00461E95">
        <w:rPr>
          <w:snapToGrid w:val="0"/>
          <w:sz w:val="22"/>
          <w:szCs w:val="22"/>
        </w:rPr>
        <w:t>Если Договором страхования конкретно не оговорен вариант страхования при неполном имущес</w:t>
      </w:r>
      <w:r w:rsidRPr="00461E95">
        <w:rPr>
          <w:snapToGrid w:val="0"/>
          <w:sz w:val="22"/>
          <w:szCs w:val="22"/>
        </w:rPr>
        <w:t>т</w:t>
      </w:r>
      <w:r w:rsidRPr="00461E95">
        <w:rPr>
          <w:snapToGrid w:val="0"/>
          <w:sz w:val="22"/>
          <w:szCs w:val="22"/>
        </w:rPr>
        <w:t>венном страховании, то считается, что Договор заключен на условии страхования с пропорциональной ответственностью.</w:t>
      </w:r>
    </w:p>
    <w:p w:rsidR="00E97DF1" w:rsidRPr="002970B7" w:rsidRDefault="00E97DF1" w:rsidP="001F329A">
      <w:pPr>
        <w:ind w:firstLine="567"/>
        <w:jc w:val="both"/>
        <w:rPr>
          <w:snapToGrid w:val="0"/>
          <w:sz w:val="22"/>
          <w:szCs w:val="22"/>
        </w:rPr>
      </w:pPr>
      <w:r w:rsidRPr="00461E95">
        <w:rPr>
          <w:snapToGrid w:val="0"/>
          <w:sz w:val="22"/>
          <w:szCs w:val="22"/>
        </w:rPr>
        <w:t>4.6. Если страховая сумма, указанная в Договоре страхования, превышает страховую стоимость, Д</w:t>
      </w:r>
      <w:r w:rsidRPr="00461E95">
        <w:rPr>
          <w:snapToGrid w:val="0"/>
          <w:sz w:val="22"/>
          <w:szCs w:val="22"/>
        </w:rPr>
        <w:t>о</w:t>
      </w:r>
      <w:r w:rsidRPr="002970B7">
        <w:rPr>
          <w:snapToGrid w:val="0"/>
          <w:sz w:val="22"/>
          <w:szCs w:val="22"/>
        </w:rPr>
        <w:t xml:space="preserve">говор является </w:t>
      </w:r>
      <w:r>
        <w:rPr>
          <w:snapToGrid w:val="0"/>
          <w:sz w:val="22"/>
          <w:szCs w:val="22"/>
        </w:rPr>
        <w:t>ничтожным</w:t>
      </w:r>
      <w:r w:rsidRPr="002970B7">
        <w:rPr>
          <w:snapToGrid w:val="0"/>
          <w:sz w:val="22"/>
          <w:szCs w:val="22"/>
        </w:rPr>
        <w:t xml:space="preserve"> в той части страховой суммы, которая превышает страховую стоимость. Упл</w:t>
      </w:r>
      <w:r w:rsidRPr="002970B7">
        <w:rPr>
          <w:snapToGrid w:val="0"/>
          <w:sz w:val="22"/>
          <w:szCs w:val="22"/>
        </w:rPr>
        <w:t>а</w:t>
      </w:r>
      <w:r w:rsidRPr="002970B7">
        <w:rPr>
          <w:snapToGrid w:val="0"/>
          <w:sz w:val="22"/>
          <w:szCs w:val="22"/>
        </w:rPr>
        <w:t>ченная излишне часть страховой премии возврату в этом случае не подлежит.</w:t>
      </w:r>
    </w:p>
    <w:p w:rsidR="00E97DF1" w:rsidRPr="002970B7" w:rsidRDefault="00E97DF1" w:rsidP="001F329A">
      <w:pPr>
        <w:ind w:firstLine="567"/>
        <w:jc w:val="both"/>
        <w:rPr>
          <w:snapToGrid w:val="0"/>
          <w:sz w:val="22"/>
          <w:szCs w:val="22"/>
        </w:rPr>
      </w:pPr>
      <w:r w:rsidRPr="002970B7">
        <w:rPr>
          <w:snapToGrid w:val="0"/>
          <w:sz w:val="22"/>
          <w:szCs w:val="22"/>
        </w:rPr>
        <w:t>4.</w:t>
      </w:r>
      <w:r>
        <w:rPr>
          <w:snapToGrid w:val="0"/>
          <w:sz w:val="22"/>
          <w:szCs w:val="22"/>
        </w:rPr>
        <w:t>7</w:t>
      </w:r>
      <w:r w:rsidRPr="002970B7">
        <w:rPr>
          <w:snapToGrid w:val="0"/>
          <w:sz w:val="22"/>
          <w:szCs w:val="22"/>
        </w:rPr>
        <w:t xml:space="preserve">. Если  завышение страховой суммы явилось следствием обмана со стороны  Страхователя, то Страховщик вправе требовать признания </w:t>
      </w:r>
      <w:r>
        <w:rPr>
          <w:snapToGrid w:val="0"/>
          <w:sz w:val="22"/>
          <w:szCs w:val="22"/>
        </w:rPr>
        <w:t>Д</w:t>
      </w:r>
      <w:r w:rsidRPr="002970B7">
        <w:rPr>
          <w:snapToGrid w:val="0"/>
          <w:sz w:val="22"/>
          <w:szCs w:val="22"/>
        </w:rPr>
        <w:t>оговора страхования недействительным и возмещения прич</w:t>
      </w:r>
      <w:r w:rsidRPr="002970B7">
        <w:rPr>
          <w:snapToGrid w:val="0"/>
          <w:sz w:val="22"/>
          <w:szCs w:val="22"/>
        </w:rPr>
        <w:t>и</w:t>
      </w:r>
      <w:r w:rsidRPr="002970B7">
        <w:rPr>
          <w:snapToGrid w:val="0"/>
          <w:sz w:val="22"/>
          <w:szCs w:val="22"/>
        </w:rPr>
        <w:t>ненных ему этим убытков в размере, превышающем сумму полученной им от Страхователя страховой премии.</w:t>
      </w:r>
    </w:p>
    <w:p w:rsidR="008E6ECD" w:rsidRPr="002970B7" w:rsidRDefault="008E6ECD" w:rsidP="001F329A">
      <w:pPr>
        <w:ind w:firstLine="567"/>
        <w:jc w:val="both"/>
        <w:rPr>
          <w:snapToGrid w:val="0"/>
          <w:sz w:val="22"/>
          <w:szCs w:val="22"/>
        </w:rPr>
      </w:pPr>
      <w:r w:rsidRPr="002970B7">
        <w:rPr>
          <w:snapToGrid w:val="0"/>
          <w:sz w:val="22"/>
          <w:szCs w:val="22"/>
        </w:rPr>
        <w:t>4.</w:t>
      </w:r>
      <w:r w:rsidR="00A340F3">
        <w:rPr>
          <w:snapToGrid w:val="0"/>
          <w:sz w:val="22"/>
          <w:szCs w:val="22"/>
        </w:rPr>
        <w:t>8</w:t>
      </w:r>
      <w:r w:rsidRPr="002970B7">
        <w:rPr>
          <w:snapToGrid w:val="0"/>
          <w:sz w:val="22"/>
          <w:szCs w:val="22"/>
        </w:rPr>
        <w:t xml:space="preserve">. Если страховая премия вносится в рассрочку и к моменту установления превышения </w:t>
      </w:r>
      <w:r w:rsidR="00517565">
        <w:rPr>
          <w:snapToGrid w:val="0"/>
          <w:sz w:val="22"/>
          <w:szCs w:val="22"/>
        </w:rPr>
        <w:t xml:space="preserve">страховой суммы над </w:t>
      </w:r>
      <w:r w:rsidRPr="002970B7">
        <w:rPr>
          <w:snapToGrid w:val="0"/>
          <w:sz w:val="22"/>
          <w:szCs w:val="22"/>
        </w:rPr>
        <w:t>страховой стоимост</w:t>
      </w:r>
      <w:r w:rsidR="00E2067F">
        <w:rPr>
          <w:snapToGrid w:val="0"/>
          <w:sz w:val="22"/>
          <w:szCs w:val="22"/>
        </w:rPr>
        <w:t>ью</w:t>
      </w:r>
      <w:r w:rsidRPr="002970B7">
        <w:rPr>
          <w:snapToGrid w:val="0"/>
          <w:sz w:val="22"/>
          <w:szCs w:val="22"/>
        </w:rPr>
        <w:t xml:space="preserve"> она внесена не полностью, то оставшиеся страховые взносы должны быть уплачены в размере, уменьшенном пропорционально уменьшению размера страховой суммы.</w:t>
      </w:r>
    </w:p>
    <w:p w:rsidR="005E2C6A" w:rsidRPr="002970B7" w:rsidRDefault="005E2C6A" w:rsidP="001F329A">
      <w:pPr>
        <w:pStyle w:val="a3"/>
        <w:ind w:firstLine="567"/>
        <w:rPr>
          <w:sz w:val="22"/>
          <w:szCs w:val="22"/>
        </w:rPr>
      </w:pPr>
      <w:r w:rsidRPr="002970B7">
        <w:rPr>
          <w:sz w:val="22"/>
          <w:szCs w:val="22"/>
        </w:rPr>
        <w:t>4.</w:t>
      </w:r>
      <w:r w:rsidR="00A340F3">
        <w:rPr>
          <w:sz w:val="22"/>
          <w:szCs w:val="22"/>
        </w:rPr>
        <w:t>9</w:t>
      </w:r>
      <w:r w:rsidRPr="002970B7">
        <w:rPr>
          <w:sz w:val="22"/>
          <w:szCs w:val="22"/>
        </w:rPr>
        <w:t xml:space="preserve">. </w:t>
      </w:r>
      <w:r w:rsidR="002B2964" w:rsidRPr="002970B7">
        <w:rPr>
          <w:sz w:val="22"/>
          <w:szCs w:val="22"/>
        </w:rPr>
        <w:t xml:space="preserve">В отношении </w:t>
      </w:r>
      <w:r w:rsidRPr="002970B7">
        <w:rPr>
          <w:sz w:val="22"/>
          <w:szCs w:val="22"/>
        </w:rPr>
        <w:t>целесообразны</w:t>
      </w:r>
      <w:r w:rsidR="002B2964" w:rsidRPr="002970B7">
        <w:rPr>
          <w:sz w:val="22"/>
          <w:szCs w:val="22"/>
        </w:rPr>
        <w:t>х</w:t>
      </w:r>
      <w:r w:rsidRPr="002970B7">
        <w:rPr>
          <w:sz w:val="22"/>
          <w:szCs w:val="22"/>
        </w:rPr>
        <w:t xml:space="preserve"> </w:t>
      </w:r>
      <w:r w:rsidR="001C0142">
        <w:rPr>
          <w:sz w:val="22"/>
          <w:szCs w:val="22"/>
        </w:rPr>
        <w:t xml:space="preserve">дополнительных </w:t>
      </w:r>
      <w:r w:rsidRPr="002970B7">
        <w:rPr>
          <w:sz w:val="22"/>
          <w:szCs w:val="22"/>
        </w:rPr>
        <w:t>расход</w:t>
      </w:r>
      <w:r w:rsidR="002B2964" w:rsidRPr="002970B7">
        <w:rPr>
          <w:sz w:val="22"/>
          <w:szCs w:val="22"/>
        </w:rPr>
        <w:t>ов</w:t>
      </w:r>
      <w:r w:rsidR="001C0142">
        <w:rPr>
          <w:sz w:val="22"/>
          <w:szCs w:val="22"/>
        </w:rPr>
        <w:t>, указанных в п.3.7 настоящих Правил страхования (если они оговорены в Договоре страхования)</w:t>
      </w:r>
      <w:r w:rsidRPr="002970B7">
        <w:rPr>
          <w:sz w:val="22"/>
          <w:szCs w:val="22"/>
        </w:rPr>
        <w:t xml:space="preserve">, </w:t>
      </w:r>
      <w:r w:rsidR="002B2964" w:rsidRPr="002970B7">
        <w:rPr>
          <w:sz w:val="22"/>
          <w:szCs w:val="22"/>
        </w:rPr>
        <w:t xml:space="preserve">стороны </w:t>
      </w:r>
      <w:r w:rsidRPr="002970B7">
        <w:rPr>
          <w:sz w:val="22"/>
          <w:szCs w:val="22"/>
        </w:rPr>
        <w:t xml:space="preserve">в </w:t>
      </w:r>
      <w:r w:rsidR="001C0142">
        <w:rPr>
          <w:sz w:val="22"/>
          <w:szCs w:val="22"/>
        </w:rPr>
        <w:t>Д</w:t>
      </w:r>
      <w:r w:rsidRPr="002970B7">
        <w:rPr>
          <w:sz w:val="22"/>
          <w:szCs w:val="22"/>
        </w:rPr>
        <w:t xml:space="preserve">оговоре страхования </w:t>
      </w:r>
      <w:r w:rsidR="002B2964" w:rsidRPr="002970B7">
        <w:rPr>
          <w:sz w:val="22"/>
          <w:szCs w:val="22"/>
        </w:rPr>
        <w:t>определ</w:t>
      </w:r>
      <w:r w:rsidR="002B2964" w:rsidRPr="002970B7">
        <w:rPr>
          <w:sz w:val="22"/>
          <w:szCs w:val="22"/>
        </w:rPr>
        <w:t>я</w:t>
      </w:r>
      <w:r w:rsidR="002B2964" w:rsidRPr="002970B7">
        <w:rPr>
          <w:sz w:val="22"/>
          <w:szCs w:val="22"/>
        </w:rPr>
        <w:t xml:space="preserve">ют </w:t>
      </w:r>
      <w:r w:rsidRPr="002970B7">
        <w:rPr>
          <w:sz w:val="22"/>
          <w:szCs w:val="22"/>
        </w:rPr>
        <w:t>част</w:t>
      </w:r>
      <w:r w:rsidR="002B2964" w:rsidRPr="002970B7">
        <w:rPr>
          <w:sz w:val="22"/>
          <w:szCs w:val="22"/>
        </w:rPr>
        <w:t>ь</w:t>
      </w:r>
      <w:r w:rsidRPr="002970B7">
        <w:rPr>
          <w:sz w:val="22"/>
          <w:szCs w:val="22"/>
        </w:rPr>
        <w:t xml:space="preserve"> (дол</w:t>
      </w:r>
      <w:r w:rsidR="002B2964" w:rsidRPr="002970B7">
        <w:rPr>
          <w:sz w:val="22"/>
          <w:szCs w:val="22"/>
        </w:rPr>
        <w:t>ю</w:t>
      </w:r>
      <w:r w:rsidRPr="002970B7">
        <w:rPr>
          <w:sz w:val="22"/>
          <w:szCs w:val="22"/>
        </w:rPr>
        <w:t>) страховой суммы, приходящейся на данные виды расходов.</w:t>
      </w:r>
    </w:p>
    <w:p w:rsidR="00723BF5" w:rsidRPr="00461E95" w:rsidRDefault="00723BF5" w:rsidP="001F329A">
      <w:pPr>
        <w:pStyle w:val="a3"/>
        <w:ind w:firstLine="567"/>
        <w:rPr>
          <w:sz w:val="22"/>
          <w:szCs w:val="22"/>
        </w:rPr>
      </w:pPr>
      <w:r w:rsidRPr="00C74CB6">
        <w:rPr>
          <w:sz w:val="22"/>
          <w:szCs w:val="22"/>
        </w:rPr>
        <w:t>4.1</w:t>
      </w:r>
      <w:r w:rsidR="00A340F3" w:rsidRPr="00C74CB6">
        <w:rPr>
          <w:sz w:val="22"/>
          <w:szCs w:val="22"/>
        </w:rPr>
        <w:t>0</w:t>
      </w:r>
      <w:r w:rsidRPr="00C74CB6">
        <w:rPr>
          <w:sz w:val="22"/>
          <w:szCs w:val="22"/>
        </w:rPr>
        <w:t xml:space="preserve">. В пределах страховой суммы по страхованию имущества могут устанавливаться </w:t>
      </w:r>
      <w:r w:rsidR="00C74CB6" w:rsidRPr="00C74CB6">
        <w:rPr>
          <w:sz w:val="22"/>
          <w:szCs w:val="22"/>
        </w:rPr>
        <w:t>лимиты во</w:t>
      </w:r>
      <w:r w:rsidR="00C74CB6" w:rsidRPr="00C74CB6">
        <w:rPr>
          <w:sz w:val="22"/>
          <w:szCs w:val="22"/>
        </w:rPr>
        <w:t>з</w:t>
      </w:r>
      <w:r w:rsidR="00C74CB6" w:rsidRPr="00C74CB6">
        <w:rPr>
          <w:sz w:val="22"/>
          <w:szCs w:val="22"/>
        </w:rPr>
        <w:t>мещения</w:t>
      </w:r>
      <w:r w:rsidR="005843E8">
        <w:rPr>
          <w:sz w:val="22"/>
          <w:szCs w:val="22"/>
        </w:rPr>
        <w:t>, т.е.</w:t>
      </w:r>
      <w:r w:rsidR="00C74CB6" w:rsidRPr="00C74CB6">
        <w:rPr>
          <w:sz w:val="22"/>
          <w:szCs w:val="22"/>
        </w:rPr>
        <w:t xml:space="preserve"> максимальные суммы выплат страхового возмещения</w:t>
      </w:r>
      <w:r w:rsidR="005843E8">
        <w:rPr>
          <w:sz w:val="22"/>
          <w:szCs w:val="22"/>
        </w:rPr>
        <w:t xml:space="preserve"> (в зависимости от условий Договора страхования</w:t>
      </w:r>
      <w:r w:rsidRPr="00C74CB6">
        <w:rPr>
          <w:sz w:val="22"/>
          <w:szCs w:val="22"/>
        </w:rPr>
        <w:t>)</w:t>
      </w:r>
      <w:r w:rsidR="00C74CB6" w:rsidRPr="00C74CB6">
        <w:rPr>
          <w:sz w:val="22"/>
          <w:szCs w:val="22"/>
        </w:rPr>
        <w:t>:</w:t>
      </w:r>
      <w:r w:rsidRPr="00C74CB6">
        <w:rPr>
          <w:sz w:val="22"/>
          <w:szCs w:val="22"/>
        </w:rPr>
        <w:t xml:space="preserve"> </w:t>
      </w:r>
      <w:r w:rsidR="005843E8" w:rsidRPr="0034325D">
        <w:rPr>
          <w:rStyle w:val="22"/>
          <w:color w:val="000000"/>
          <w:sz w:val="22"/>
          <w:szCs w:val="22"/>
        </w:rPr>
        <w:t>по одному или группе страховых рисков</w:t>
      </w:r>
      <w:r w:rsidR="005843E8">
        <w:rPr>
          <w:rStyle w:val="22"/>
          <w:color w:val="000000"/>
          <w:sz w:val="22"/>
          <w:szCs w:val="22"/>
        </w:rPr>
        <w:t>;</w:t>
      </w:r>
      <w:r w:rsidR="005843E8" w:rsidRPr="00C74CB6">
        <w:rPr>
          <w:sz w:val="22"/>
          <w:szCs w:val="22"/>
        </w:rPr>
        <w:t xml:space="preserve"> </w:t>
      </w:r>
      <w:r w:rsidR="005843E8" w:rsidRPr="0034325D">
        <w:rPr>
          <w:rStyle w:val="22"/>
          <w:color w:val="000000"/>
          <w:sz w:val="22"/>
          <w:szCs w:val="22"/>
        </w:rPr>
        <w:t>по одному или группе застрахованных объектов</w:t>
      </w:r>
      <w:r w:rsidR="005843E8">
        <w:rPr>
          <w:rStyle w:val="22"/>
          <w:color w:val="000000"/>
          <w:sz w:val="22"/>
          <w:szCs w:val="22"/>
        </w:rPr>
        <w:t>; по отдельным элементам имущества;</w:t>
      </w:r>
      <w:r w:rsidR="005843E8" w:rsidRPr="005843E8">
        <w:rPr>
          <w:sz w:val="22"/>
          <w:szCs w:val="22"/>
        </w:rPr>
        <w:t xml:space="preserve"> </w:t>
      </w:r>
      <w:r w:rsidR="005843E8" w:rsidRPr="00C74CB6">
        <w:rPr>
          <w:sz w:val="22"/>
          <w:szCs w:val="22"/>
        </w:rPr>
        <w:t>по отдельной категории убытков</w:t>
      </w:r>
      <w:r w:rsidR="005843E8">
        <w:rPr>
          <w:sz w:val="22"/>
          <w:szCs w:val="22"/>
        </w:rPr>
        <w:t>;</w:t>
      </w:r>
      <w:r w:rsidR="005843E8" w:rsidRPr="00C74CB6">
        <w:rPr>
          <w:sz w:val="22"/>
          <w:szCs w:val="22"/>
        </w:rPr>
        <w:t xml:space="preserve"> по отдельной категории расходов</w:t>
      </w:r>
      <w:r w:rsidR="00DD1A5E">
        <w:rPr>
          <w:sz w:val="22"/>
          <w:szCs w:val="22"/>
        </w:rPr>
        <w:t>;</w:t>
      </w:r>
      <w:r w:rsidR="00DD1A5E" w:rsidRPr="00DD1A5E">
        <w:rPr>
          <w:rStyle w:val="22"/>
          <w:color w:val="000000"/>
          <w:sz w:val="22"/>
          <w:szCs w:val="22"/>
        </w:rPr>
        <w:t xml:space="preserve"> </w:t>
      </w:r>
      <w:r w:rsidR="00DD1A5E" w:rsidRPr="00461E95">
        <w:rPr>
          <w:sz w:val="22"/>
          <w:szCs w:val="22"/>
        </w:rPr>
        <w:t>по одному или нескольким страховым случаям, по количеству страховых случаев в течение срока страх</w:t>
      </w:r>
      <w:r w:rsidR="00DD1A5E" w:rsidRPr="00461E95">
        <w:rPr>
          <w:sz w:val="22"/>
          <w:szCs w:val="22"/>
        </w:rPr>
        <w:t>о</w:t>
      </w:r>
      <w:r w:rsidR="00DD1A5E" w:rsidRPr="00461E95">
        <w:rPr>
          <w:sz w:val="22"/>
          <w:szCs w:val="22"/>
        </w:rPr>
        <w:t xml:space="preserve">вания, </w:t>
      </w:r>
      <w:r w:rsidRPr="00461E95">
        <w:rPr>
          <w:sz w:val="22"/>
          <w:szCs w:val="22"/>
        </w:rPr>
        <w:t>а также иным условиям Догов</w:t>
      </w:r>
      <w:r w:rsidRPr="00461E95">
        <w:rPr>
          <w:sz w:val="22"/>
          <w:szCs w:val="22"/>
        </w:rPr>
        <w:t>о</w:t>
      </w:r>
      <w:r w:rsidRPr="00461E95">
        <w:rPr>
          <w:sz w:val="22"/>
          <w:szCs w:val="22"/>
        </w:rPr>
        <w:t>ра.</w:t>
      </w:r>
    </w:p>
    <w:p w:rsidR="00723BF5" w:rsidRPr="00461E95" w:rsidRDefault="00723BF5" w:rsidP="001F329A">
      <w:pPr>
        <w:pStyle w:val="a3"/>
        <w:ind w:firstLine="567"/>
        <w:rPr>
          <w:sz w:val="22"/>
          <w:szCs w:val="22"/>
        </w:rPr>
      </w:pPr>
      <w:r w:rsidRPr="00461E95">
        <w:rPr>
          <w:sz w:val="22"/>
          <w:szCs w:val="22"/>
        </w:rPr>
        <w:t>4.1</w:t>
      </w:r>
      <w:r w:rsidR="00A340F3" w:rsidRPr="00461E95">
        <w:rPr>
          <w:sz w:val="22"/>
          <w:szCs w:val="22"/>
        </w:rPr>
        <w:t>1</w:t>
      </w:r>
      <w:r w:rsidRPr="00461E95">
        <w:rPr>
          <w:sz w:val="22"/>
          <w:szCs w:val="22"/>
        </w:rPr>
        <w:t>. Во всех случаях выплаты страхового возмещения по убыткам, возникшим по каждому страх</w:t>
      </w:r>
      <w:r w:rsidRPr="00461E95">
        <w:rPr>
          <w:sz w:val="22"/>
          <w:szCs w:val="22"/>
        </w:rPr>
        <w:t>о</w:t>
      </w:r>
      <w:r w:rsidRPr="00461E95">
        <w:rPr>
          <w:sz w:val="22"/>
          <w:szCs w:val="22"/>
        </w:rPr>
        <w:t>вому случаю, не должны в целом превышать страховой суммы объекта страхования, за исключением сл</w:t>
      </w:r>
      <w:r w:rsidRPr="00461E95">
        <w:rPr>
          <w:sz w:val="22"/>
          <w:szCs w:val="22"/>
        </w:rPr>
        <w:t>у</w:t>
      </w:r>
      <w:r w:rsidRPr="00461E95">
        <w:rPr>
          <w:sz w:val="22"/>
          <w:szCs w:val="22"/>
        </w:rPr>
        <w:t>чаев предусмо</w:t>
      </w:r>
      <w:r w:rsidRPr="00461E95">
        <w:rPr>
          <w:sz w:val="22"/>
          <w:szCs w:val="22"/>
        </w:rPr>
        <w:t>т</w:t>
      </w:r>
      <w:r w:rsidRPr="00461E95">
        <w:rPr>
          <w:sz w:val="22"/>
          <w:szCs w:val="22"/>
        </w:rPr>
        <w:t>ренных п.2 статьи 962 ГК РФ.</w:t>
      </w:r>
    </w:p>
    <w:p w:rsidR="00723BF5" w:rsidRPr="00461E95" w:rsidRDefault="00723BF5" w:rsidP="001F329A">
      <w:pPr>
        <w:pStyle w:val="a3"/>
        <w:ind w:firstLine="567"/>
        <w:rPr>
          <w:sz w:val="22"/>
          <w:szCs w:val="22"/>
        </w:rPr>
      </w:pPr>
      <w:r w:rsidRPr="00461E95">
        <w:rPr>
          <w:sz w:val="22"/>
          <w:szCs w:val="22"/>
        </w:rPr>
        <w:t>4.1</w:t>
      </w:r>
      <w:r w:rsidR="00A340F3" w:rsidRPr="00461E95">
        <w:rPr>
          <w:sz w:val="22"/>
          <w:szCs w:val="22"/>
        </w:rPr>
        <w:t>2</w:t>
      </w:r>
      <w:r w:rsidRPr="00461E95">
        <w:rPr>
          <w:sz w:val="22"/>
          <w:szCs w:val="22"/>
        </w:rPr>
        <w:t>. После выплаты страхового возмещения страховая сумма уменьшается на величину выплаче</w:t>
      </w:r>
      <w:r w:rsidRPr="00461E95">
        <w:rPr>
          <w:sz w:val="22"/>
          <w:szCs w:val="22"/>
        </w:rPr>
        <w:t>н</w:t>
      </w:r>
      <w:r w:rsidRPr="00461E95">
        <w:rPr>
          <w:sz w:val="22"/>
          <w:szCs w:val="22"/>
        </w:rPr>
        <w:t>ного страхового возмещения, т.е. является агрегатной, если иное не оговорено в Договоре страхования. Уменьшение страховой суммы производится со дня наступления страхового случая. При восстановлении или замене пострадавшего имущества Страхователь имеет право за дополнительную страх</w:t>
      </w:r>
      <w:r w:rsidRPr="00461E95">
        <w:rPr>
          <w:sz w:val="22"/>
          <w:szCs w:val="22"/>
        </w:rPr>
        <w:t>о</w:t>
      </w:r>
      <w:r w:rsidRPr="00461E95">
        <w:rPr>
          <w:sz w:val="22"/>
          <w:szCs w:val="22"/>
        </w:rPr>
        <w:t>вую премию восстановить страховые суммы.</w:t>
      </w:r>
    </w:p>
    <w:p w:rsidR="00723BF5" w:rsidRPr="00461E95" w:rsidRDefault="00723BF5" w:rsidP="001F329A">
      <w:pPr>
        <w:pStyle w:val="a3"/>
        <w:ind w:firstLine="567"/>
        <w:rPr>
          <w:sz w:val="22"/>
          <w:szCs w:val="22"/>
        </w:rPr>
      </w:pPr>
      <w:r w:rsidRPr="00461E95">
        <w:rPr>
          <w:sz w:val="22"/>
          <w:szCs w:val="22"/>
        </w:rPr>
        <w:t>4.1</w:t>
      </w:r>
      <w:r w:rsidR="00A340F3" w:rsidRPr="00461E95">
        <w:rPr>
          <w:sz w:val="22"/>
          <w:szCs w:val="22"/>
        </w:rPr>
        <w:t>3</w:t>
      </w:r>
      <w:r w:rsidRPr="00461E95">
        <w:rPr>
          <w:sz w:val="22"/>
          <w:szCs w:val="22"/>
        </w:rPr>
        <w:t>. В случае если это специально указано в Договоре с</w:t>
      </w:r>
      <w:r w:rsidR="00843DB1" w:rsidRPr="00461E95">
        <w:rPr>
          <w:sz w:val="22"/>
          <w:szCs w:val="22"/>
        </w:rPr>
        <w:t>трахования, страховая сумма по Д</w:t>
      </w:r>
      <w:r w:rsidRPr="00461E95">
        <w:rPr>
          <w:sz w:val="22"/>
          <w:szCs w:val="22"/>
        </w:rPr>
        <w:t>оговору может устанавливаться неагрегатная, т.е. автоматически восстанавливаемая после выплаты по каждому страховому сл</w:t>
      </w:r>
      <w:r w:rsidRPr="00461E95">
        <w:rPr>
          <w:sz w:val="22"/>
          <w:szCs w:val="22"/>
        </w:rPr>
        <w:t>у</w:t>
      </w:r>
      <w:r w:rsidRPr="00461E95">
        <w:rPr>
          <w:sz w:val="22"/>
          <w:szCs w:val="22"/>
        </w:rPr>
        <w:t>чаю.</w:t>
      </w:r>
    </w:p>
    <w:p w:rsidR="00723BF5" w:rsidRPr="00461E95" w:rsidRDefault="00723BF5" w:rsidP="001F329A">
      <w:pPr>
        <w:pStyle w:val="a3"/>
        <w:ind w:firstLine="567"/>
        <w:rPr>
          <w:sz w:val="22"/>
          <w:szCs w:val="22"/>
        </w:rPr>
      </w:pPr>
      <w:r w:rsidRPr="00461E95">
        <w:rPr>
          <w:sz w:val="22"/>
          <w:szCs w:val="22"/>
        </w:rPr>
        <w:t>4.1</w:t>
      </w:r>
      <w:r w:rsidR="00A340F3" w:rsidRPr="00461E95">
        <w:rPr>
          <w:sz w:val="22"/>
          <w:szCs w:val="22"/>
        </w:rPr>
        <w:t>4</w:t>
      </w:r>
      <w:r w:rsidRPr="00461E95">
        <w:rPr>
          <w:sz w:val="22"/>
          <w:szCs w:val="22"/>
        </w:rPr>
        <w:t>. По согласованию сторон в период действия Договора страхования страховая сумма может быть увеличена (при условии уплаты дополнительного страхового взноса), уменьшена или восстановлена путем заключения дополнительного соглашения на срок, оставшийся до конца действия Договора. Пр</w:t>
      </w:r>
      <w:r w:rsidRPr="00461E95">
        <w:rPr>
          <w:sz w:val="22"/>
          <w:szCs w:val="22"/>
        </w:rPr>
        <w:t>и</w:t>
      </w:r>
      <w:r w:rsidRPr="00461E95">
        <w:rPr>
          <w:sz w:val="22"/>
          <w:szCs w:val="22"/>
        </w:rPr>
        <w:t>чем уменьшение страховой суммы может производиться только при условии отсутствия выплат страхов</w:t>
      </w:r>
      <w:r w:rsidRPr="00461E95">
        <w:rPr>
          <w:sz w:val="22"/>
          <w:szCs w:val="22"/>
        </w:rPr>
        <w:t>о</w:t>
      </w:r>
      <w:r w:rsidRPr="00461E95">
        <w:rPr>
          <w:sz w:val="22"/>
          <w:szCs w:val="22"/>
        </w:rPr>
        <w:t>го возмещения, а восстановление страховой суммы – только после замены пострадавшего имущества или приведения его в первоначальное состояние и, при необходимости, осмотра имущ</w:t>
      </w:r>
      <w:r w:rsidRPr="00461E95">
        <w:rPr>
          <w:sz w:val="22"/>
          <w:szCs w:val="22"/>
        </w:rPr>
        <w:t>е</w:t>
      </w:r>
      <w:r w:rsidRPr="00461E95">
        <w:rPr>
          <w:sz w:val="22"/>
          <w:szCs w:val="22"/>
        </w:rPr>
        <w:t>ства.</w:t>
      </w:r>
    </w:p>
    <w:p w:rsidR="00CB1ED1" w:rsidRPr="00461E95" w:rsidRDefault="00546765" w:rsidP="001F329A">
      <w:pPr>
        <w:pStyle w:val="a3"/>
        <w:ind w:firstLine="567"/>
        <w:rPr>
          <w:sz w:val="22"/>
          <w:szCs w:val="22"/>
        </w:rPr>
      </w:pPr>
      <w:r w:rsidRPr="00461E95">
        <w:rPr>
          <w:sz w:val="22"/>
          <w:szCs w:val="22"/>
        </w:rPr>
        <w:lastRenderedPageBreak/>
        <w:t>4.15.</w:t>
      </w:r>
      <w:r w:rsidR="00CB1ED1" w:rsidRPr="00461E95">
        <w:rPr>
          <w:sz w:val="22"/>
          <w:szCs w:val="22"/>
        </w:rPr>
        <w:t xml:space="preserve"> Страховая сумма может быть установлена в валютном эквиваленте, при этом все расчеты пр</w:t>
      </w:r>
      <w:r w:rsidR="00CB1ED1" w:rsidRPr="00461E95">
        <w:rPr>
          <w:sz w:val="22"/>
          <w:szCs w:val="22"/>
        </w:rPr>
        <w:t>о</w:t>
      </w:r>
      <w:r w:rsidR="00CB1ED1" w:rsidRPr="00461E95">
        <w:rPr>
          <w:sz w:val="22"/>
          <w:szCs w:val="22"/>
        </w:rPr>
        <w:t>изв</w:t>
      </w:r>
      <w:r w:rsidR="00CB1ED1" w:rsidRPr="00461E95">
        <w:rPr>
          <w:sz w:val="22"/>
          <w:szCs w:val="22"/>
        </w:rPr>
        <w:t>о</w:t>
      </w:r>
      <w:r w:rsidR="00CB1ED1" w:rsidRPr="00461E95">
        <w:rPr>
          <w:sz w:val="22"/>
          <w:szCs w:val="22"/>
        </w:rPr>
        <w:t xml:space="preserve">дятся в рублях по курсу рубля к указанной в Договоре иностранной валюте, установленному ЦБ РФ на соответствующую дату. </w:t>
      </w:r>
    </w:p>
    <w:p w:rsidR="00723BF5" w:rsidRPr="00461E95" w:rsidRDefault="00723BF5" w:rsidP="001F329A">
      <w:pPr>
        <w:ind w:firstLine="567"/>
        <w:jc w:val="both"/>
        <w:rPr>
          <w:sz w:val="22"/>
          <w:szCs w:val="22"/>
        </w:rPr>
      </w:pPr>
      <w:r w:rsidRPr="00461E95">
        <w:rPr>
          <w:sz w:val="22"/>
          <w:szCs w:val="22"/>
        </w:rPr>
        <w:t>4.1</w:t>
      </w:r>
      <w:r w:rsidR="00546765" w:rsidRPr="00461E95">
        <w:rPr>
          <w:sz w:val="22"/>
          <w:szCs w:val="22"/>
        </w:rPr>
        <w:t>6</w:t>
      </w:r>
      <w:r w:rsidRPr="00461E95">
        <w:rPr>
          <w:sz w:val="22"/>
          <w:szCs w:val="22"/>
        </w:rPr>
        <w:t>. В Договоре страхования стороны могут оговорить размер не подлежащего возмещению Стр</w:t>
      </w:r>
      <w:r w:rsidRPr="00461E95">
        <w:rPr>
          <w:sz w:val="22"/>
          <w:szCs w:val="22"/>
        </w:rPr>
        <w:t>а</w:t>
      </w:r>
      <w:r w:rsidRPr="00461E95">
        <w:rPr>
          <w:sz w:val="22"/>
          <w:szCs w:val="22"/>
        </w:rPr>
        <w:t>ховщиком убытка – франшизы, устанавливаемой как в отнош</w:t>
      </w:r>
      <w:r w:rsidR="00CE6ABA">
        <w:rPr>
          <w:sz w:val="22"/>
          <w:szCs w:val="22"/>
        </w:rPr>
        <w:t>ении всех объектов страхования</w:t>
      </w:r>
      <w:r w:rsidRPr="00461E95">
        <w:rPr>
          <w:sz w:val="22"/>
          <w:szCs w:val="22"/>
        </w:rPr>
        <w:t>, так и в о</w:t>
      </w:r>
      <w:r w:rsidRPr="00461E95">
        <w:rPr>
          <w:sz w:val="22"/>
          <w:szCs w:val="22"/>
        </w:rPr>
        <w:t>т</w:t>
      </w:r>
      <w:r w:rsidRPr="00461E95">
        <w:rPr>
          <w:sz w:val="22"/>
          <w:szCs w:val="22"/>
        </w:rPr>
        <w:t>ношении отдельных объектов страхования, отдельных элементов, групп, предметов застрахованного имущества и конкретных стр</w:t>
      </w:r>
      <w:r w:rsidRPr="00461E95">
        <w:rPr>
          <w:sz w:val="22"/>
          <w:szCs w:val="22"/>
        </w:rPr>
        <w:t>а</w:t>
      </w:r>
      <w:r w:rsidRPr="00461E95">
        <w:rPr>
          <w:sz w:val="22"/>
          <w:szCs w:val="22"/>
        </w:rPr>
        <w:t>ховых рисков.</w:t>
      </w:r>
    </w:p>
    <w:p w:rsidR="00723BF5" w:rsidRPr="00461E95" w:rsidRDefault="00723BF5" w:rsidP="001F329A">
      <w:pPr>
        <w:ind w:firstLine="567"/>
        <w:jc w:val="both"/>
        <w:rPr>
          <w:sz w:val="22"/>
          <w:szCs w:val="22"/>
        </w:rPr>
      </w:pPr>
      <w:r w:rsidRPr="00461E95">
        <w:rPr>
          <w:sz w:val="22"/>
          <w:szCs w:val="22"/>
        </w:rPr>
        <w:t>Франшиза - часть убытков, которая определена Договором страхования, не подлежит возмещению Страховщиком Страхователю или иному лицу, интерес которого застрахован в соответствии с услови</w:t>
      </w:r>
      <w:r w:rsidRPr="00461E95">
        <w:rPr>
          <w:sz w:val="22"/>
          <w:szCs w:val="22"/>
        </w:rPr>
        <w:t>я</w:t>
      </w:r>
      <w:r w:rsidRPr="00461E95">
        <w:rPr>
          <w:sz w:val="22"/>
          <w:szCs w:val="22"/>
        </w:rPr>
        <w:t>ми Договора страхов</w:t>
      </w:r>
      <w:r w:rsidRPr="00461E95">
        <w:rPr>
          <w:sz w:val="22"/>
          <w:szCs w:val="22"/>
        </w:rPr>
        <w:t>а</w:t>
      </w:r>
      <w:r w:rsidRPr="00461E95">
        <w:rPr>
          <w:sz w:val="22"/>
          <w:szCs w:val="22"/>
        </w:rPr>
        <w:t>ния.</w:t>
      </w:r>
    </w:p>
    <w:p w:rsidR="00DD1A5E" w:rsidRPr="00461E95" w:rsidRDefault="00DD1A5E" w:rsidP="00DD1A5E">
      <w:pPr>
        <w:pStyle w:val="23"/>
        <w:shd w:val="clear" w:color="auto" w:fill="auto"/>
        <w:tabs>
          <w:tab w:val="left" w:pos="1086"/>
          <w:tab w:val="left" w:pos="1267"/>
          <w:tab w:val="left" w:pos="1448"/>
          <w:tab w:val="left" w:pos="1843"/>
        </w:tabs>
        <w:spacing w:line="240" w:lineRule="auto"/>
        <w:ind w:firstLine="543"/>
        <w:rPr>
          <w:sz w:val="22"/>
          <w:szCs w:val="22"/>
        </w:rPr>
      </w:pPr>
      <w:r w:rsidRPr="00461E95">
        <w:rPr>
          <w:rStyle w:val="22"/>
          <w:sz w:val="22"/>
          <w:szCs w:val="22"/>
        </w:rPr>
        <w:t>Франшиза может быть условной и безусловной:</w:t>
      </w:r>
    </w:p>
    <w:p w:rsidR="00DD1A5E" w:rsidRPr="00461E95" w:rsidRDefault="00DD1A5E" w:rsidP="00DD1A5E">
      <w:pPr>
        <w:pStyle w:val="23"/>
        <w:shd w:val="clear" w:color="auto" w:fill="auto"/>
        <w:tabs>
          <w:tab w:val="left" w:pos="1086"/>
          <w:tab w:val="left" w:pos="1267"/>
          <w:tab w:val="left" w:pos="1448"/>
          <w:tab w:val="left" w:pos="1843"/>
        </w:tabs>
        <w:spacing w:line="240" w:lineRule="auto"/>
        <w:ind w:firstLine="543"/>
        <w:rPr>
          <w:sz w:val="22"/>
          <w:szCs w:val="22"/>
        </w:rPr>
      </w:pPr>
      <w:r w:rsidRPr="00461E95">
        <w:rPr>
          <w:rStyle w:val="22"/>
          <w:sz w:val="22"/>
          <w:szCs w:val="22"/>
        </w:rPr>
        <w:t xml:space="preserve">- при установлении условной (невычитаемой) франшизы Страховщик не производит выплату страхового возмещения, в случае если ущерб, причиненный страховым </w:t>
      </w:r>
      <w:r w:rsidRPr="00461E95">
        <w:rPr>
          <w:rStyle w:val="22"/>
          <w:sz w:val="22"/>
          <w:szCs w:val="22"/>
          <w:lang w:val="ru-RU"/>
        </w:rPr>
        <w:t>случаем</w:t>
      </w:r>
      <w:r w:rsidRPr="00461E95">
        <w:rPr>
          <w:rStyle w:val="22"/>
          <w:sz w:val="22"/>
          <w:szCs w:val="22"/>
        </w:rPr>
        <w:t>, не превышает сумму франшизы, но возмещает ущерб в полном объеме при превышении размера ущерба над суммой условной франшизы;</w:t>
      </w:r>
    </w:p>
    <w:p w:rsidR="00DD1A5E" w:rsidRPr="00461E95" w:rsidRDefault="00DD1A5E" w:rsidP="00DD1A5E">
      <w:pPr>
        <w:pStyle w:val="23"/>
        <w:shd w:val="clear" w:color="auto" w:fill="auto"/>
        <w:tabs>
          <w:tab w:val="left" w:pos="1086"/>
          <w:tab w:val="left" w:pos="1267"/>
          <w:tab w:val="left" w:pos="1448"/>
        </w:tabs>
        <w:spacing w:line="240" w:lineRule="auto"/>
        <w:ind w:firstLine="543"/>
        <w:rPr>
          <w:sz w:val="22"/>
          <w:szCs w:val="22"/>
        </w:rPr>
      </w:pPr>
      <w:r w:rsidRPr="00461E95">
        <w:rPr>
          <w:rStyle w:val="22"/>
          <w:sz w:val="22"/>
          <w:szCs w:val="22"/>
        </w:rPr>
        <w:t>- при установлении безусловной (вычитаемой) франшизы Страховщик во всех случаях производит выплату страхового возмещения в размере ущерба, причиненного наступлением страхового случая за вычетом суммы безусловной франшизы.</w:t>
      </w:r>
    </w:p>
    <w:p w:rsidR="00723BF5" w:rsidRPr="00461E95" w:rsidRDefault="00723BF5" w:rsidP="001F329A">
      <w:pPr>
        <w:ind w:firstLine="567"/>
        <w:jc w:val="both"/>
        <w:rPr>
          <w:sz w:val="22"/>
          <w:szCs w:val="22"/>
        </w:rPr>
      </w:pPr>
      <w:r w:rsidRPr="00461E95">
        <w:rPr>
          <w:sz w:val="22"/>
          <w:szCs w:val="22"/>
        </w:rPr>
        <w:t>Условная или безусловная франшиза устанавливается в определенном проценте от страховой суммы или в фиксированном ра</w:t>
      </w:r>
      <w:r w:rsidRPr="00461E95">
        <w:rPr>
          <w:sz w:val="22"/>
          <w:szCs w:val="22"/>
        </w:rPr>
        <w:t>з</w:t>
      </w:r>
      <w:r w:rsidRPr="00461E95">
        <w:rPr>
          <w:sz w:val="22"/>
          <w:szCs w:val="22"/>
        </w:rPr>
        <w:t xml:space="preserve">мере. </w:t>
      </w:r>
    </w:p>
    <w:p w:rsidR="00723BF5" w:rsidRPr="00461E95" w:rsidRDefault="00723BF5" w:rsidP="001F329A">
      <w:pPr>
        <w:ind w:firstLine="567"/>
        <w:jc w:val="both"/>
        <w:rPr>
          <w:sz w:val="22"/>
          <w:szCs w:val="22"/>
        </w:rPr>
      </w:pPr>
      <w:r w:rsidRPr="00461E95">
        <w:rPr>
          <w:sz w:val="22"/>
          <w:szCs w:val="22"/>
        </w:rPr>
        <w:t xml:space="preserve">Если в Договоре не предусмотрено иное, франшиза считается установленной в процентах </w:t>
      </w:r>
      <w:r w:rsidR="00FA2E17" w:rsidRPr="00461E95">
        <w:rPr>
          <w:sz w:val="22"/>
          <w:szCs w:val="22"/>
        </w:rPr>
        <w:t>к</w:t>
      </w:r>
      <w:r w:rsidRPr="00461E95">
        <w:rPr>
          <w:sz w:val="22"/>
          <w:szCs w:val="22"/>
        </w:rPr>
        <w:t xml:space="preserve"> страх</w:t>
      </w:r>
      <w:r w:rsidRPr="00461E95">
        <w:rPr>
          <w:sz w:val="22"/>
          <w:szCs w:val="22"/>
        </w:rPr>
        <w:t>о</w:t>
      </w:r>
      <w:r w:rsidRPr="00461E95">
        <w:rPr>
          <w:sz w:val="22"/>
          <w:szCs w:val="22"/>
        </w:rPr>
        <w:t>вой сумм</w:t>
      </w:r>
      <w:r w:rsidR="00FA2E17" w:rsidRPr="00461E95">
        <w:rPr>
          <w:sz w:val="22"/>
          <w:szCs w:val="22"/>
        </w:rPr>
        <w:t>е</w:t>
      </w:r>
      <w:r w:rsidRPr="00461E95">
        <w:rPr>
          <w:sz w:val="22"/>
          <w:szCs w:val="22"/>
        </w:rPr>
        <w:t>.</w:t>
      </w:r>
    </w:p>
    <w:p w:rsidR="00723BF5" w:rsidRPr="00461E95" w:rsidRDefault="00723BF5" w:rsidP="001F329A">
      <w:pPr>
        <w:ind w:firstLine="567"/>
        <w:jc w:val="both"/>
        <w:rPr>
          <w:sz w:val="22"/>
          <w:szCs w:val="22"/>
        </w:rPr>
      </w:pPr>
      <w:r w:rsidRPr="00461E95">
        <w:rPr>
          <w:sz w:val="22"/>
          <w:szCs w:val="22"/>
        </w:rPr>
        <w:t>Если в Договоре страхования указан размер франшизы, но не указан её вид (условная или безусло</w:t>
      </w:r>
      <w:r w:rsidRPr="00461E95">
        <w:rPr>
          <w:sz w:val="22"/>
          <w:szCs w:val="22"/>
        </w:rPr>
        <w:t>в</w:t>
      </w:r>
      <w:r w:rsidRPr="00461E95">
        <w:rPr>
          <w:sz w:val="22"/>
          <w:szCs w:val="22"/>
        </w:rPr>
        <w:t>ная), считается, что установлена безусловная фра</w:t>
      </w:r>
      <w:r w:rsidRPr="00461E95">
        <w:rPr>
          <w:sz w:val="22"/>
          <w:szCs w:val="22"/>
        </w:rPr>
        <w:t>н</w:t>
      </w:r>
      <w:r w:rsidRPr="00461E95">
        <w:rPr>
          <w:sz w:val="22"/>
          <w:szCs w:val="22"/>
        </w:rPr>
        <w:t>шиза.</w:t>
      </w:r>
    </w:p>
    <w:p w:rsidR="00723BF5" w:rsidRPr="00461E95" w:rsidRDefault="00723BF5" w:rsidP="001F329A">
      <w:pPr>
        <w:ind w:firstLine="567"/>
        <w:jc w:val="both"/>
        <w:rPr>
          <w:sz w:val="22"/>
          <w:szCs w:val="22"/>
        </w:rPr>
      </w:pPr>
      <w:r w:rsidRPr="00461E95">
        <w:rPr>
          <w:sz w:val="22"/>
          <w:szCs w:val="22"/>
        </w:rPr>
        <w:t>Если в Договоре страхования не оговорено иное, франшиза устанавливается по каждому страховому случаю и, если в течение действия страхования происходит несколько страховых случаев, франшиза уч</w:t>
      </w:r>
      <w:r w:rsidRPr="00461E95">
        <w:rPr>
          <w:sz w:val="22"/>
          <w:szCs w:val="22"/>
        </w:rPr>
        <w:t>и</w:t>
      </w:r>
      <w:r w:rsidRPr="00461E95">
        <w:rPr>
          <w:sz w:val="22"/>
          <w:szCs w:val="22"/>
        </w:rPr>
        <w:t>тывается (вычитае</w:t>
      </w:r>
      <w:r w:rsidRPr="00461E95">
        <w:rPr>
          <w:sz w:val="22"/>
          <w:szCs w:val="22"/>
        </w:rPr>
        <w:t>т</w:t>
      </w:r>
      <w:r w:rsidRPr="00461E95">
        <w:rPr>
          <w:sz w:val="22"/>
          <w:szCs w:val="22"/>
        </w:rPr>
        <w:t>ся) по каждому из них.</w:t>
      </w:r>
    </w:p>
    <w:p w:rsidR="00723BF5" w:rsidRPr="00461E95" w:rsidRDefault="00723BF5" w:rsidP="001F329A">
      <w:pPr>
        <w:ind w:firstLine="567"/>
        <w:jc w:val="both"/>
        <w:rPr>
          <w:sz w:val="22"/>
          <w:szCs w:val="22"/>
        </w:rPr>
      </w:pPr>
      <w:r w:rsidRPr="00461E95">
        <w:rPr>
          <w:sz w:val="22"/>
          <w:szCs w:val="22"/>
        </w:rPr>
        <w:t>Договором страхования может быть предусмотрена временн</w:t>
      </w:r>
      <w:r w:rsidR="001F329A" w:rsidRPr="00461E95">
        <w:rPr>
          <w:sz w:val="22"/>
          <w:szCs w:val="22"/>
        </w:rPr>
        <w:t>á</w:t>
      </w:r>
      <w:r w:rsidRPr="00461E95">
        <w:rPr>
          <w:sz w:val="22"/>
          <w:szCs w:val="22"/>
        </w:rPr>
        <w:t>я франшиза - период времени от нач</w:t>
      </w:r>
      <w:r w:rsidRPr="00461E95">
        <w:rPr>
          <w:sz w:val="22"/>
          <w:szCs w:val="22"/>
        </w:rPr>
        <w:t>а</w:t>
      </w:r>
      <w:r w:rsidRPr="00461E95">
        <w:rPr>
          <w:sz w:val="22"/>
          <w:szCs w:val="22"/>
        </w:rPr>
        <w:t>ла срока действия Договора страхования. Событие, произошедшее в течение этого периода, не является страховым случаем, и возможные убытки в связи с наступлением такого события Страховщиком не во</w:t>
      </w:r>
      <w:r w:rsidRPr="00461E95">
        <w:rPr>
          <w:sz w:val="22"/>
          <w:szCs w:val="22"/>
        </w:rPr>
        <w:t>з</w:t>
      </w:r>
      <w:r w:rsidRPr="00461E95">
        <w:rPr>
          <w:sz w:val="22"/>
          <w:szCs w:val="22"/>
        </w:rPr>
        <w:t>мещаются.</w:t>
      </w:r>
    </w:p>
    <w:p w:rsidR="00723BF5" w:rsidRPr="00461E95" w:rsidRDefault="00723BF5" w:rsidP="001F329A">
      <w:pPr>
        <w:ind w:firstLine="567"/>
        <w:jc w:val="both"/>
        <w:rPr>
          <w:sz w:val="22"/>
          <w:szCs w:val="22"/>
        </w:rPr>
      </w:pPr>
      <w:r w:rsidRPr="00461E95">
        <w:rPr>
          <w:sz w:val="22"/>
          <w:szCs w:val="22"/>
        </w:rPr>
        <w:t>Договором страхования могут быть предусмотрены иные виды франшизы.</w:t>
      </w:r>
    </w:p>
    <w:p w:rsidR="00C74CB6" w:rsidRPr="00461E95" w:rsidRDefault="00C74CB6" w:rsidP="001F329A">
      <w:pPr>
        <w:ind w:firstLine="567"/>
        <w:jc w:val="both"/>
        <w:rPr>
          <w:sz w:val="20"/>
          <w:szCs w:val="22"/>
        </w:rPr>
      </w:pPr>
      <w:r w:rsidRPr="00461E95">
        <w:rPr>
          <w:sz w:val="22"/>
        </w:rPr>
        <w:t>Установление в Договоре страхования франшизы может служить фактором, влияющим на примен</w:t>
      </w:r>
      <w:r w:rsidRPr="00461E95">
        <w:rPr>
          <w:sz w:val="22"/>
        </w:rPr>
        <w:t>е</w:t>
      </w:r>
      <w:r w:rsidRPr="00461E95">
        <w:rPr>
          <w:sz w:val="22"/>
        </w:rPr>
        <w:t>ние понижающих коэффициентов к страховому тарифу, кроме случаев, когда установление франшизы я</w:t>
      </w:r>
      <w:r w:rsidRPr="00461E95">
        <w:rPr>
          <w:sz w:val="22"/>
        </w:rPr>
        <w:t>в</w:t>
      </w:r>
      <w:r w:rsidRPr="00461E95">
        <w:rPr>
          <w:sz w:val="22"/>
        </w:rPr>
        <w:t>ляется непременным условием принятия риска на страхование.</w:t>
      </w:r>
    </w:p>
    <w:p w:rsidR="00723BF5" w:rsidRPr="00C74CB6" w:rsidRDefault="00723BF5" w:rsidP="004635F9">
      <w:pPr>
        <w:jc w:val="both"/>
        <w:rPr>
          <w:snapToGrid w:val="0"/>
          <w:sz w:val="22"/>
          <w:szCs w:val="22"/>
          <w:lang w:val="x-none"/>
        </w:rPr>
      </w:pPr>
    </w:p>
    <w:p w:rsidR="008E6ECD" w:rsidRPr="002970B7" w:rsidRDefault="00ED1230" w:rsidP="004635F9">
      <w:pPr>
        <w:ind w:firstLine="0"/>
        <w:jc w:val="center"/>
        <w:rPr>
          <w:b/>
          <w:snapToGrid w:val="0"/>
          <w:sz w:val="22"/>
          <w:szCs w:val="22"/>
        </w:rPr>
      </w:pPr>
      <w:r w:rsidRPr="002970B7">
        <w:rPr>
          <w:b/>
          <w:snapToGrid w:val="0"/>
          <w:sz w:val="22"/>
          <w:szCs w:val="22"/>
        </w:rPr>
        <w:t>5</w:t>
      </w:r>
      <w:r w:rsidR="008E6ECD" w:rsidRPr="002970B7">
        <w:rPr>
          <w:b/>
          <w:snapToGrid w:val="0"/>
          <w:sz w:val="22"/>
          <w:szCs w:val="22"/>
        </w:rPr>
        <w:t>. СТРАХОВАЯ ПРЕМИЯ (СТРАХОВЫЕ ВЗНОСЫ). СТРАХОВОЙ ТАРИФ</w:t>
      </w:r>
      <w:r w:rsidRPr="002970B7">
        <w:rPr>
          <w:b/>
          <w:snapToGrid w:val="0"/>
          <w:sz w:val="22"/>
          <w:szCs w:val="22"/>
        </w:rPr>
        <w:t>.</w:t>
      </w:r>
    </w:p>
    <w:p w:rsidR="00546765" w:rsidRDefault="00546765" w:rsidP="007F6135">
      <w:pPr>
        <w:ind w:firstLine="360"/>
        <w:jc w:val="both"/>
        <w:rPr>
          <w:color w:val="000080"/>
          <w:sz w:val="22"/>
          <w:szCs w:val="22"/>
        </w:rPr>
      </w:pPr>
    </w:p>
    <w:p w:rsidR="00595288" w:rsidRPr="00461E95" w:rsidRDefault="00016B65" w:rsidP="001F329A">
      <w:pPr>
        <w:ind w:firstLine="567"/>
        <w:jc w:val="both"/>
        <w:rPr>
          <w:sz w:val="22"/>
          <w:szCs w:val="22"/>
        </w:rPr>
      </w:pPr>
      <w:r w:rsidRPr="00461E95">
        <w:rPr>
          <w:sz w:val="22"/>
        </w:rPr>
        <w:t xml:space="preserve">5.1. </w:t>
      </w:r>
      <w:r w:rsidR="00595288" w:rsidRPr="00461E95">
        <w:rPr>
          <w:sz w:val="22"/>
        </w:rPr>
        <w:t>Под страховой премией понимается плата за страхование, которую Страхователь обязан упл</w:t>
      </w:r>
      <w:r w:rsidR="00595288" w:rsidRPr="00461E95">
        <w:rPr>
          <w:sz w:val="22"/>
        </w:rPr>
        <w:t>а</w:t>
      </w:r>
      <w:r w:rsidR="00595288" w:rsidRPr="00461E95">
        <w:rPr>
          <w:sz w:val="22"/>
        </w:rPr>
        <w:t>тить Страховщику в по</w:t>
      </w:r>
      <w:r w:rsidR="00843DB1" w:rsidRPr="00461E95">
        <w:rPr>
          <w:sz w:val="22"/>
        </w:rPr>
        <w:t>рядке и в сроки, установленные Д</w:t>
      </w:r>
      <w:r w:rsidR="00595288" w:rsidRPr="00461E95">
        <w:rPr>
          <w:sz w:val="22"/>
        </w:rPr>
        <w:t>оговором страхования.</w:t>
      </w:r>
    </w:p>
    <w:p w:rsidR="00595288" w:rsidRPr="00461E95" w:rsidRDefault="00595288" w:rsidP="001F329A">
      <w:pPr>
        <w:ind w:firstLine="567"/>
        <w:jc w:val="both"/>
        <w:rPr>
          <w:sz w:val="22"/>
          <w:szCs w:val="22"/>
        </w:rPr>
      </w:pPr>
      <w:r w:rsidRPr="00461E95">
        <w:rPr>
          <w:sz w:val="22"/>
        </w:rPr>
        <w:t>При определении размера страховой премии, подлежащей уплате по договору страхования, Стр</w:t>
      </w:r>
      <w:r w:rsidRPr="00461E95">
        <w:rPr>
          <w:sz w:val="22"/>
        </w:rPr>
        <w:t>а</w:t>
      </w:r>
      <w:r w:rsidRPr="00461E95">
        <w:rPr>
          <w:sz w:val="22"/>
        </w:rPr>
        <w:t xml:space="preserve">ховщик применяет разработанные им базовые страховые тарифы (Приложение </w:t>
      </w:r>
      <w:r w:rsidR="00FA2E17" w:rsidRPr="00461E95">
        <w:rPr>
          <w:sz w:val="22"/>
        </w:rPr>
        <w:t>№1</w:t>
      </w:r>
      <w:r w:rsidRPr="00461E95">
        <w:rPr>
          <w:sz w:val="22"/>
        </w:rPr>
        <w:t xml:space="preserve"> к Правилам страхов</w:t>
      </w:r>
      <w:r w:rsidRPr="00461E95">
        <w:rPr>
          <w:sz w:val="22"/>
        </w:rPr>
        <w:t>а</w:t>
      </w:r>
      <w:r w:rsidRPr="00461E95">
        <w:rPr>
          <w:sz w:val="22"/>
        </w:rPr>
        <w:t>ния), определяющие страховую премию, взимаемую с единицы страховой суммы.</w:t>
      </w:r>
    </w:p>
    <w:p w:rsidR="00595288" w:rsidRPr="00461E95" w:rsidRDefault="00595288" w:rsidP="001F329A">
      <w:pPr>
        <w:ind w:firstLine="567"/>
        <w:jc w:val="both"/>
        <w:rPr>
          <w:sz w:val="22"/>
          <w:szCs w:val="22"/>
        </w:rPr>
      </w:pPr>
      <w:r w:rsidRPr="00461E95">
        <w:rPr>
          <w:sz w:val="22"/>
        </w:rPr>
        <w:t xml:space="preserve">Страховой тариф </w:t>
      </w:r>
      <w:r w:rsidR="00B770E9">
        <w:rPr>
          <w:sz w:val="22"/>
        </w:rPr>
        <w:t>–</w:t>
      </w:r>
      <w:r w:rsidRPr="00461E95">
        <w:rPr>
          <w:sz w:val="22"/>
        </w:rPr>
        <w:t xml:space="preserve"> ставка страховой премии с единицы страховой суммы с учетом объекта страх</w:t>
      </w:r>
      <w:r w:rsidRPr="00461E95">
        <w:rPr>
          <w:sz w:val="22"/>
        </w:rPr>
        <w:t>о</w:t>
      </w:r>
      <w:r w:rsidRPr="00461E95">
        <w:rPr>
          <w:sz w:val="22"/>
        </w:rPr>
        <w:t>вания и характера страхового риска, а также других условий страхования, в том числе наличия франшизы и ее разм</w:t>
      </w:r>
      <w:r w:rsidR="00843DB1" w:rsidRPr="00461E95">
        <w:rPr>
          <w:sz w:val="22"/>
        </w:rPr>
        <w:t>ера в соответствии с условиями Д</w:t>
      </w:r>
      <w:r w:rsidRPr="00461E95">
        <w:rPr>
          <w:sz w:val="22"/>
        </w:rPr>
        <w:t>оговора страхования.</w:t>
      </w:r>
    </w:p>
    <w:p w:rsidR="00595288" w:rsidRPr="00461E95" w:rsidRDefault="00595288" w:rsidP="001F329A">
      <w:pPr>
        <w:ind w:firstLine="567"/>
        <w:jc w:val="both"/>
        <w:rPr>
          <w:sz w:val="22"/>
          <w:szCs w:val="22"/>
        </w:rPr>
      </w:pPr>
      <w:r w:rsidRPr="00461E95">
        <w:rPr>
          <w:sz w:val="22"/>
        </w:rPr>
        <w:t>Основываясь на базовых страховых тарифах, Страховщик, в каждом конкретном случае при закл</w:t>
      </w:r>
      <w:r w:rsidRPr="00461E95">
        <w:rPr>
          <w:sz w:val="22"/>
        </w:rPr>
        <w:t>ю</w:t>
      </w:r>
      <w:r w:rsidRPr="00461E95">
        <w:rPr>
          <w:sz w:val="22"/>
        </w:rPr>
        <w:t>чении Договора страхования, для определения страхового тарифа, учитывающего степень страхового ри</w:t>
      </w:r>
      <w:r w:rsidRPr="00461E95">
        <w:rPr>
          <w:sz w:val="22"/>
        </w:rPr>
        <w:t>с</w:t>
      </w:r>
      <w:r w:rsidRPr="00461E95">
        <w:rPr>
          <w:sz w:val="22"/>
        </w:rPr>
        <w:t>ка, вправе применять к базовым страховым тарифам повышающие и/или понижающие коэффициенты (Приложение</w:t>
      </w:r>
      <w:r w:rsidR="00FA2E17" w:rsidRPr="00461E95">
        <w:rPr>
          <w:sz w:val="22"/>
        </w:rPr>
        <w:t xml:space="preserve"> №</w:t>
      </w:r>
      <w:r w:rsidRPr="00461E95">
        <w:rPr>
          <w:sz w:val="22"/>
        </w:rPr>
        <w:t>1 к Правилам страхования).</w:t>
      </w:r>
    </w:p>
    <w:p w:rsidR="00595288" w:rsidRPr="00461E95" w:rsidRDefault="00595288" w:rsidP="001F329A">
      <w:pPr>
        <w:ind w:firstLine="567"/>
        <w:jc w:val="both"/>
        <w:rPr>
          <w:sz w:val="22"/>
          <w:szCs w:val="22"/>
        </w:rPr>
      </w:pPr>
      <w:r w:rsidRPr="00461E95">
        <w:rPr>
          <w:sz w:val="22"/>
        </w:rPr>
        <w:t>Основанием для применения Страховщиком повышающих или понижающих коэффициентов в о</w:t>
      </w:r>
      <w:r w:rsidRPr="00461E95">
        <w:rPr>
          <w:sz w:val="22"/>
        </w:rPr>
        <w:t>п</w:t>
      </w:r>
      <w:r w:rsidRPr="00461E95">
        <w:rPr>
          <w:sz w:val="22"/>
        </w:rPr>
        <w:t>ределенных диапазонах являются результаты проведенной им оценки страхового риска</w:t>
      </w:r>
      <w:r w:rsidR="0036291C" w:rsidRPr="00461E95">
        <w:rPr>
          <w:sz w:val="22"/>
        </w:rPr>
        <w:t>,</w:t>
      </w:r>
      <w:r w:rsidRPr="00461E95">
        <w:rPr>
          <w:sz w:val="22"/>
        </w:rPr>
        <w:t xml:space="preserve"> на основании и</w:t>
      </w:r>
      <w:r w:rsidRPr="00461E95">
        <w:rPr>
          <w:sz w:val="22"/>
        </w:rPr>
        <w:t>н</w:t>
      </w:r>
      <w:r w:rsidRPr="00461E95">
        <w:rPr>
          <w:sz w:val="22"/>
        </w:rPr>
        <w:t>формации и документов, представленных Страхователем с Заявлением на страхование</w:t>
      </w:r>
      <w:r w:rsidR="0036291C" w:rsidRPr="00461E95">
        <w:rPr>
          <w:sz w:val="22"/>
        </w:rPr>
        <w:t>, а также в завис</w:t>
      </w:r>
      <w:r w:rsidR="0036291C" w:rsidRPr="00461E95">
        <w:rPr>
          <w:sz w:val="22"/>
        </w:rPr>
        <w:t>и</w:t>
      </w:r>
      <w:r w:rsidR="0036291C" w:rsidRPr="00461E95">
        <w:rPr>
          <w:sz w:val="22"/>
        </w:rPr>
        <w:t xml:space="preserve">мости </w:t>
      </w:r>
      <w:r w:rsidR="0036291C" w:rsidRPr="00461E95">
        <w:rPr>
          <w:sz w:val="22"/>
          <w:szCs w:val="22"/>
        </w:rPr>
        <w:t>от вида и характеристик имущества, условий и особенностей его хранения (эксплуатации), условий пожарной безопасности, сохранности имущества, срока страхования, франшизы, страховых рисков и др</w:t>
      </w:r>
      <w:r w:rsidR="0036291C" w:rsidRPr="00461E95">
        <w:rPr>
          <w:sz w:val="22"/>
          <w:szCs w:val="22"/>
        </w:rPr>
        <w:t>у</w:t>
      </w:r>
      <w:r w:rsidR="0036291C" w:rsidRPr="00461E95">
        <w:rPr>
          <w:sz w:val="22"/>
          <w:szCs w:val="22"/>
        </w:rPr>
        <w:t>гих факторов, влияющих на вероятность наступления страхового случая и величину возможного ущерба, прочих условий страхования</w:t>
      </w:r>
      <w:r w:rsidRPr="00461E95">
        <w:rPr>
          <w:sz w:val="22"/>
        </w:rPr>
        <w:t>.</w:t>
      </w:r>
    </w:p>
    <w:p w:rsidR="00595288" w:rsidRPr="00461E95" w:rsidRDefault="00595288" w:rsidP="001F329A">
      <w:pPr>
        <w:ind w:firstLine="567"/>
        <w:jc w:val="both"/>
        <w:rPr>
          <w:sz w:val="22"/>
          <w:szCs w:val="22"/>
        </w:rPr>
      </w:pPr>
      <w:r w:rsidRPr="00461E95">
        <w:rPr>
          <w:sz w:val="22"/>
        </w:rPr>
        <w:lastRenderedPageBreak/>
        <w:t xml:space="preserve">Конкретный размер страхового тарифа определяется </w:t>
      </w:r>
      <w:r w:rsidR="0036291C" w:rsidRPr="00461E95">
        <w:rPr>
          <w:sz w:val="22"/>
        </w:rPr>
        <w:t>Д</w:t>
      </w:r>
      <w:r w:rsidRPr="00461E95">
        <w:rPr>
          <w:sz w:val="22"/>
        </w:rPr>
        <w:t>оговором страхования.</w:t>
      </w:r>
    </w:p>
    <w:p w:rsidR="00016B65" w:rsidRPr="00461E95" w:rsidRDefault="00016B65" w:rsidP="001F329A">
      <w:pPr>
        <w:ind w:firstLine="567"/>
        <w:jc w:val="both"/>
        <w:rPr>
          <w:sz w:val="22"/>
          <w:szCs w:val="22"/>
        </w:rPr>
      </w:pPr>
      <w:r w:rsidRPr="00461E95">
        <w:rPr>
          <w:sz w:val="22"/>
          <w:szCs w:val="22"/>
        </w:rPr>
        <w:t>5.2. Страховую премию может уплатить иное лицо, не имеющее прав в отношении застрахованного имущества. При этом данное лицо не принимает обязательств и не приобретает прав по Договору страх</w:t>
      </w:r>
      <w:r w:rsidRPr="00461E95">
        <w:rPr>
          <w:sz w:val="22"/>
          <w:szCs w:val="22"/>
        </w:rPr>
        <w:t>о</w:t>
      </w:r>
      <w:r w:rsidRPr="00461E95">
        <w:rPr>
          <w:sz w:val="22"/>
          <w:szCs w:val="22"/>
        </w:rPr>
        <w:t>вания.</w:t>
      </w:r>
    </w:p>
    <w:p w:rsidR="007F6135" w:rsidRPr="00461E95" w:rsidRDefault="007F6135" w:rsidP="001F329A">
      <w:pPr>
        <w:ind w:firstLine="567"/>
        <w:jc w:val="both"/>
        <w:rPr>
          <w:sz w:val="22"/>
          <w:szCs w:val="22"/>
        </w:rPr>
      </w:pPr>
      <w:r w:rsidRPr="00461E95">
        <w:rPr>
          <w:sz w:val="22"/>
          <w:szCs w:val="22"/>
        </w:rPr>
        <w:t>5.3. Уплата страховой премии по Договору страхования может производиться единовременно за весь период страхов</w:t>
      </w:r>
      <w:r w:rsidRPr="00461E95">
        <w:rPr>
          <w:sz w:val="22"/>
          <w:szCs w:val="22"/>
        </w:rPr>
        <w:t>а</w:t>
      </w:r>
      <w:r w:rsidRPr="00461E95">
        <w:rPr>
          <w:sz w:val="22"/>
          <w:szCs w:val="22"/>
        </w:rPr>
        <w:t xml:space="preserve">ния или в рассрочку в виде нескольких страховых взносов, наличными деньгами или по безналичному расчету. </w:t>
      </w:r>
    </w:p>
    <w:p w:rsidR="007F6135" w:rsidRPr="00461E95" w:rsidRDefault="007F6135" w:rsidP="001F329A">
      <w:pPr>
        <w:ind w:firstLine="567"/>
        <w:jc w:val="both"/>
        <w:rPr>
          <w:sz w:val="22"/>
          <w:szCs w:val="22"/>
        </w:rPr>
      </w:pPr>
      <w:r w:rsidRPr="00461E95">
        <w:rPr>
          <w:sz w:val="22"/>
          <w:szCs w:val="22"/>
        </w:rPr>
        <w:t>5.4. Право уплаты страховой премии в рассрочку может быть предоставлено Страхователю, закл</w:t>
      </w:r>
      <w:r w:rsidRPr="00461E95">
        <w:rPr>
          <w:sz w:val="22"/>
          <w:szCs w:val="22"/>
        </w:rPr>
        <w:t>ю</w:t>
      </w:r>
      <w:r w:rsidRPr="00461E95">
        <w:rPr>
          <w:sz w:val="22"/>
          <w:szCs w:val="22"/>
        </w:rPr>
        <w:t>чившему Договор страхования на срок не менее одного года. При этом первая часть страховой премии (первый страховой взнос) в размере не менее 50 процентов годовой страховой премии уплачивается при заключении Договора страхования (при оплате наличными) или в течение 3-х рабочих дней со дня закл</w:t>
      </w:r>
      <w:r w:rsidRPr="00461E95">
        <w:rPr>
          <w:sz w:val="22"/>
          <w:szCs w:val="22"/>
        </w:rPr>
        <w:t>ю</w:t>
      </w:r>
      <w:r w:rsidRPr="00461E95">
        <w:rPr>
          <w:sz w:val="22"/>
          <w:szCs w:val="22"/>
        </w:rPr>
        <w:t xml:space="preserve">чения Договора (при безналичном расчете), а вторая часть (второй страховой взнос) </w:t>
      </w:r>
      <w:r w:rsidR="00C927BE">
        <w:rPr>
          <w:sz w:val="22"/>
          <w:szCs w:val="22"/>
        </w:rPr>
        <w:t>–</w:t>
      </w:r>
      <w:r w:rsidRPr="00461E95">
        <w:rPr>
          <w:sz w:val="22"/>
          <w:szCs w:val="22"/>
        </w:rPr>
        <w:t xml:space="preserve"> не позднее трех м</w:t>
      </w:r>
      <w:r w:rsidRPr="00461E95">
        <w:rPr>
          <w:sz w:val="22"/>
          <w:szCs w:val="22"/>
        </w:rPr>
        <w:t>е</w:t>
      </w:r>
      <w:r w:rsidRPr="00461E95">
        <w:rPr>
          <w:sz w:val="22"/>
          <w:szCs w:val="22"/>
        </w:rPr>
        <w:t>сяцев после вступления Договора страхования в силу (с учетом п.</w:t>
      </w:r>
      <w:r w:rsidR="002B062C" w:rsidRPr="00461E95">
        <w:rPr>
          <w:sz w:val="22"/>
          <w:szCs w:val="22"/>
        </w:rPr>
        <w:t>5</w:t>
      </w:r>
      <w:r w:rsidRPr="00461E95">
        <w:rPr>
          <w:sz w:val="22"/>
          <w:szCs w:val="22"/>
        </w:rPr>
        <w:t>.</w:t>
      </w:r>
      <w:r w:rsidR="00BE4059" w:rsidRPr="00461E95">
        <w:rPr>
          <w:sz w:val="22"/>
          <w:szCs w:val="22"/>
        </w:rPr>
        <w:t>10</w:t>
      </w:r>
      <w:r w:rsidRPr="00461E95">
        <w:rPr>
          <w:sz w:val="22"/>
          <w:szCs w:val="22"/>
        </w:rPr>
        <w:t xml:space="preserve"> настоящих Правил).</w:t>
      </w:r>
    </w:p>
    <w:p w:rsidR="007F6135" w:rsidRPr="00461E95" w:rsidRDefault="007F6135" w:rsidP="001F329A">
      <w:pPr>
        <w:ind w:firstLine="567"/>
        <w:jc w:val="both"/>
        <w:rPr>
          <w:sz w:val="22"/>
          <w:szCs w:val="22"/>
        </w:rPr>
      </w:pPr>
      <w:r w:rsidRPr="00461E95">
        <w:rPr>
          <w:sz w:val="22"/>
          <w:szCs w:val="22"/>
        </w:rPr>
        <w:t>Договором страхования может быть предусмотрен иной порядок и сроки уплаты страховой премии.</w:t>
      </w:r>
    </w:p>
    <w:p w:rsidR="007F6135" w:rsidRPr="00461E95" w:rsidRDefault="007F6135" w:rsidP="001F329A">
      <w:pPr>
        <w:ind w:firstLine="567"/>
        <w:jc w:val="both"/>
        <w:rPr>
          <w:sz w:val="22"/>
          <w:szCs w:val="22"/>
        </w:rPr>
      </w:pPr>
      <w:r w:rsidRPr="00461E95">
        <w:rPr>
          <w:sz w:val="22"/>
          <w:szCs w:val="22"/>
        </w:rPr>
        <w:t>5.5. Если иное не оговорено в Договоре страхования, днем уплаты страховой премии (страхового взноса при уплате в рассрочку) считается:</w:t>
      </w:r>
    </w:p>
    <w:p w:rsidR="00016B65" w:rsidRPr="00461E95" w:rsidRDefault="00016B65" w:rsidP="001F329A">
      <w:pPr>
        <w:ind w:firstLine="567"/>
        <w:jc w:val="both"/>
        <w:rPr>
          <w:sz w:val="22"/>
          <w:szCs w:val="22"/>
        </w:rPr>
      </w:pPr>
      <w:r w:rsidRPr="00461E95">
        <w:rPr>
          <w:sz w:val="22"/>
        </w:rPr>
        <w:t xml:space="preserve"> - при безналичной оплате - день поступления денежных средств на расчетный счет Страховщика, либо уполномоченного представителя Страховщика.</w:t>
      </w:r>
    </w:p>
    <w:p w:rsidR="00016B65" w:rsidRPr="00461E95" w:rsidRDefault="00016B65" w:rsidP="001F329A">
      <w:pPr>
        <w:ind w:firstLine="567"/>
        <w:jc w:val="both"/>
        <w:rPr>
          <w:sz w:val="22"/>
          <w:szCs w:val="22"/>
        </w:rPr>
      </w:pPr>
      <w:r w:rsidRPr="00461E95">
        <w:rPr>
          <w:sz w:val="22"/>
        </w:rPr>
        <w:t>- при наличной оплате - день внесения страховой премии (страхового взноса) наличными деньгами в кассу Страховщика, либо уполномоченному представителю Страховщика с получением соответствующ</w:t>
      </w:r>
      <w:r w:rsidRPr="00461E95">
        <w:rPr>
          <w:sz w:val="22"/>
        </w:rPr>
        <w:t>е</w:t>
      </w:r>
      <w:r w:rsidRPr="00461E95">
        <w:rPr>
          <w:sz w:val="22"/>
        </w:rPr>
        <w:t>го документа об оплате.</w:t>
      </w:r>
    </w:p>
    <w:p w:rsidR="007F6135" w:rsidRPr="00461E95" w:rsidRDefault="007F6135" w:rsidP="001F329A">
      <w:pPr>
        <w:ind w:firstLine="567"/>
        <w:jc w:val="both"/>
        <w:rPr>
          <w:sz w:val="22"/>
          <w:szCs w:val="22"/>
        </w:rPr>
      </w:pPr>
      <w:r w:rsidRPr="00461E95">
        <w:rPr>
          <w:sz w:val="22"/>
          <w:szCs w:val="22"/>
        </w:rPr>
        <w:t>5.6. Если Договором страхования не предусмотрено иное, то, по Договорам, заключенным на срок менее 1 года (краткосрочный Договор), страховые премии уплачиваются в следующих размерах от год</w:t>
      </w:r>
      <w:r w:rsidRPr="00461E95">
        <w:rPr>
          <w:sz w:val="22"/>
          <w:szCs w:val="22"/>
        </w:rPr>
        <w:t>о</w:t>
      </w:r>
      <w:r w:rsidRPr="00461E95">
        <w:rPr>
          <w:sz w:val="22"/>
          <w:szCs w:val="22"/>
        </w:rPr>
        <w:t xml:space="preserve">вой страховой премии: </w:t>
      </w:r>
      <w:r w:rsidRPr="00461E95">
        <w:rPr>
          <w:bCs/>
          <w:snapToGrid w:val="0"/>
          <w:sz w:val="22"/>
          <w:szCs w:val="22"/>
        </w:rPr>
        <w:t xml:space="preserve">за 1 месяц - 25%, 2 месяца - 35%, 3 месяца - 40%, 4 месяца - 50%, 5 месяцев - 60%, 6 месяцев - 70%, 7 месяцев - 75%, 8 месяцев - 80%, 9 месяцев - 85%, 10 месяцев - 90%, 11 месяцев - 95%, при этом размер премии за неполный месяц </w:t>
      </w:r>
      <w:r w:rsidR="00FA2E17" w:rsidRPr="00461E95">
        <w:rPr>
          <w:sz w:val="22"/>
          <w:szCs w:val="22"/>
        </w:rPr>
        <w:t>принимается за по</w:t>
      </w:r>
      <w:r w:rsidR="00FA2E17" w:rsidRPr="00461E95">
        <w:rPr>
          <w:sz w:val="22"/>
          <w:szCs w:val="22"/>
        </w:rPr>
        <w:t>л</w:t>
      </w:r>
      <w:r w:rsidR="00FA2E17" w:rsidRPr="00461E95">
        <w:rPr>
          <w:sz w:val="22"/>
          <w:szCs w:val="22"/>
        </w:rPr>
        <w:t>ный</w:t>
      </w:r>
      <w:r w:rsidRPr="00461E95">
        <w:rPr>
          <w:bCs/>
          <w:snapToGrid w:val="0"/>
          <w:sz w:val="22"/>
          <w:szCs w:val="22"/>
        </w:rPr>
        <w:t xml:space="preserve">.    </w:t>
      </w:r>
    </w:p>
    <w:p w:rsidR="007F6135" w:rsidRPr="00461E95" w:rsidRDefault="007F6135" w:rsidP="001F329A">
      <w:pPr>
        <w:ind w:firstLine="567"/>
        <w:jc w:val="both"/>
        <w:rPr>
          <w:sz w:val="22"/>
          <w:szCs w:val="22"/>
        </w:rPr>
      </w:pPr>
      <w:r w:rsidRPr="00461E95">
        <w:rPr>
          <w:sz w:val="22"/>
          <w:szCs w:val="22"/>
        </w:rPr>
        <w:t>При продлении краткосрочных Договоров Страховщик для расчета размера страховой премии</w:t>
      </w:r>
      <w:r w:rsidR="007973B6" w:rsidRPr="00461E95">
        <w:rPr>
          <w:noProof/>
          <w:sz w:val="22"/>
          <w:szCs w:val="22"/>
        </w:rPr>
        <w:drawing>
          <wp:anchor distT="0" distB="0" distL="114300" distR="114300" simplePos="0" relativeHeight="251657216" behindDoc="1" locked="0" layoutInCell="0" allowOverlap="1">
            <wp:simplePos x="0" y="0"/>
            <wp:positionH relativeFrom="column">
              <wp:posOffset>5010150</wp:posOffset>
            </wp:positionH>
            <wp:positionV relativeFrom="paragraph">
              <wp:posOffset>-726440</wp:posOffset>
            </wp:positionV>
            <wp:extent cx="6350" cy="187325"/>
            <wp:effectExtent l="0" t="0" r="1270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87325"/>
                    </a:xfrm>
                    <a:prstGeom prst="rect">
                      <a:avLst/>
                    </a:prstGeom>
                    <a:noFill/>
                  </pic:spPr>
                </pic:pic>
              </a:graphicData>
            </a:graphic>
            <wp14:sizeRelH relativeFrom="page">
              <wp14:pctWidth>0</wp14:pctWidth>
            </wp14:sizeRelH>
            <wp14:sizeRelV relativeFrom="page">
              <wp14:pctHeight>0</wp14:pctHeight>
            </wp14:sizeRelV>
          </wp:anchor>
        </w:drawing>
      </w:r>
      <w:r w:rsidR="007973B6" w:rsidRPr="00461E95">
        <w:rPr>
          <w:noProof/>
          <w:sz w:val="22"/>
          <w:szCs w:val="22"/>
        </w:rPr>
        <mc:AlternateContent>
          <mc:Choice Requires="wps">
            <w:drawing>
              <wp:anchor distT="0" distB="0" distL="0" distR="0" simplePos="0" relativeHeight="251658240" behindDoc="1" locked="0" layoutInCell="0" allowOverlap="1">
                <wp:simplePos x="0" y="0"/>
                <wp:positionH relativeFrom="column">
                  <wp:posOffset>6255385</wp:posOffset>
                </wp:positionH>
                <wp:positionV relativeFrom="paragraph">
                  <wp:posOffset>-177800</wp:posOffset>
                </wp:positionV>
                <wp:extent cx="12700" cy="1206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E53D" id="Shape 3" o:spid="_x0000_s1026" style="position:absolute;margin-left:492.55pt;margin-top:-14pt;width:1pt;height:.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" o:allowincell="f" fillcolor="black" stroked="f"/>
            </w:pict>
          </mc:Fallback>
        </mc:AlternateContent>
      </w:r>
      <w:r w:rsidRPr="00461E95">
        <w:rPr>
          <w:sz w:val="22"/>
          <w:szCs w:val="22"/>
        </w:rPr>
        <w:t xml:space="preserve"> м</w:t>
      </w:r>
      <w:r w:rsidRPr="00461E95">
        <w:rPr>
          <w:sz w:val="22"/>
          <w:szCs w:val="22"/>
        </w:rPr>
        <w:t>о</w:t>
      </w:r>
      <w:r w:rsidRPr="00461E95">
        <w:rPr>
          <w:sz w:val="22"/>
          <w:szCs w:val="22"/>
        </w:rPr>
        <w:t>жет использовать метод «pro rata temporis», при котором время (срок действия страхования) в расчете уч</w:t>
      </w:r>
      <w:r w:rsidRPr="00461E95">
        <w:rPr>
          <w:sz w:val="22"/>
          <w:szCs w:val="22"/>
        </w:rPr>
        <w:t>и</w:t>
      </w:r>
      <w:r w:rsidRPr="00461E95">
        <w:rPr>
          <w:sz w:val="22"/>
          <w:szCs w:val="22"/>
        </w:rPr>
        <w:t>тывается не в полных месяцах, а в днях.</w:t>
      </w:r>
    </w:p>
    <w:p w:rsidR="00FA2E17" w:rsidRPr="00461E95" w:rsidRDefault="007F6135" w:rsidP="00FA2E17">
      <w:pPr>
        <w:pStyle w:val="a5"/>
        <w:ind w:firstLine="567"/>
        <w:rPr>
          <w:sz w:val="22"/>
          <w:szCs w:val="22"/>
        </w:rPr>
      </w:pPr>
      <w:r w:rsidRPr="00461E95">
        <w:rPr>
          <w:sz w:val="22"/>
          <w:szCs w:val="22"/>
        </w:rPr>
        <w:t>5.7</w:t>
      </w:r>
      <w:r w:rsidR="00FA2E17" w:rsidRPr="00461E95">
        <w:rPr>
          <w:sz w:val="22"/>
          <w:szCs w:val="22"/>
        </w:rPr>
        <w:t xml:space="preserve"> По Договорам, заключенным на срок более одного года, страховая премия рассчитывается Стр</w:t>
      </w:r>
      <w:r w:rsidR="00FA2E17" w:rsidRPr="00461E95">
        <w:rPr>
          <w:sz w:val="22"/>
          <w:szCs w:val="22"/>
        </w:rPr>
        <w:t>а</w:t>
      </w:r>
      <w:r w:rsidR="00FA2E17" w:rsidRPr="00461E95">
        <w:rPr>
          <w:sz w:val="22"/>
          <w:szCs w:val="22"/>
        </w:rPr>
        <w:t>ховщиком за весь период действия Договора страхования путем умножения годовой страховой премии на количество лет страхования. При заключении Договора страхования на срок более одного года (не в ц</w:t>
      </w:r>
      <w:r w:rsidR="00FA2E17" w:rsidRPr="00461E95">
        <w:rPr>
          <w:sz w:val="22"/>
          <w:szCs w:val="22"/>
        </w:rPr>
        <w:t>е</w:t>
      </w:r>
      <w:r w:rsidR="00FA2E17" w:rsidRPr="00461E95">
        <w:rPr>
          <w:sz w:val="22"/>
          <w:szCs w:val="22"/>
        </w:rPr>
        <w:t>лых годах) размер страховой премии рассчитывается в следующем порядке: годовая страховая премия д</w:t>
      </w:r>
      <w:r w:rsidR="00FA2E17" w:rsidRPr="00461E95">
        <w:rPr>
          <w:sz w:val="22"/>
          <w:szCs w:val="22"/>
        </w:rPr>
        <w:t>е</w:t>
      </w:r>
      <w:r w:rsidR="00FA2E17" w:rsidRPr="00461E95">
        <w:rPr>
          <w:sz w:val="22"/>
          <w:szCs w:val="22"/>
        </w:rPr>
        <w:t>лится на двенадцать, полученная величина умножается на срок действия Договора в месяцах. При этом непо</w:t>
      </w:r>
      <w:r w:rsidR="00FA2E17" w:rsidRPr="00461E95">
        <w:rPr>
          <w:sz w:val="22"/>
          <w:szCs w:val="22"/>
        </w:rPr>
        <w:t>л</w:t>
      </w:r>
      <w:r w:rsidR="00FA2E17" w:rsidRPr="00461E95">
        <w:rPr>
          <w:sz w:val="22"/>
          <w:szCs w:val="22"/>
        </w:rPr>
        <w:t>ный месяц принимается за полный.</w:t>
      </w:r>
    </w:p>
    <w:p w:rsidR="00093864" w:rsidRPr="00461E95" w:rsidRDefault="00093864" w:rsidP="00093864">
      <w:pPr>
        <w:ind w:firstLine="567"/>
        <w:jc w:val="both"/>
        <w:rPr>
          <w:snapToGrid w:val="0"/>
          <w:sz w:val="22"/>
          <w:szCs w:val="22"/>
        </w:rPr>
      </w:pPr>
      <w:r w:rsidRPr="00461E95">
        <w:rPr>
          <w:sz w:val="22"/>
          <w:szCs w:val="22"/>
        </w:rPr>
        <w:t>5.8. Если иное не предусмотрено Договором страхования, размер страховой премии (дополнител</w:t>
      </w:r>
      <w:r w:rsidRPr="00461E95">
        <w:rPr>
          <w:sz w:val="22"/>
          <w:szCs w:val="22"/>
        </w:rPr>
        <w:t>ь</w:t>
      </w:r>
      <w:r w:rsidRPr="00461E95">
        <w:rPr>
          <w:sz w:val="22"/>
          <w:szCs w:val="22"/>
        </w:rPr>
        <w:t>ного страхового взноса) по дополнительному соглашению к Договору страхования, заключенному стор</w:t>
      </w:r>
      <w:r w:rsidRPr="00461E95">
        <w:rPr>
          <w:sz w:val="22"/>
          <w:szCs w:val="22"/>
        </w:rPr>
        <w:t>о</w:t>
      </w:r>
      <w:r w:rsidRPr="00461E95">
        <w:rPr>
          <w:sz w:val="22"/>
          <w:szCs w:val="22"/>
        </w:rPr>
        <w:t>нами в случае увеличения страховой суммы (при неполном имущественном страховании), в случае во</w:t>
      </w:r>
      <w:r w:rsidRPr="00461E95">
        <w:rPr>
          <w:sz w:val="22"/>
          <w:szCs w:val="22"/>
        </w:rPr>
        <w:t>с</w:t>
      </w:r>
      <w:r w:rsidRPr="00461E95">
        <w:rPr>
          <w:sz w:val="22"/>
          <w:szCs w:val="22"/>
        </w:rPr>
        <w:t>становления страховой суммы (после страховой выплаты) или в случае увеличения степени страхового риска исчисляется исходя из размера 1/12 части годовой страховой премии за каждый месяц, оставшийся до конца срока действия Договора страхования. При этом неполный месяц принимается за по</w:t>
      </w:r>
      <w:r w:rsidRPr="00461E95">
        <w:rPr>
          <w:sz w:val="22"/>
          <w:szCs w:val="22"/>
        </w:rPr>
        <w:t>л</w:t>
      </w:r>
      <w:r w:rsidRPr="00461E95">
        <w:rPr>
          <w:sz w:val="22"/>
          <w:szCs w:val="22"/>
        </w:rPr>
        <w:t>ный.</w:t>
      </w:r>
    </w:p>
    <w:p w:rsidR="00093864" w:rsidRPr="00461E95" w:rsidRDefault="00093864" w:rsidP="00093864">
      <w:pPr>
        <w:ind w:firstLine="567"/>
        <w:jc w:val="both"/>
        <w:rPr>
          <w:sz w:val="22"/>
          <w:szCs w:val="22"/>
        </w:rPr>
      </w:pPr>
      <w:r w:rsidRPr="00461E95">
        <w:rPr>
          <w:sz w:val="22"/>
          <w:szCs w:val="22"/>
        </w:rPr>
        <w:t>5.9. При уменьшении страховой суммы в течение срока страхования (но не позднее, чем за три м</w:t>
      </w:r>
      <w:r w:rsidRPr="00461E95">
        <w:rPr>
          <w:sz w:val="22"/>
          <w:szCs w:val="22"/>
        </w:rPr>
        <w:t>е</w:t>
      </w:r>
      <w:r w:rsidRPr="00461E95">
        <w:rPr>
          <w:sz w:val="22"/>
          <w:szCs w:val="22"/>
        </w:rPr>
        <w:t>сяца до его окончания, и при отсутствии оплаченных или заявленных убытков по Договору страхования) Страхователю возвращается разница между первоначально исчисленной страховой премией и страховой премией, исчисленной с учетом уменьшения страховой суммы, за неистекший срок действия Договора за вычетом понесенных Страховщиком расходов на в</w:t>
      </w:r>
      <w:r w:rsidRPr="00461E95">
        <w:rPr>
          <w:sz w:val="22"/>
          <w:szCs w:val="22"/>
        </w:rPr>
        <w:t>е</w:t>
      </w:r>
      <w:r w:rsidRPr="00461E95">
        <w:rPr>
          <w:sz w:val="22"/>
          <w:szCs w:val="22"/>
        </w:rPr>
        <w:t xml:space="preserve">дение дела. </w:t>
      </w:r>
    </w:p>
    <w:p w:rsidR="004921C0" w:rsidRPr="00461E95" w:rsidRDefault="007F6135" w:rsidP="00FA2E17">
      <w:pPr>
        <w:ind w:firstLine="567"/>
        <w:jc w:val="both"/>
        <w:rPr>
          <w:sz w:val="22"/>
          <w:szCs w:val="22"/>
        </w:rPr>
      </w:pPr>
      <w:r w:rsidRPr="00461E95">
        <w:rPr>
          <w:sz w:val="22"/>
          <w:szCs w:val="22"/>
        </w:rPr>
        <w:t>5.</w:t>
      </w:r>
      <w:r w:rsidR="00093864" w:rsidRPr="00461E95">
        <w:rPr>
          <w:sz w:val="22"/>
          <w:szCs w:val="22"/>
        </w:rPr>
        <w:t>10</w:t>
      </w:r>
      <w:r w:rsidRPr="00461E95">
        <w:rPr>
          <w:sz w:val="22"/>
          <w:szCs w:val="22"/>
        </w:rPr>
        <w:t xml:space="preserve">. </w:t>
      </w:r>
      <w:r w:rsidR="004921C0" w:rsidRPr="00461E95">
        <w:rPr>
          <w:sz w:val="22"/>
        </w:rPr>
        <w:t>Последствия неуплаты страховой премии (страхового взноса).</w:t>
      </w:r>
    </w:p>
    <w:p w:rsidR="007F6135" w:rsidRPr="00461E95" w:rsidRDefault="007F6135" w:rsidP="001F329A">
      <w:pPr>
        <w:ind w:firstLine="567"/>
        <w:jc w:val="both"/>
        <w:rPr>
          <w:sz w:val="22"/>
          <w:szCs w:val="22"/>
        </w:rPr>
      </w:pPr>
      <w:r w:rsidRPr="00461E95">
        <w:rPr>
          <w:sz w:val="22"/>
          <w:szCs w:val="22"/>
        </w:rPr>
        <w:t>Если Договором страхования не предусмотрено иное, то:</w:t>
      </w:r>
    </w:p>
    <w:p w:rsidR="007F6135" w:rsidRPr="00461E95" w:rsidRDefault="007F6135" w:rsidP="001F329A">
      <w:pPr>
        <w:ind w:firstLine="567"/>
        <w:jc w:val="both"/>
        <w:rPr>
          <w:sz w:val="22"/>
          <w:szCs w:val="22"/>
        </w:rPr>
      </w:pPr>
      <w:r w:rsidRPr="00461E95">
        <w:rPr>
          <w:sz w:val="22"/>
          <w:szCs w:val="22"/>
        </w:rPr>
        <w:t>5.</w:t>
      </w:r>
      <w:r w:rsidR="00093864" w:rsidRPr="00461E95">
        <w:rPr>
          <w:sz w:val="22"/>
          <w:szCs w:val="22"/>
        </w:rPr>
        <w:t>10</w:t>
      </w:r>
      <w:r w:rsidRPr="00461E95">
        <w:rPr>
          <w:sz w:val="22"/>
          <w:szCs w:val="22"/>
        </w:rPr>
        <w:t>.1. если страховая премия (или первый страховой взнос, если предусмотрена рассрочка) не у</w:t>
      </w:r>
      <w:r w:rsidRPr="00461E95">
        <w:rPr>
          <w:sz w:val="22"/>
          <w:szCs w:val="22"/>
        </w:rPr>
        <w:t>п</w:t>
      </w:r>
      <w:r w:rsidRPr="00461E95">
        <w:rPr>
          <w:sz w:val="22"/>
          <w:szCs w:val="22"/>
        </w:rPr>
        <w:t>лачена или уплачена не в полном объеме в установленный Договором страхования срок, то Договор стр</w:t>
      </w:r>
      <w:r w:rsidRPr="00461E95">
        <w:rPr>
          <w:sz w:val="22"/>
          <w:szCs w:val="22"/>
        </w:rPr>
        <w:t>а</w:t>
      </w:r>
      <w:r w:rsidRPr="00461E95">
        <w:rPr>
          <w:sz w:val="22"/>
          <w:szCs w:val="22"/>
        </w:rPr>
        <w:t>хования считается не вступившим в силу и страховые выплаты по нему не производятся, а полученные в счет страховой премии денежные средства возвращаются Страхователю</w:t>
      </w:r>
      <w:r w:rsidR="003B761C" w:rsidRPr="00461E95">
        <w:rPr>
          <w:sz w:val="22"/>
          <w:szCs w:val="22"/>
        </w:rPr>
        <w:t xml:space="preserve"> </w:t>
      </w:r>
      <w:r w:rsidR="003B761C" w:rsidRPr="00461E95">
        <w:rPr>
          <w:sz w:val="22"/>
        </w:rPr>
        <w:t>в течение 5 (Пяти) рабочих дней с момента их получения Страховщиком</w:t>
      </w:r>
      <w:r w:rsidRPr="00461E95">
        <w:rPr>
          <w:sz w:val="22"/>
          <w:szCs w:val="22"/>
        </w:rPr>
        <w:t xml:space="preserve">. Данное положение применимо, если уплата страховой премии (первого страхового взноса) является условием вступления  страхования в силу в соответствии с п. </w:t>
      </w:r>
      <w:r w:rsidR="00E05360" w:rsidRPr="00461E95">
        <w:rPr>
          <w:sz w:val="22"/>
          <w:szCs w:val="22"/>
        </w:rPr>
        <w:t>6</w:t>
      </w:r>
      <w:r w:rsidRPr="00461E95">
        <w:rPr>
          <w:sz w:val="22"/>
          <w:szCs w:val="22"/>
        </w:rPr>
        <w:t>.3.3 настоящих Правил;</w:t>
      </w:r>
    </w:p>
    <w:p w:rsidR="00A57C9C" w:rsidRPr="00461E95" w:rsidRDefault="007973B6" w:rsidP="001F329A">
      <w:pPr>
        <w:pStyle w:val="23"/>
        <w:shd w:val="clear" w:color="auto" w:fill="auto"/>
        <w:tabs>
          <w:tab w:val="left" w:pos="1604"/>
          <w:tab w:val="left" w:pos="2552"/>
        </w:tabs>
        <w:spacing w:line="240" w:lineRule="auto"/>
        <w:ind w:firstLine="567"/>
        <w:rPr>
          <w:sz w:val="22"/>
        </w:rPr>
      </w:pPr>
      <w:r w:rsidRPr="00461E95">
        <w:rPr>
          <w:noProof/>
          <w:sz w:val="22"/>
          <w:szCs w:val="22"/>
        </w:rPr>
        <w:drawing>
          <wp:anchor distT="0" distB="0" distL="114300" distR="114300" simplePos="0" relativeHeight="251659264" behindDoc="0" locked="0" layoutInCell="1" allowOverlap="0">
            <wp:simplePos x="0" y="0"/>
            <wp:positionH relativeFrom="page">
              <wp:posOffset>629920</wp:posOffset>
            </wp:positionH>
            <wp:positionV relativeFrom="page">
              <wp:posOffset>3856990</wp:posOffset>
            </wp:positionV>
            <wp:extent cx="4445" cy="4445"/>
            <wp:effectExtent l="0" t="0" r="0" b="0"/>
            <wp:wrapSquare wrapText="bothSides"/>
            <wp:docPr id="10" name="Picture 3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C9C" w:rsidRPr="00461E95">
        <w:rPr>
          <w:sz w:val="22"/>
          <w:szCs w:val="22"/>
        </w:rPr>
        <w:t>5.</w:t>
      </w:r>
      <w:r w:rsidR="00093864" w:rsidRPr="00461E95">
        <w:rPr>
          <w:sz w:val="22"/>
          <w:szCs w:val="22"/>
          <w:lang w:val="ru-RU"/>
        </w:rPr>
        <w:t>10</w:t>
      </w:r>
      <w:r w:rsidR="00A57C9C" w:rsidRPr="00461E95">
        <w:rPr>
          <w:sz w:val="22"/>
          <w:szCs w:val="22"/>
        </w:rPr>
        <w:t xml:space="preserve">.2. в случае неуплаты страховой премии (первого страхового взноса) или уплаты не в полном объеме в установленный Договором страхования срок, при условии вступления страхования в силу в </w:t>
      </w:r>
      <w:r w:rsidR="00A57C9C" w:rsidRPr="00461E95">
        <w:rPr>
          <w:sz w:val="22"/>
          <w:szCs w:val="22"/>
        </w:rPr>
        <w:lastRenderedPageBreak/>
        <w:t xml:space="preserve">соответствии с п. 6.3.1 или п. 6.3.2 настоящих Правил, </w:t>
      </w:r>
      <w:r w:rsidR="00A57C9C" w:rsidRPr="00461E95">
        <w:rPr>
          <w:sz w:val="22"/>
        </w:rPr>
        <w:t>Страховщик вправе в одностороннем порядке отказаться от До</w:t>
      </w:r>
      <w:r w:rsidR="00843DB1" w:rsidRPr="00461E95">
        <w:rPr>
          <w:sz w:val="22"/>
        </w:rPr>
        <w:t xml:space="preserve">говора страхования (исполнения </w:t>
      </w:r>
      <w:r w:rsidR="00843DB1" w:rsidRPr="00461E95">
        <w:rPr>
          <w:sz w:val="22"/>
          <w:lang w:val="ru-RU"/>
        </w:rPr>
        <w:t>Д</w:t>
      </w:r>
      <w:r w:rsidR="00A57C9C" w:rsidRPr="00461E95">
        <w:rPr>
          <w:sz w:val="22"/>
        </w:rPr>
        <w:t>оговора страхования) при условии направления Страхователю уведомления об отказе от Договора страхования</w:t>
      </w:r>
      <w:r w:rsidR="00A57C9C" w:rsidRPr="00461E95">
        <w:rPr>
          <w:sz w:val="22"/>
          <w:szCs w:val="22"/>
        </w:rPr>
        <w:t xml:space="preserve"> (разд.13 Правил)</w:t>
      </w:r>
      <w:r w:rsidR="00A57C9C" w:rsidRPr="00461E95">
        <w:rPr>
          <w:sz w:val="22"/>
          <w:szCs w:val="22"/>
          <w:lang w:val="ru-RU"/>
        </w:rPr>
        <w:t>.</w:t>
      </w:r>
      <w:r w:rsidR="00A57C9C" w:rsidRPr="00461E95">
        <w:rPr>
          <w:sz w:val="22"/>
        </w:rPr>
        <w:t xml:space="preserve"> </w:t>
      </w:r>
      <w:r w:rsidR="00A57C9C" w:rsidRPr="00461E95">
        <w:rPr>
          <w:sz w:val="22"/>
          <w:lang w:val="ru-RU"/>
        </w:rPr>
        <w:t>Н</w:t>
      </w:r>
      <w:r w:rsidR="00A57C9C" w:rsidRPr="00461E95">
        <w:rPr>
          <w:sz w:val="22"/>
        </w:rPr>
        <w:t>езависимо от даты получения уведомления Страхователем</w:t>
      </w:r>
      <w:r w:rsidR="00A57C9C" w:rsidRPr="00461E95">
        <w:rPr>
          <w:sz w:val="22"/>
          <w:lang w:val="ru-RU"/>
        </w:rPr>
        <w:t>,</w:t>
      </w:r>
      <w:r w:rsidR="00A57C9C" w:rsidRPr="00461E95">
        <w:rPr>
          <w:sz w:val="22"/>
        </w:rPr>
        <w:t xml:space="preserve"> Договор страхования прекращается с 00 часов 00 минут дня, следующего за днем, когда страховая премия или страховой взнос (в случае, если предоставлена рассрочка) должны были быть уплачены полностью. При этом ранее уплаченные страховые взносы Страхователю не возвращаются, Страхователь обязан доплатить Страховщику страховую премию в размере, пропорциональном сроку действия страхования до момента его прекращения;</w:t>
      </w:r>
    </w:p>
    <w:p w:rsidR="007F6135" w:rsidRPr="00461E95" w:rsidRDefault="007F6135" w:rsidP="001F329A">
      <w:pPr>
        <w:ind w:firstLine="567"/>
        <w:jc w:val="both"/>
        <w:rPr>
          <w:sz w:val="22"/>
          <w:szCs w:val="22"/>
        </w:rPr>
      </w:pPr>
      <w:r w:rsidRPr="00461E95">
        <w:rPr>
          <w:sz w:val="22"/>
          <w:szCs w:val="22"/>
        </w:rPr>
        <w:t>5.</w:t>
      </w:r>
      <w:r w:rsidR="00093864" w:rsidRPr="00461E95">
        <w:rPr>
          <w:sz w:val="22"/>
          <w:szCs w:val="22"/>
        </w:rPr>
        <w:t>10</w:t>
      </w:r>
      <w:r w:rsidRPr="00461E95">
        <w:rPr>
          <w:sz w:val="22"/>
          <w:szCs w:val="22"/>
        </w:rPr>
        <w:t>.3. если при уплате страховой премии в рассрочку, при условии, что страхование вступило в с</w:t>
      </w:r>
      <w:r w:rsidRPr="00461E95">
        <w:rPr>
          <w:sz w:val="22"/>
          <w:szCs w:val="22"/>
        </w:rPr>
        <w:t>и</w:t>
      </w:r>
      <w:r w:rsidRPr="00461E95">
        <w:rPr>
          <w:sz w:val="22"/>
          <w:szCs w:val="22"/>
        </w:rPr>
        <w:t>лу и до уплаты очередных страховых взносов произошел страховой случай, действие условия Договора страхования об оплате страховой премии в рассрочку автоматически прекращается (т.е. изменяется срок исполнения Страхователем (Выгодоприобретателем) обязательств по оплате всех оставшихся неоплаче</w:t>
      </w:r>
      <w:r w:rsidRPr="00461E95">
        <w:rPr>
          <w:sz w:val="22"/>
          <w:szCs w:val="22"/>
        </w:rPr>
        <w:t>н</w:t>
      </w:r>
      <w:r w:rsidRPr="00461E95">
        <w:rPr>
          <w:sz w:val="22"/>
          <w:szCs w:val="22"/>
        </w:rPr>
        <w:t>ными на дату наступления вышеуказанного события очередных взносов страховой премии), и, соответс</w:t>
      </w:r>
      <w:r w:rsidRPr="00461E95">
        <w:rPr>
          <w:sz w:val="22"/>
          <w:szCs w:val="22"/>
        </w:rPr>
        <w:t>т</w:t>
      </w:r>
      <w:r w:rsidRPr="00461E95">
        <w:rPr>
          <w:sz w:val="22"/>
          <w:szCs w:val="22"/>
        </w:rPr>
        <w:t>венно, в указанном случае Страхователь (Выгодоприобретатель) обязан досрочно уплатить всю оста</w:t>
      </w:r>
      <w:r w:rsidRPr="00461E95">
        <w:rPr>
          <w:sz w:val="22"/>
          <w:szCs w:val="22"/>
        </w:rPr>
        <w:t>в</w:t>
      </w:r>
      <w:r w:rsidRPr="00461E95">
        <w:rPr>
          <w:sz w:val="22"/>
          <w:szCs w:val="22"/>
        </w:rPr>
        <w:t>шуюся сумму неуплаченных и/или недоплаченных страховых взносов по Договору страхования не поз</w:t>
      </w:r>
      <w:r w:rsidRPr="00461E95">
        <w:rPr>
          <w:sz w:val="22"/>
          <w:szCs w:val="22"/>
        </w:rPr>
        <w:t>д</w:t>
      </w:r>
      <w:r w:rsidRPr="00461E95">
        <w:rPr>
          <w:sz w:val="22"/>
          <w:szCs w:val="22"/>
        </w:rPr>
        <w:t>нее 10 (Десяти) рабочих дней, следующих за датой письменного уведомления Страховщика о наступлении страхового случая. Страхователь вправе в указанный срок предоставить Страховщику письменное заявл</w:t>
      </w:r>
      <w:r w:rsidRPr="00461E95">
        <w:rPr>
          <w:sz w:val="22"/>
          <w:szCs w:val="22"/>
        </w:rPr>
        <w:t>е</w:t>
      </w:r>
      <w:r w:rsidRPr="00461E95">
        <w:rPr>
          <w:sz w:val="22"/>
          <w:szCs w:val="22"/>
        </w:rPr>
        <w:t xml:space="preserve">ние с просьбой зачесть сумму неуплаченных и/или недоплаченных страховых взносов в счет выплаты страхового возмещения. В случае просрочки оплаты Страхователем вышеуказанной суммы неуплаченных и/или недоплаченных страховых взносов по Договору страхования, Страховщик вправе на основании ст.410 ГК РФ в одностороннем порядке прекратить неисполненное </w:t>
      </w:r>
      <w:r w:rsidR="004921C0" w:rsidRPr="00461E95">
        <w:rPr>
          <w:sz w:val="22"/>
          <w:szCs w:val="22"/>
        </w:rPr>
        <w:t>С</w:t>
      </w:r>
      <w:r w:rsidRPr="00461E95">
        <w:rPr>
          <w:sz w:val="22"/>
          <w:szCs w:val="22"/>
        </w:rPr>
        <w:t>трахователем обязательство по опл</w:t>
      </w:r>
      <w:r w:rsidRPr="00461E95">
        <w:rPr>
          <w:sz w:val="22"/>
          <w:szCs w:val="22"/>
        </w:rPr>
        <w:t>а</w:t>
      </w:r>
      <w:r w:rsidRPr="00461E95">
        <w:rPr>
          <w:sz w:val="22"/>
          <w:szCs w:val="22"/>
        </w:rPr>
        <w:t>те данных страховых взносов зачетом денежных средств из суммы причитающегося Страхователю стр</w:t>
      </w:r>
      <w:r w:rsidRPr="00461E95">
        <w:rPr>
          <w:sz w:val="22"/>
          <w:szCs w:val="22"/>
        </w:rPr>
        <w:t>а</w:t>
      </w:r>
      <w:r w:rsidRPr="00461E95">
        <w:rPr>
          <w:sz w:val="22"/>
          <w:szCs w:val="22"/>
        </w:rPr>
        <w:t xml:space="preserve">хового возмещения в связи с наступлением заявленного страхового случая. В указанном случае, выплата Страховщиком данного страхового возмещения производится за вычетом вышеуказанных страховых взносов по Договору страхования, о чем Страхователь извещается в простой письменной форме в порядке, изложенном в </w:t>
      </w:r>
      <w:r w:rsidR="003D0BE5" w:rsidRPr="00461E95">
        <w:rPr>
          <w:sz w:val="22"/>
          <w:szCs w:val="22"/>
        </w:rPr>
        <w:t>разд</w:t>
      </w:r>
      <w:r w:rsidRPr="00461E95">
        <w:rPr>
          <w:sz w:val="22"/>
          <w:szCs w:val="22"/>
        </w:rPr>
        <w:t>.13 Пр</w:t>
      </w:r>
      <w:r w:rsidRPr="00461E95">
        <w:rPr>
          <w:sz w:val="22"/>
          <w:szCs w:val="22"/>
        </w:rPr>
        <w:t>а</w:t>
      </w:r>
      <w:r w:rsidRPr="00461E95">
        <w:rPr>
          <w:sz w:val="22"/>
          <w:szCs w:val="22"/>
        </w:rPr>
        <w:t>вил.</w:t>
      </w:r>
    </w:p>
    <w:p w:rsidR="007F6135" w:rsidRPr="00461E95" w:rsidRDefault="007F6135" w:rsidP="001F329A">
      <w:pPr>
        <w:ind w:firstLine="567"/>
        <w:jc w:val="both"/>
        <w:rPr>
          <w:sz w:val="22"/>
          <w:szCs w:val="22"/>
        </w:rPr>
      </w:pPr>
      <w:r w:rsidRPr="00461E95">
        <w:rPr>
          <w:sz w:val="22"/>
          <w:szCs w:val="22"/>
        </w:rPr>
        <w:t>Положения п.5.</w:t>
      </w:r>
      <w:r w:rsidR="00093864" w:rsidRPr="00461E95">
        <w:rPr>
          <w:sz w:val="22"/>
          <w:szCs w:val="22"/>
        </w:rPr>
        <w:t>10</w:t>
      </w:r>
      <w:r w:rsidRPr="00461E95">
        <w:rPr>
          <w:sz w:val="22"/>
          <w:szCs w:val="22"/>
        </w:rPr>
        <w:t>.3 настоящих Правил не распространяются на страховой случай, произошедший в течение оплаченного годового периода страхования (при сроке страхования более одного года и оплате страховой премии ежегодными взн</w:t>
      </w:r>
      <w:r w:rsidRPr="00461E95">
        <w:rPr>
          <w:sz w:val="22"/>
          <w:szCs w:val="22"/>
        </w:rPr>
        <w:t>о</w:t>
      </w:r>
      <w:r w:rsidRPr="00461E95">
        <w:rPr>
          <w:sz w:val="22"/>
          <w:szCs w:val="22"/>
        </w:rPr>
        <w:t>сами).</w:t>
      </w:r>
    </w:p>
    <w:p w:rsidR="00A57C9C" w:rsidRPr="00461E95" w:rsidRDefault="00A57C9C" w:rsidP="001F329A">
      <w:pPr>
        <w:ind w:firstLine="567"/>
        <w:jc w:val="both"/>
        <w:rPr>
          <w:sz w:val="22"/>
          <w:szCs w:val="22"/>
        </w:rPr>
      </w:pPr>
      <w:r w:rsidRPr="00461E95">
        <w:rPr>
          <w:sz w:val="22"/>
          <w:szCs w:val="22"/>
        </w:rPr>
        <w:t>5.</w:t>
      </w:r>
      <w:r w:rsidR="00093864" w:rsidRPr="00461E95">
        <w:rPr>
          <w:sz w:val="22"/>
          <w:szCs w:val="22"/>
        </w:rPr>
        <w:t>10</w:t>
      </w:r>
      <w:r w:rsidRPr="00461E95">
        <w:rPr>
          <w:sz w:val="22"/>
          <w:szCs w:val="22"/>
        </w:rPr>
        <w:t>.4. если при уплате страховой премии в рассрочку внесение очередного страхового взноса пр</w:t>
      </w:r>
      <w:r w:rsidRPr="00461E95">
        <w:rPr>
          <w:sz w:val="22"/>
          <w:szCs w:val="22"/>
        </w:rPr>
        <w:t>о</w:t>
      </w:r>
      <w:r w:rsidRPr="00461E95">
        <w:rPr>
          <w:sz w:val="22"/>
          <w:szCs w:val="22"/>
        </w:rPr>
        <w:t>срочено, то в соответствии с п.3 ст. 954 ГК РФ действует следующее условие: страхование, обусловленное Договором, не распространяется на случаи, произошедшие с 00 часов дня, следующего за днем, указа</w:t>
      </w:r>
      <w:r w:rsidRPr="00461E95">
        <w:rPr>
          <w:sz w:val="22"/>
          <w:szCs w:val="22"/>
        </w:rPr>
        <w:t>н</w:t>
      </w:r>
      <w:r w:rsidRPr="00461E95">
        <w:rPr>
          <w:sz w:val="22"/>
          <w:szCs w:val="22"/>
        </w:rPr>
        <w:t>ным в Договоре страхования как последний день уплаты страхового взноса, внесение которого просроч</w:t>
      </w:r>
      <w:r w:rsidRPr="00461E95">
        <w:rPr>
          <w:sz w:val="22"/>
          <w:szCs w:val="22"/>
        </w:rPr>
        <w:t>е</w:t>
      </w:r>
      <w:r w:rsidRPr="00461E95">
        <w:rPr>
          <w:sz w:val="22"/>
          <w:szCs w:val="22"/>
        </w:rPr>
        <w:t>но, и до 00 часов дня, следующего за днем фактической уплаты всех просроченных страховых взносов в полном объеме.  Страховщик направляет письменное уведомление Страхователю об этом в соответствии с разд.13 Правил.</w:t>
      </w:r>
    </w:p>
    <w:p w:rsidR="007F6135" w:rsidRPr="00461E95" w:rsidRDefault="007F6135" w:rsidP="001F329A">
      <w:pPr>
        <w:ind w:firstLine="567"/>
        <w:jc w:val="both"/>
        <w:rPr>
          <w:sz w:val="22"/>
          <w:szCs w:val="22"/>
        </w:rPr>
      </w:pPr>
      <w:r w:rsidRPr="00461E95">
        <w:rPr>
          <w:sz w:val="22"/>
          <w:szCs w:val="22"/>
        </w:rPr>
        <w:t>После уплаты просроченных страховых взносов Страховщик имеет право назначить осмотр застр</w:t>
      </w:r>
      <w:r w:rsidRPr="00461E95">
        <w:rPr>
          <w:sz w:val="22"/>
          <w:szCs w:val="22"/>
        </w:rPr>
        <w:t>а</w:t>
      </w:r>
      <w:r w:rsidRPr="00461E95">
        <w:rPr>
          <w:sz w:val="22"/>
          <w:szCs w:val="22"/>
        </w:rPr>
        <w:t>хованного имущества своим представителем с составлением соответствующего документа, подписанн</w:t>
      </w:r>
      <w:r w:rsidRPr="00461E95">
        <w:rPr>
          <w:sz w:val="22"/>
          <w:szCs w:val="22"/>
        </w:rPr>
        <w:t>о</w:t>
      </w:r>
      <w:r w:rsidRPr="00461E95">
        <w:rPr>
          <w:sz w:val="22"/>
          <w:szCs w:val="22"/>
        </w:rPr>
        <w:t>го сторонами Договора.</w:t>
      </w:r>
    </w:p>
    <w:p w:rsidR="007F6135" w:rsidRPr="00461E95" w:rsidRDefault="007F6135" w:rsidP="001F329A">
      <w:pPr>
        <w:ind w:firstLine="567"/>
        <w:jc w:val="both"/>
        <w:rPr>
          <w:sz w:val="22"/>
          <w:szCs w:val="22"/>
        </w:rPr>
      </w:pPr>
      <w:r w:rsidRPr="00461E95">
        <w:rPr>
          <w:sz w:val="22"/>
          <w:szCs w:val="22"/>
        </w:rPr>
        <w:t>В случае просрочки внесения очередного страхового взноса более чем на 30 календарных дней, Д</w:t>
      </w:r>
      <w:r w:rsidRPr="00461E95">
        <w:rPr>
          <w:sz w:val="22"/>
          <w:szCs w:val="22"/>
        </w:rPr>
        <w:t>о</w:t>
      </w:r>
      <w:r w:rsidRPr="00461E95">
        <w:rPr>
          <w:sz w:val="22"/>
          <w:szCs w:val="22"/>
        </w:rPr>
        <w:t>говор страхования считается прекращенным с 24 часов последнего из предоставленных Страхователю дней на оплату этого страхового взноса, а уплаченные денежные средства возврату Страхователю не по</w:t>
      </w:r>
      <w:r w:rsidRPr="00461E95">
        <w:rPr>
          <w:sz w:val="22"/>
          <w:szCs w:val="22"/>
        </w:rPr>
        <w:t>д</w:t>
      </w:r>
      <w:r w:rsidRPr="00461E95">
        <w:rPr>
          <w:sz w:val="22"/>
          <w:szCs w:val="22"/>
        </w:rPr>
        <w:t xml:space="preserve">лежат, о чем Страховщик уведомляет Страхователя в соответствии с </w:t>
      </w:r>
      <w:r w:rsidR="003D0BE5" w:rsidRPr="00461E95">
        <w:rPr>
          <w:sz w:val="22"/>
          <w:szCs w:val="22"/>
        </w:rPr>
        <w:t>разд</w:t>
      </w:r>
      <w:r w:rsidRPr="00461E95">
        <w:rPr>
          <w:sz w:val="22"/>
          <w:szCs w:val="22"/>
        </w:rPr>
        <w:t>.13 Правил.</w:t>
      </w:r>
    </w:p>
    <w:p w:rsidR="007F6135" w:rsidRPr="00461E95" w:rsidRDefault="007F6135" w:rsidP="001F329A">
      <w:pPr>
        <w:ind w:firstLine="567"/>
        <w:jc w:val="both"/>
        <w:rPr>
          <w:sz w:val="22"/>
          <w:szCs w:val="22"/>
        </w:rPr>
      </w:pPr>
      <w:r w:rsidRPr="00461E95">
        <w:rPr>
          <w:sz w:val="22"/>
          <w:szCs w:val="22"/>
        </w:rPr>
        <w:t>5.</w:t>
      </w:r>
      <w:r w:rsidR="00093864" w:rsidRPr="00461E95">
        <w:rPr>
          <w:sz w:val="22"/>
          <w:szCs w:val="22"/>
        </w:rPr>
        <w:t>11</w:t>
      </w:r>
      <w:r w:rsidRPr="00461E95">
        <w:rPr>
          <w:sz w:val="22"/>
          <w:szCs w:val="22"/>
        </w:rPr>
        <w:t>. Договором страхования могут быть предусмотрены иные последствия неуплаты в установле</w:t>
      </w:r>
      <w:r w:rsidRPr="00461E95">
        <w:rPr>
          <w:sz w:val="22"/>
          <w:szCs w:val="22"/>
        </w:rPr>
        <w:t>н</w:t>
      </w:r>
      <w:r w:rsidRPr="00461E95">
        <w:rPr>
          <w:sz w:val="22"/>
          <w:szCs w:val="22"/>
        </w:rPr>
        <w:t>ные сроки стр</w:t>
      </w:r>
      <w:r w:rsidRPr="00461E95">
        <w:rPr>
          <w:sz w:val="22"/>
          <w:szCs w:val="22"/>
        </w:rPr>
        <w:t>а</w:t>
      </w:r>
      <w:r w:rsidRPr="00461E95">
        <w:rPr>
          <w:sz w:val="22"/>
          <w:szCs w:val="22"/>
        </w:rPr>
        <w:t>ховой премии (очередного страхового взноса).</w:t>
      </w:r>
    </w:p>
    <w:p w:rsidR="007F6135" w:rsidRDefault="007F6135" w:rsidP="00CC7AA8">
      <w:pPr>
        <w:jc w:val="both"/>
        <w:rPr>
          <w:snapToGrid w:val="0"/>
          <w:sz w:val="22"/>
          <w:szCs w:val="22"/>
        </w:rPr>
      </w:pPr>
    </w:p>
    <w:p w:rsidR="00897D39" w:rsidRPr="00461E95" w:rsidRDefault="00E05360" w:rsidP="00E05360">
      <w:pPr>
        <w:jc w:val="center"/>
        <w:rPr>
          <w:b/>
          <w:sz w:val="22"/>
          <w:szCs w:val="22"/>
        </w:rPr>
      </w:pPr>
      <w:r w:rsidRPr="00461E95">
        <w:rPr>
          <w:b/>
          <w:sz w:val="22"/>
          <w:szCs w:val="22"/>
        </w:rPr>
        <w:t>6. ДОГОВОР СТРАХОВАНИЯ: ПОНЯТИЕ, ПОРЯДОК ЕГО ЗАКЛЮЧЕНИЯ</w:t>
      </w:r>
    </w:p>
    <w:p w:rsidR="00E05360" w:rsidRPr="00461E95" w:rsidRDefault="00E05360" w:rsidP="00B03827">
      <w:pPr>
        <w:pStyle w:val="ListParagraph"/>
        <w:spacing w:after="0" w:line="240" w:lineRule="auto"/>
        <w:ind w:left="0" w:right="57" w:firstLine="360"/>
        <w:jc w:val="both"/>
        <w:rPr>
          <w:rFonts w:ascii="Times New Roman" w:hAnsi="Times New Roman"/>
        </w:rPr>
      </w:pPr>
    </w:p>
    <w:p w:rsidR="00FA2E17" w:rsidRPr="00461E95" w:rsidRDefault="00897D39" w:rsidP="00FA2E17">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 xml:space="preserve">.1. </w:t>
      </w:r>
      <w:r w:rsidR="00FA2E17" w:rsidRPr="00461E95">
        <w:rPr>
          <w:rFonts w:ascii="Times New Roman" w:hAnsi="Times New Roman"/>
        </w:rPr>
        <w:t>Договор страхования является соглашением между Страхователем и Страховщиком, в силу к</w:t>
      </w:r>
      <w:r w:rsidR="00FA2E17" w:rsidRPr="00461E95">
        <w:rPr>
          <w:rFonts w:ascii="Times New Roman" w:hAnsi="Times New Roman"/>
        </w:rPr>
        <w:t>о</w:t>
      </w:r>
      <w:r w:rsidR="00FA2E17" w:rsidRPr="00461E95">
        <w:rPr>
          <w:rFonts w:ascii="Times New Roman" w:hAnsi="Times New Roman"/>
        </w:rPr>
        <w:t>торого Страховщик обязуется за обусловленную Договором плату (страховую премию) при наступлении предусмотренного в Договоре события (страхового случая) во</w:t>
      </w:r>
      <w:r w:rsidR="00FA2E17" w:rsidRPr="00461E95">
        <w:rPr>
          <w:rFonts w:ascii="Times New Roman" w:hAnsi="Times New Roman"/>
        </w:rPr>
        <w:t>з</w:t>
      </w:r>
      <w:r w:rsidR="00FA2E17" w:rsidRPr="00461E95">
        <w:rPr>
          <w:rFonts w:ascii="Times New Roman" w:hAnsi="Times New Roman"/>
        </w:rPr>
        <w:t>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w:t>
      </w:r>
      <w:r w:rsidR="00FA2E17" w:rsidRPr="00461E95">
        <w:rPr>
          <w:rFonts w:ascii="Times New Roman" w:hAnsi="Times New Roman"/>
        </w:rPr>
        <w:t>о</w:t>
      </w:r>
      <w:r w:rsidR="00FA2E17" w:rsidRPr="00461E95">
        <w:rPr>
          <w:rFonts w:ascii="Times New Roman" w:hAnsi="Times New Roman"/>
        </w:rPr>
        <w:t>вором страховой суммы.</w:t>
      </w:r>
    </w:p>
    <w:p w:rsidR="00A521A6" w:rsidRPr="00461E95" w:rsidRDefault="00897D39"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.2. Договор страхования заключается на срок, определяемый Страхователем и Страховщиком и указанный в Договоре страхования. Если Договором страхования не предусмотрено иное, датой заключ</w:t>
      </w:r>
      <w:r w:rsidR="00A521A6" w:rsidRPr="00461E95">
        <w:rPr>
          <w:rFonts w:ascii="Times New Roman" w:hAnsi="Times New Roman"/>
        </w:rPr>
        <w:t>е</w:t>
      </w:r>
      <w:r w:rsidR="00A521A6" w:rsidRPr="00461E95">
        <w:rPr>
          <w:rFonts w:ascii="Times New Roman" w:hAnsi="Times New Roman"/>
        </w:rPr>
        <w:lastRenderedPageBreak/>
        <w:t>ния Договора страхования является дата оплаты страховой премии (или ее первого взноса – при уплате в ра</w:t>
      </w:r>
      <w:r w:rsidR="00A521A6" w:rsidRPr="00461E95">
        <w:rPr>
          <w:rFonts w:ascii="Times New Roman" w:hAnsi="Times New Roman"/>
        </w:rPr>
        <w:t>с</w:t>
      </w:r>
      <w:r w:rsidR="00A521A6" w:rsidRPr="00461E95">
        <w:rPr>
          <w:rFonts w:ascii="Times New Roman" w:hAnsi="Times New Roman"/>
        </w:rPr>
        <w:t>срочку).</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Срок действия страхования, обусловленного Договором страхования, может начинаться в иной срок, чем дата начала действия Договора страхования.</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Договор страхования распространяется на страховые случаи, происшедшие в течение срока дейс</w:t>
      </w:r>
      <w:r w:rsidRPr="00461E95">
        <w:rPr>
          <w:rFonts w:ascii="Times New Roman" w:hAnsi="Times New Roman"/>
        </w:rPr>
        <w:t>т</w:t>
      </w:r>
      <w:r w:rsidRPr="00461E95">
        <w:rPr>
          <w:rFonts w:ascii="Times New Roman" w:hAnsi="Times New Roman"/>
        </w:rPr>
        <w:t>вия страхования.</w:t>
      </w:r>
    </w:p>
    <w:p w:rsidR="00A521A6" w:rsidRPr="00461E95" w:rsidRDefault="00897D39"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.3. Срок действия страхования может определяться:</w:t>
      </w:r>
    </w:p>
    <w:p w:rsidR="00A521A6" w:rsidRPr="00461E95" w:rsidRDefault="00897D39"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.3.1. путем указания моментов времени и/или календарных дат, которые определяют его начало и окончание;</w:t>
      </w:r>
    </w:p>
    <w:p w:rsidR="00A521A6" w:rsidRPr="00461E95" w:rsidRDefault="00897D39"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.3.2. путем указания интервала, исчисляемого годами, месяцами, неделями, днями или часами, а также момента времени и/или календарной даты, которые определят его начало;</w:t>
      </w:r>
    </w:p>
    <w:p w:rsidR="00A521A6" w:rsidRPr="00461E95" w:rsidRDefault="00897D39"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.3.3. путем указания события и интервала времени. Таким событием может являться уплата стр</w:t>
      </w:r>
      <w:r w:rsidR="00A521A6" w:rsidRPr="00461E95">
        <w:rPr>
          <w:rFonts w:ascii="Times New Roman" w:hAnsi="Times New Roman"/>
        </w:rPr>
        <w:t>а</w:t>
      </w:r>
      <w:r w:rsidR="00A521A6" w:rsidRPr="00461E95">
        <w:rPr>
          <w:rFonts w:ascii="Times New Roman" w:hAnsi="Times New Roman"/>
        </w:rPr>
        <w:t>ховой премии (первого страхового взноса). В указанном случае, если иное не оговорено в условиях Дог</w:t>
      </w:r>
      <w:r w:rsidR="00A521A6" w:rsidRPr="00461E95">
        <w:rPr>
          <w:rFonts w:ascii="Times New Roman" w:hAnsi="Times New Roman"/>
        </w:rPr>
        <w:t>о</w:t>
      </w:r>
      <w:r w:rsidR="00A521A6" w:rsidRPr="00461E95">
        <w:rPr>
          <w:rFonts w:ascii="Times New Roman" w:hAnsi="Times New Roman"/>
        </w:rPr>
        <w:t>вора страхования, страхование вступает в силу:</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с 00 часов 00 минут конкретного дня (с учетом или без учета выраженной в днях временной франшизы), следующего за днем уплаты страховой премии (первого страхового взноса - при уплате в рассрочку);</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Сроки, указанные в настоящем разделе, исчисляются по местному времени того часового пояса, к которому от</w:t>
      </w:r>
      <w:r w:rsidR="00843DB1" w:rsidRPr="00461E95">
        <w:rPr>
          <w:rFonts w:ascii="Times New Roman" w:hAnsi="Times New Roman"/>
        </w:rPr>
        <w:t>носится место заключения Д</w:t>
      </w:r>
      <w:r w:rsidRPr="00461E95">
        <w:rPr>
          <w:rFonts w:ascii="Times New Roman" w:hAnsi="Times New Roman"/>
        </w:rPr>
        <w:t>оговора страхования.</w:t>
      </w:r>
    </w:p>
    <w:p w:rsidR="00B04BA5" w:rsidRPr="00461E95" w:rsidRDefault="00897D39" w:rsidP="00BE4059">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 xml:space="preserve">.4. </w:t>
      </w:r>
      <w:r w:rsidR="00B04BA5" w:rsidRPr="00461E95">
        <w:rPr>
          <w:rFonts w:ascii="Times New Roman" w:hAnsi="Times New Roman"/>
        </w:rPr>
        <w:t>Договор страхования заключается на основании письменного заявления Страхователя по уст</w:t>
      </w:r>
      <w:r w:rsidR="00B04BA5" w:rsidRPr="00461E95">
        <w:rPr>
          <w:rFonts w:ascii="Times New Roman" w:hAnsi="Times New Roman"/>
        </w:rPr>
        <w:t>а</w:t>
      </w:r>
      <w:r w:rsidR="00B04BA5" w:rsidRPr="00461E95">
        <w:rPr>
          <w:rFonts w:ascii="Times New Roman" w:hAnsi="Times New Roman"/>
        </w:rPr>
        <w:t>новленной Страховщиком форме с указанием сведений, необходимых для заключения Договора страх</w:t>
      </w:r>
      <w:r w:rsidR="00B04BA5" w:rsidRPr="00461E95">
        <w:rPr>
          <w:rFonts w:ascii="Times New Roman" w:hAnsi="Times New Roman"/>
        </w:rPr>
        <w:t>о</w:t>
      </w:r>
      <w:r w:rsidR="00B04BA5" w:rsidRPr="00461E95">
        <w:rPr>
          <w:rFonts w:ascii="Times New Roman" w:hAnsi="Times New Roman"/>
        </w:rPr>
        <w:t>вания, а также обо всех известных ему обстоятельствах, имеющих существенное значение для определ</w:t>
      </w:r>
      <w:r w:rsidR="00B04BA5" w:rsidRPr="00461E95">
        <w:rPr>
          <w:rFonts w:ascii="Times New Roman" w:hAnsi="Times New Roman"/>
        </w:rPr>
        <w:t>е</w:t>
      </w:r>
      <w:r w:rsidR="00B04BA5" w:rsidRPr="00461E95">
        <w:rPr>
          <w:rFonts w:ascii="Times New Roman" w:hAnsi="Times New Roman"/>
        </w:rPr>
        <w:t>ния вероятности наступления страхового случая и размера возможных убытков от его наступления:</w:t>
      </w:r>
    </w:p>
    <w:p w:rsidR="004921C0" w:rsidRPr="00461E95" w:rsidRDefault="004921C0"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6.4.1. документы, необходимые для идентификации Страхователя (Выгодоприобретателя).</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6.4.1.1. </w:t>
      </w:r>
      <w:r w:rsidR="00B03827" w:rsidRPr="00461E95">
        <w:rPr>
          <w:rFonts w:ascii="Times New Roman" w:hAnsi="Times New Roman"/>
        </w:rPr>
        <w:t>д</w:t>
      </w:r>
      <w:r w:rsidR="004921C0" w:rsidRPr="00461E95">
        <w:rPr>
          <w:rFonts w:ascii="Times New Roman" w:hAnsi="Times New Roman"/>
        </w:rPr>
        <w:t>ля юридического лица и индивидуального предпринимателя:</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учредительные документы, подтверждающие правоспособность юридического лица в редакции, действующей на момент предоставления документов;</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выписка из ЕГРЮЛ - для юридических лиц/выписка из ЕГРИП - для индивидуальных предприн</w:t>
      </w:r>
      <w:r w:rsidR="004921C0" w:rsidRPr="00461E95">
        <w:rPr>
          <w:rFonts w:ascii="Times New Roman" w:hAnsi="Times New Roman"/>
        </w:rPr>
        <w:t>и</w:t>
      </w:r>
      <w:r w:rsidR="004921C0" w:rsidRPr="00461E95">
        <w:rPr>
          <w:rFonts w:ascii="Times New Roman" w:hAnsi="Times New Roman"/>
        </w:rPr>
        <w:t>мателей, сформированная в электронном виде на официальном сайте ФНС России, подписанная эле</w:t>
      </w:r>
      <w:r w:rsidR="004921C0" w:rsidRPr="00461E95">
        <w:rPr>
          <w:rFonts w:ascii="Times New Roman" w:hAnsi="Times New Roman"/>
        </w:rPr>
        <w:t>к</w:t>
      </w:r>
      <w:r w:rsidR="004921C0" w:rsidRPr="00461E95">
        <w:rPr>
          <w:rFonts w:ascii="Times New Roman" w:hAnsi="Times New Roman"/>
        </w:rPr>
        <w:t>тронно-цифровой подписью ФНС России (указанный документ может быть сформирован самостоятельно Страховщиком на официальном сайте ФНС России);</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 xml:space="preserve">документы, подтверждающие полномочия лица, подписывающего </w:t>
      </w:r>
      <w:r w:rsidR="00474687" w:rsidRPr="00461E95">
        <w:rPr>
          <w:rFonts w:ascii="Times New Roman" w:hAnsi="Times New Roman"/>
        </w:rPr>
        <w:t>Д</w:t>
      </w:r>
      <w:r w:rsidR="004921C0" w:rsidRPr="00461E95">
        <w:rPr>
          <w:rFonts w:ascii="Times New Roman" w:hAnsi="Times New Roman"/>
        </w:rPr>
        <w:t>оговор страхования от имени юридического лица (решение полномочного органа об избрании (назначении) единоличного исполн</w:t>
      </w:r>
      <w:r w:rsidR="004921C0" w:rsidRPr="00461E95">
        <w:rPr>
          <w:rFonts w:ascii="Times New Roman" w:hAnsi="Times New Roman"/>
        </w:rPr>
        <w:t>и</w:t>
      </w:r>
      <w:r w:rsidR="004921C0" w:rsidRPr="00461E95">
        <w:rPr>
          <w:rFonts w:ascii="Times New Roman" w:hAnsi="Times New Roman"/>
        </w:rPr>
        <w:t>тельного органа (протокол общего собрания акционеров (участников, членов и т.д.), совета директоров (наблюдательного совета) и т.п.), приказы о назначении на должность;</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 xml:space="preserve">документ, подтверждающий полномочия представителя на заключение </w:t>
      </w:r>
      <w:r w:rsidR="00474687" w:rsidRPr="00461E95">
        <w:rPr>
          <w:rFonts w:ascii="Times New Roman" w:hAnsi="Times New Roman"/>
        </w:rPr>
        <w:t>Д</w:t>
      </w:r>
      <w:r w:rsidR="004921C0" w:rsidRPr="00461E95">
        <w:rPr>
          <w:rFonts w:ascii="Times New Roman" w:hAnsi="Times New Roman"/>
        </w:rPr>
        <w:t>оговора страхования (т.е. оформленная в установленном действующим законодательством Российской Федерации порядке дов</w:t>
      </w:r>
      <w:r w:rsidR="004921C0" w:rsidRPr="00461E95">
        <w:rPr>
          <w:rFonts w:ascii="Times New Roman" w:hAnsi="Times New Roman"/>
        </w:rPr>
        <w:t>е</w:t>
      </w:r>
      <w:r w:rsidR="004921C0" w:rsidRPr="00461E95">
        <w:rPr>
          <w:rFonts w:ascii="Times New Roman" w:hAnsi="Times New Roman"/>
        </w:rPr>
        <w:t>ренность);</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решение полномочного орга</w:t>
      </w:r>
      <w:r w:rsidR="00474687" w:rsidRPr="00461E95">
        <w:rPr>
          <w:rFonts w:ascii="Times New Roman" w:hAnsi="Times New Roman"/>
        </w:rPr>
        <w:t>на (общего собрания акционеров/участников/</w:t>
      </w:r>
      <w:r w:rsidR="004921C0" w:rsidRPr="00461E95">
        <w:rPr>
          <w:rFonts w:ascii="Times New Roman" w:hAnsi="Times New Roman"/>
        </w:rPr>
        <w:t>членов, совета директ</w:t>
      </w:r>
      <w:r w:rsidR="004921C0" w:rsidRPr="00461E95">
        <w:rPr>
          <w:rFonts w:ascii="Times New Roman" w:hAnsi="Times New Roman"/>
        </w:rPr>
        <w:t>о</w:t>
      </w:r>
      <w:r w:rsidR="004921C0" w:rsidRPr="00461E95">
        <w:rPr>
          <w:rFonts w:ascii="Times New Roman" w:hAnsi="Times New Roman"/>
        </w:rPr>
        <w:t>ров (наблюдательного совета) о разрешении (одобрении) на заключение договора страхования в случае, если принятие соответствующего решения необходимо в соответствии с учредительными документами юридического лица и/или действующим законодательством Российской Федерации (в случае, если сделка является</w:t>
      </w:r>
      <w:r w:rsidR="00B03827" w:rsidRPr="00461E95">
        <w:rPr>
          <w:rFonts w:ascii="Times New Roman" w:hAnsi="Times New Roman"/>
        </w:rPr>
        <w:t xml:space="preserve"> для данного юридического лица</w:t>
      </w:r>
      <w:r w:rsidR="004921C0" w:rsidRPr="00461E95">
        <w:rPr>
          <w:rFonts w:ascii="Times New Roman" w:hAnsi="Times New Roman"/>
        </w:rPr>
        <w:t xml:space="preserve"> крупной сделкой или сделкой с заинтересованностью);</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справка юридического лица, о том, что сделка не являетс</w:t>
      </w:r>
      <w:r w:rsidR="000909A3" w:rsidRPr="00461E95">
        <w:rPr>
          <w:rFonts w:ascii="Times New Roman" w:hAnsi="Times New Roman"/>
        </w:rPr>
        <w:t xml:space="preserve">я для данного юридического лица </w:t>
      </w:r>
      <w:r w:rsidR="004921C0" w:rsidRPr="00461E95">
        <w:rPr>
          <w:rFonts w:ascii="Times New Roman" w:hAnsi="Times New Roman"/>
        </w:rPr>
        <w:t xml:space="preserve"> кру</w:t>
      </w:r>
      <w:r w:rsidR="004921C0" w:rsidRPr="00461E95">
        <w:rPr>
          <w:rFonts w:ascii="Times New Roman" w:hAnsi="Times New Roman"/>
        </w:rPr>
        <w:t>п</w:t>
      </w:r>
      <w:r w:rsidR="004921C0" w:rsidRPr="00461E95">
        <w:rPr>
          <w:rFonts w:ascii="Times New Roman" w:hAnsi="Times New Roman"/>
        </w:rPr>
        <w:t>ной сделкой или сделкой с заинтересованностью;</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свидетельство о постановке на учет в налоговом органе российской организации по месту нахо</w:t>
      </w:r>
      <w:r w:rsidR="004921C0" w:rsidRPr="00461E95">
        <w:rPr>
          <w:rFonts w:ascii="Times New Roman" w:hAnsi="Times New Roman"/>
        </w:rPr>
        <w:t>ж</w:t>
      </w:r>
      <w:r w:rsidR="004921C0" w:rsidRPr="00461E95">
        <w:rPr>
          <w:rFonts w:ascii="Times New Roman" w:hAnsi="Times New Roman"/>
        </w:rPr>
        <w:t>дения;</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ЕГРИП (для индивидуальных предпринимателей, зарегистрированных после 01.01.2017</w:t>
      </w:r>
      <w:r w:rsidR="00B03827" w:rsidRPr="00461E95">
        <w:rPr>
          <w:rFonts w:ascii="Times New Roman" w:hAnsi="Times New Roman"/>
        </w:rPr>
        <w:t>г.</w:t>
      </w:r>
      <w:r w:rsidR="004921C0" w:rsidRPr="00461E95">
        <w:rPr>
          <w:rFonts w:ascii="Times New Roman" w:hAnsi="Times New Roman"/>
        </w:rPr>
        <w:t>);</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свидетельство о государственной регистрации юридического лица (свидетельство о внесении з</w:t>
      </w:r>
      <w:r w:rsidR="004921C0" w:rsidRPr="00461E95">
        <w:rPr>
          <w:rFonts w:ascii="Times New Roman" w:hAnsi="Times New Roman"/>
        </w:rPr>
        <w:t>а</w:t>
      </w:r>
      <w:r w:rsidR="004921C0" w:rsidRPr="00461E95">
        <w:rPr>
          <w:rFonts w:ascii="Times New Roman" w:hAnsi="Times New Roman"/>
        </w:rPr>
        <w:t>писи в Единый государственный реестр юридических лиц (ЕГРЮЛ) о юридическом лице, зарегистрир</w:t>
      </w:r>
      <w:r w:rsidR="004921C0" w:rsidRPr="00461E95">
        <w:rPr>
          <w:rFonts w:ascii="Times New Roman" w:hAnsi="Times New Roman"/>
        </w:rPr>
        <w:t>о</w:t>
      </w:r>
      <w:r w:rsidR="004921C0" w:rsidRPr="00461E95">
        <w:rPr>
          <w:rFonts w:ascii="Times New Roman" w:hAnsi="Times New Roman"/>
        </w:rPr>
        <w:t>ванном до 01.07.2002</w:t>
      </w:r>
      <w:r w:rsidR="00B03827" w:rsidRPr="00461E95">
        <w:rPr>
          <w:rFonts w:ascii="Times New Roman" w:hAnsi="Times New Roman"/>
        </w:rPr>
        <w:t>г.</w:t>
      </w:r>
      <w:r w:rsidR="004921C0" w:rsidRPr="00461E95">
        <w:rPr>
          <w:rFonts w:ascii="Times New Roman" w:hAnsi="Times New Roman"/>
        </w:rPr>
        <w:t>).</w:t>
      </w:r>
    </w:p>
    <w:p w:rsidR="004921C0" w:rsidRPr="00461E95" w:rsidRDefault="004921C0"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Примечание: документом, подтверждающим факт внесения записи в ЕГРЮЛ или ЕГРИП после 03.07.2013, является: при создании (в том числе путем реорганизации) юридического лица, приобретении физическим лицом статуса индивидуального предпринимателя - свидетельство и прилагаемый к нему лист записи, форма и содержание которых утверждены приказом ФНС России от 13.11.2012 №ММВ-7-</w:t>
      </w:r>
      <w:r w:rsidRPr="00461E95">
        <w:rPr>
          <w:rFonts w:ascii="Times New Roman" w:hAnsi="Times New Roman"/>
        </w:rPr>
        <w:lastRenderedPageBreak/>
        <w:t>6/843@ «Об утверждении формы и содержания документа, подтверждающего факт внесения записи в ЕГРЮЛ юридических лиц или Единый государственный реестр индивидуальных предпринимателей». Документом, подтверждающим факт внесения записи в ЕГРЮЛ или ЕГРИП после 01.01.2017, является лист записи, форма и содержание которого утверждены приказом ФНС России от 12.09.2016 N ММВ-7-14/481@;</w:t>
      </w:r>
    </w:p>
    <w:p w:rsidR="004921C0"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 xml:space="preserve">документ, удостоверяющий личность </w:t>
      </w:r>
      <w:r w:rsidR="00B03827" w:rsidRPr="00461E95">
        <w:rPr>
          <w:rFonts w:ascii="Times New Roman" w:hAnsi="Times New Roman"/>
        </w:rPr>
        <w:t>–</w:t>
      </w:r>
      <w:r w:rsidR="004921C0" w:rsidRPr="00461E95">
        <w:rPr>
          <w:rFonts w:ascii="Times New Roman" w:hAnsi="Times New Roman"/>
        </w:rPr>
        <w:t xml:space="preserve"> для индивидуальных предпринимателей;</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6.4.1.2. </w:t>
      </w:r>
      <w:r w:rsidR="00B03827" w:rsidRPr="00461E95">
        <w:rPr>
          <w:rFonts w:ascii="Times New Roman" w:hAnsi="Times New Roman"/>
        </w:rPr>
        <w:t>д</w:t>
      </w:r>
      <w:r w:rsidR="004921C0" w:rsidRPr="00461E95">
        <w:rPr>
          <w:rFonts w:ascii="Times New Roman" w:hAnsi="Times New Roman"/>
        </w:rPr>
        <w:t>ля физических лиц:</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документ, у</w:t>
      </w:r>
      <w:r w:rsidR="00474687" w:rsidRPr="00461E95">
        <w:rPr>
          <w:rFonts w:ascii="Times New Roman" w:hAnsi="Times New Roman"/>
        </w:rPr>
        <w:t>достоверяющий личность (паспорт или иной документ, удостоверяющий личность</w:t>
      </w:r>
      <w:r w:rsidR="004921C0" w:rsidRPr="00461E95">
        <w:rPr>
          <w:rFonts w:ascii="Times New Roman" w:hAnsi="Times New Roman"/>
        </w:rPr>
        <w:t>);</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 xml:space="preserve">документ, подтверждающий полномочия представителя на заключение </w:t>
      </w:r>
      <w:r w:rsidR="00474687" w:rsidRPr="00461E95">
        <w:rPr>
          <w:rFonts w:ascii="Times New Roman" w:hAnsi="Times New Roman"/>
        </w:rPr>
        <w:t>Д</w:t>
      </w:r>
      <w:r w:rsidR="004921C0" w:rsidRPr="00461E95">
        <w:rPr>
          <w:rFonts w:ascii="Times New Roman" w:hAnsi="Times New Roman"/>
        </w:rPr>
        <w:t>оговора страхования (т.е. оформленная в установленном действующим законодательством Российской Федерации порядке дов</w:t>
      </w:r>
      <w:r w:rsidR="004921C0" w:rsidRPr="00461E95">
        <w:rPr>
          <w:rFonts w:ascii="Times New Roman" w:hAnsi="Times New Roman"/>
        </w:rPr>
        <w:t>е</w:t>
      </w:r>
      <w:r w:rsidR="004921C0" w:rsidRPr="00461E95">
        <w:rPr>
          <w:rFonts w:ascii="Times New Roman" w:hAnsi="Times New Roman"/>
        </w:rPr>
        <w:t>ренность);</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свидетельство о постановке на учет физического лица в налоговом органе на территории Росси</w:t>
      </w:r>
      <w:r w:rsidR="004921C0" w:rsidRPr="00461E95">
        <w:rPr>
          <w:rFonts w:ascii="Times New Roman" w:hAnsi="Times New Roman"/>
        </w:rPr>
        <w:t>й</w:t>
      </w:r>
      <w:r w:rsidR="004921C0" w:rsidRPr="00461E95">
        <w:rPr>
          <w:rFonts w:ascii="Times New Roman" w:hAnsi="Times New Roman"/>
        </w:rPr>
        <w:t>ской Федерации (при наличии);</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свидетельство обязательного пенсионного страхования (СНИЛС);</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миграционная карта - для иностранных граждан;</w:t>
      </w:r>
    </w:p>
    <w:p w:rsidR="004921C0"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4921C0" w:rsidRPr="00461E95">
        <w:rPr>
          <w:rFonts w:ascii="Times New Roman" w:hAnsi="Times New Roman"/>
        </w:rPr>
        <w:t>документ, подтверждающий право иностранного гражданина или лица без гражданства на преб</w:t>
      </w:r>
      <w:r w:rsidR="004921C0" w:rsidRPr="00461E95">
        <w:rPr>
          <w:rFonts w:ascii="Times New Roman" w:hAnsi="Times New Roman"/>
        </w:rPr>
        <w:t>ы</w:t>
      </w:r>
      <w:r w:rsidR="004921C0" w:rsidRPr="00461E95">
        <w:rPr>
          <w:rFonts w:ascii="Times New Roman" w:hAnsi="Times New Roman"/>
        </w:rPr>
        <w:t>вание в Российской Федерации;</w:t>
      </w:r>
    </w:p>
    <w:p w:rsidR="008E01CA" w:rsidRPr="00461E95" w:rsidRDefault="00136536" w:rsidP="008E01CA">
      <w:pPr>
        <w:tabs>
          <w:tab w:val="left" w:pos="960"/>
        </w:tabs>
        <w:ind w:firstLine="567"/>
        <w:jc w:val="both"/>
        <w:rPr>
          <w:sz w:val="22"/>
          <w:szCs w:val="22"/>
        </w:rPr>
      </w:pPr>
      <w:r w:rsidRPr="00461E95">
        <w:rPr>
          <w:sz w:val="22"/>
          <w:szCs w:val="22"/>
        </w:rPr>
        <w:t xml:space="preserve">- </w:t>
      </w:r>
      <w:r w:rsidR="004921C0" w:rsidRPr="00461E95">
        <w:rPr>
          <w:sz w:val="22"/>
          <w:szCs w:val="22"/>
        </w:rPr>
        <w:t xml:space="preserve">согласие на обработку персональных данных. </w:t>
      </w:r>
      <w:r w:rsidR="008E01CA" w:rsidRPr="00461E95">
        <w:rPr>
          <w:sz w:val="22"/>
          <w:szCs w:val="22"/>
        </w:rPr>
        <w:t>Заключая Договор страхования на основании н</w:t>
      </w:r>
      <w:r w:rsidR="008E01CA" w:rsidRPr="00461E95">
        <w:rPr>
          <w:sz w:val="22"/>
          <w:szCs w:val="22"/>
        </w:rPr>
        <w:t>а</w:t>
      </w:r>
      <w:r w:rsidR="008E01CA" w:rsidRPr="00461E95">
        <w:rPr>
          <w:sz w:val="22"/>
          <w:szCs w:val="22"/>
        </w:rPr>
        <w:t>стоящих Правил, Страхователь в соответствии с Федеральным законом от 27.07.2006 г. "О персональных данных" №152-ФЗ и ст.946 Гражданского Кодекса Российской Федерации подтверждает свое согласие с тем, что Страховщик может в течение всего срока действия Договора страхования и далее в течение уст</w:t>
      </w:r>
      <w:r w:rsidR="008E01CA" w:rsidRPr="00461E95">
        <w:rPr>
          <w:sz w:val="22"/>
          <w:szCs w:val="22"/>
        </w:rPr>
        <w:t>а</w:t>
      </w:r>
      <w:r w:rsidR="008E01CA" w:rsidRPr="00461E95">
        <w:rPr>
          <w:sz w:val="22"/>
          <w:szCs w:val="22"/>
        </w:rPr>
        <w:t>новленного действующим законодательством РФ архивного срока хранения документов такого рода ос</w:t>
      </w:r>
      <w:r w:rsidR="008E01CA" w:rsidRPr="00461E95">
        <w:rPr>
          <w:sz w:val="22"/>
          <w:szCs w:val="22"/>
        </w:rPr>
        <w:t>у</w:t>
      </w:r>
      <w:r w:rsidR="008E01CA" w:rsidRPr="00461E95">
        <w:rPr>
          <w:sz w:val="22"/>
          <w:szCs w:val="22"/>
        </w:rPr>
        <w:t>ществлять обработку указанных в нем персональных данных физических лиц, в том числе – Выгодопр</w:t>
      </w:r>
      <w:r w:rsidR="008E01CA" w:rsidRPr="00461E95">
        <w:rPr>
          <w:sz w:val="22"/>
          <w:szCs w:val="22"/>
        </w:rPr>
        <w:t>и</w:t>
      </w:r>
      <w:r w:rsidR="008E01CA" w:rsidRPr="00461E95">
        <w:rPr>
          <w:sz w:val="22"/>
          <w:szCs w:val="22"/>
        </w:rPr>
        <w:t>обретателя и иных лиц, указанных в заявлении на страхование и/или в Договоре страхования. Страхов</w:t>
      </w:r>
      <w:r w:rsidR="008E01CA" w:rsidRPr="00461E95">
        <w:rPr>
          <w:sz w:val="22"/>
          <w:szCs w:val="22"/>
        </w:rPr>
        <w:t>а</w:t>
      </w:r>
      <w:r w:rsidR="008E01CA" w:rsidRPr="00461E95">
        <w:rPr>
          <w:sz w:val="22"/>
          <w:szCs w:val="22"/>
        </w:rPr>
        <w:t xml:space="preserve">тель несет персональную ответственность за предоставление согласия указанных лиц на обработку их персональных данных. </w:t>
      </w:r>
    </w:p>
    <w:p w:rsidR="008E01CA" w:rsidRPr="00461E95" w:rsidRDefault="008E01CA" w:rsidP="008E01CA">
      <w:pPr>
        <w:tabs>
          <w:tab w:val="left" w:pos="960"/>
        </w:tabs>
        <w:ind w:firstLine="567"/>
        <w:jc w:val="both"/>
        <w:rPr>
          <w:sz w:val="22"/>
          <w:szCs w:val="22"/>
        </w:rPr>
      </w:pPr>
      <w:r w:rsidRPr="00461E95">
        <w:rPr>
          <w:sz w:val="22"/>
          <w:szCs w:val="22"/>
        </w:rPr>
        <w:t>Заключая Договор страхования на основании настоящих Правил, Страхователь также подтверждает свое согласие на получение информации о других продуктах и услугах Страховщика, а также об условиях продления и изменения правоотношений со Страховщиком.</w:t>
      </w:r>
    </w:p>
    <w:p w:rsidR="008E01CA" w:rsidRPr="00461E95" w:rsidRDefault="008E01CA" w:rsidP="008E01CA">
      <w:pPr>
        <w:tabs>
          <w:tab w:val="left" w:pos="960"/>
        </w:tabs>
        <w:ind w:firstLine="567"/>
        <w:jc w:val="both"/>
        <w:rPr>
          <w:sz w:val="22"/>
          <w:szCs w:val="22"/>
        </w:rPr>
      </w:pPr>
      <w:r w:rsidRPr="00461E95">
        <w:rPr>
          <w:sz w:val="22"/>
          <w:szCs w:val="22"/>
        </w:rPr>
        <w:t>Перечень персональных данных, на обработку которых дается согласие и источник их получения: фамилия, имя, отчество; дата и место рождения; гражданство; данные документа, удостоверяющего ли</w:t>
      </w:r>
      <w:r w:rsidRPr="00461E95">
        <w:rPr>
          <w:sz w:val="22"/>
          <w:szCs w:val="22"/>
        </w:rPr>
        <w:t>ч</w:t>
      </w:r>
      <w:r w:rsidRPr="00461E95">
        <w:rPr>
          <w:sz w:val="22"/>
          <w:szCs w:val="22"/>
        </w:rPr>
        <w:t>ность (наименование, серия, номер, кем и когда выдан); адреса мест регистрации и проживания; номер телефона; адрес электронной почты (e-mail); данные миграционной карты (для иностранных граждан); данные документа, подтверждающего право иностранного гражданина или лица без гражданства на пр</w:t>
      </w:r>
      <w:r w:rsidRPr="00461E95">
        <w:rPr>
          <w:sz w:val="22"/>
          <w:szCs w:val="22"/>
        </w:rPr>
        <w:t>е</w:t>
      </w:r>
      <w:r w:rsidRPr="00461E95">
        <w:rPr>
          <w:sz w:val="22"/>
          <w:szCs w:val="22"/>
        </w:rPr>
        <w:t>бывание (проживание) в РФ; ИНН (при его наличии); сведения о наличии или отсутствии статуса ин</w:t>
      </w:r>
      <w:r w:rsidRPr="00461E95">
        <w:rPr>
          <w:sz w:val="22"/>
          <w:szCs w:val="22"/>
        </w:rPr>
        <w:t>о</w:t>
      </w:r>
      <w:r w:rsidRPr="00461E95">
        <w:rPr>
          <w:sz w:val="22"/>
          <w:szCs w:val="22"/>
        </w:rPr>
        <w:t>странного публичного должностного лица; банковские реквизиты (в т.ч. номер счета и сведения о банко</w:t>
      </w:r>
      <w:r w:rsidRPr="00461E95">
        <w:rPr>
          <w:sz w:val="22"/>
          <w:szCs w:val="22"/>
        </w:rPr>
        <w:t>в</w:t>
      </w:r>
      <w:r w:rsidRPr="00461E95">
        <w:rPr>
          <w:sz w:val="22"/>
          <w:szCs w:val="22"/>
        </w:rPr>
        <w:t xml:space="preserve">ской карте); сведения, указанные в заявлении на страховании и в заключаемом Договоре страхования, а также иные персональные сведения, предоставленные Страхователем или получаемые Страховщиком при исполнении Договора страхования. </w:t>
      </w:r>
    </w:p>
    <w:p w:rsidR="008E01CA" w:rsidRPr="00461E95" w:rsidRDefault="008E01CA" w:rsidP="008E01CA">
      <w:pPr>
        <w:tabs>
          <w:tab w:val="left" w:pos="960"/>
        </w:tabs>
        <w:ind w:firstLine="567"/>
        <w:jc w:val="both"/>
        <w:rPr>
          <w:sz w:val="22"/>
          <w:szCs w:val="22"/>
        </w:rPr>
      </w:pPr>
      <w:r w:rsidRPr="00461E95">
        <w:rPr>
          <w:sz w:val="22"/>
          <w:szCs w:val="22"/>
        </w:rPr>
        <w:t xml:space="preserve">Целями обработки персональных данных являются: </w:t>
      </w:r>
      <w:r w:rsidRPr="00461E95">
        <w:rPr>
          <w:sz w:val="22"/>
          <w:szCs w:val="22"/>
        </w:rPr>
        <w:sym w:font="Wingdings 2" w:char="F097"/>
      </w:r>
      <w:r w:rsidRPr="00461E95">
        <w:rPr>
          <w:sz w:val="22"/>
          <w:szCs w:val="22"/>
        </w:rPr>
        <w:t>заключение, исполнение, изменение, прекр</w:t>
      </w:r>
      <w:r w:rsidRPr="00461E95">
        <w:rPr>
          <w:sz w:val="22"/>
          <w:szCs w:val="22"/>
        </w:rPr>
        <w:t>а</w:t>
      </w:r>
      <w:r w:rsidRPr="00461E95">
        <w:rPr>
          <w:sz w:val="22"/>
          <w:szCs w:val="22"/>
        </w:rPr>
        <w:t>щение Договора страхования (оказание страховой услуги), в т.ч. оценка страховых рисков, операции с</w:t>
      </w:r>
      <w:r w:rsidRPr="00461E95">
        <w:rPr>
          <w:sz w:val="22"/>
          <w:szCs w:val="22"/>
        </w:rPr>
        <w:t>о</w:t>
      </w:r>
      <w:r w:rsidRPr="00461E95">
        <w:rPr>
          <w:sz w:val="22"/>
          <w:szCs w:val="22"/>
        </w:rPr>
        <w:t>страхования, перестрахования, урегулирование убытков, принятие решений о страховой выплате/отказе в выплате или совершение иных действий, порождающих юридические последствия в отношении Страх</w:t>
      </w:r>
      <w:r w:rsidRPr="00461E95">
        <w:rPr>
          <w:sz w:val="22"/>
          <w:szCs w:val="22"/>
        </w:rPr>
        <w:t>о</w:t>
      </w:r>
      <w:r w:rsidRPr="00461E95">
        <w:rPr>
          <w:sz w:val="22"/>
          <w:szCs w:val="22"/>
        </w:rPr>
        <w:t xml:space="preserve">вателя или других лиц; </w:t>
      </w:r>
      <w:r w:rsidRPr="00461E95">
        <w:rPr>
          <w:sz w:val="22"/>
          <w:szCs w:val="22"/>
        </w:rPr>
        <w:sym w:font="Wingdings 2" w:char="F097"/>
      </w:r>
      <w:r w:rsidRPr="00461E95">
        <w:rPr>
          <w:sz w:val="22"/>
          <w:szCs w:val="22"/>
        </w:rPr>
        <w:t xml:space="preserve">обработка статистической информации, в т.ч. данных, указанных Страхователем в заявлении на страхование и других приложениях к Договору страхования, которые могут быть отнесены в соответствии с законодательством РФ к персональным данным; </w:t>
      </w:r>
      <w:r w:rsidRPr="00461E95">
        <w:rPr>
          <w:sz w:val="22"/>
          <w:szCs w:val="22"/>
        </w:rPr>
        <w:sym w:font="Wingdings 2" w:char="F097"/>
      </w:r>
      <w:r w:rsidRPr="00461E95">
        <w:rPr>
          <w:sz w:val="22"/>
          <w:szCs w:val="22"/>
        </w:rPr>
        <w:t>осуществление Страховщиком запр</w:t>
      </w:r>
      <w:r w:rsidRPr="00461E95">
        <w:rPr>
          <w:sz w:val="22"/>
          <w:szCs w:val="22"/>
        </w:rPr>
        <w:t>о</w:t>
      </w:r>
      <w:r w:rsidRPr="00461E95">
        <w:rPr>
          <w:sz w:val="22"/>
          <w:szCs w:val="22"/>
        </w:rPr>
        <w:t>сов, передача и получение сведений, касающихся заявленного события, обладающего признаками страх</w:t>
      </w:r>
      <w:r w:rsidRPr="00461E95">
        <w:rPr>
          <w:sz w:val="22"/>
          <w:szCs w:val="22"/>
        </w:rPr>
        <w:t>о</w:t>
      </w:r>
      <w:r w:rsidRPr="00461E95">
        <w:rPr>
          <w:sz w:val="22"/>
          <w:szCs w:val="22"/>
        </w:rPr>
        <w:t>вого случая, у третьих лиц, включая МВД России, МЧС России, прокуратуру или иные компетентные о</w:t>
      </w:r>
      <w:r w:rsidRPr="00461E95">
        <w:rPr>
          <w:sz w:val="22"/>
          <w:szCs w:val="22"/>
        </w:rPr>
        <w:t>р</w:t>
      </w:r>
      <w:r w:rsidRPr="00461E95">
        <w:rPr>
          <w:sz w:val="22"/>
          <w:szCs w:val="22"/>
        </w:rPr>
        <w:t>ганы власти, организации/учреждения/ юридические лица, а также страховые компании, с целью выясн</w:t>
      </w:r>
      <w:r w:rsidRPr="00461E95">
        <w:rPr>
          <w:sz w:val="22"/>
          <w:szCs w:val="22"/>
        </w:rPr>
        <w:t>е</w:t>
      </w:r>
      <w:r w:rsidRPr="00461E95">
        <w:rPr>
          <w:sz w:val="22"/>
          <w:szCs w:val="22"/>
        </w:rPr>
        <w:t>ния обстоятельств наступления заявленного события, осуществления иных действий для исполнения Д</w:t>
      </w:r>
      <w:r w:rsidRPr="00461E95">
        <w:rPr>
          <w:sz w:val="22"/>
          <w:szCs w:val="22"/>
        </w:rPr>
        <w:t>о</w:t>
      </w:r>
      <w:r w:rsidRPr="00461E95">
        <w:rPr>
          <w:sz w:val="22"/>
          <w:szCs w:val="22"/>
        </w:rPr>
        <w:t>говора страхования, в т.ч. при взаимодействии с состраховщиками, перестраховщиками, аварийными к</w:t>
      </w:r>
      <w:r w:rsidRPr="00461E95">
        <w:rPr>
          <w:sz w:val="22"/>
          <w:szCs w:val="22"/>
        </w:rPr>
        <w:t>о</w:t>
      </w:r>
      <w:r w:rsidRPr="00461E95">
        <w:rPr>
          <w:sz w:val="22"/>
          <w:szCs w:val="22"/>
        </w:rPr>
        <w:t xml:space="preserve">миссарами, сюрвейерами, аджастерами, оценочными организациями, медицинскими учреждениями и др.); </w:t>
      </w:r>
      <w:r w:rsidRPr="00461E95">
        <w:rPr>
          <w:sz w:val="22"/>
          <w:szCs w:val="22"/>
        </w:rPr>
        <w:sym w:font="Wingdings 2" w:char="F097"/>
      </w:r>
      <w:r w:rsidRPr="00461E95">
        <w:rPr>
          <w:sz w:val="22"/>
          <w:szCs w:val="22"/>
        </w:rPr>
        <w:t>информирование Страхователя о программах страхования, о сроке действия Договора а также предо</w:t>
      </w:r>
      <w:r w:rsidRPr="00461E95">
        <w:rPr>
          <w:sz w:val="22"/>
          <w:szCs w:val="22"/>
        </w:rPr>
        <w:t>с</w:t>
      </w:r>
      <w:r w:rsidRPr="00461E95">
        <w:rPr>
          <w:sz w:val="22"/>
          <w:szCs w:val="22"/>
        </w:rPr>
        <w:t>тавление (в т.ч. Выгодоприобретателям) информации об исполнении Страховщиком и/или Страховат</w:t>
      </w:r>
      <w:r w:rsidRPr="00461E95">
        <w:rPr>
          <w:sz w:val="22"/>
          <w:szCs w:val="22"/>
        </w:rPr>
        <w:t>е</w:t>
      </w:r>
      <w:r w:rsidRPr="00461E95">
        <w:rPr>
          <w:sz w:val="22"/>
          <w:szCs w:val="22"/>
        </w:rPr>
        <w:t>лем обязательств по Договору страхования, в том числе информации об оплате и размере страховой пр</w:t>
      </w:r>
      <w:r w:rsidRPr="00461E95">
        <w:rPr>
          <w:sz w:val="22"/>
          <w:szCs w:val="22"/>
        </w:rPr>
        <w:t>е</w:t>
      </w:r>
      <w:r w:rsidRPr="00461E95">
        <w:rPr>
          <w:sz w:val="22"/>
          <w:szCs w:val="22"/>
        </w:rPr>
        <w:t>мии (страховых взносов), размере страховой суммы, о возникновении и урегулировании претензий, наступл</w:t>
      </w:r>
      <w:r w:rsidRPr="00461E95">
        <w:rPr>
          <w:sz w:val="22"/>
          <w:szCs w:val="22"/>
        </w:rPr>
        <w:t>е</w:t>
      </w:r>
      <w:r w:rsidRPr="00461E95">
        <w:rPr>
          <w:sz w:val="22"/>
          <w:szCs w:val="22"/>
        </w:rPr>
        <w:t>нии/вероятности наступления страховых случаев, выплате страхового возмещения и другой име</w:t>
      </w:r>
      <w:r w:rsidRPr="00461E95">
        <w:rPr>
          <w:sz w:val="22"/>
          <w:szCs w:val="22"/>
        </w:rPr>
        <w:lastRenderedPageBreak/>
        <w:t>ющей о</w:t>
      </w:r>
      <w:r w:rsidRPr="00461E95">
        <w:rPr>
          <w:sz w:val="22"/>
          <w:szCs w:val="22"/>
        </w:rPr>
        <w:t>т</w:t>
      </w:r>
      <w:r w:rsidRPr="00461E95">
        <w:rPr>
          <w:sz w:val="22"/>
          <w:szCs w:val="22"/>
        </w:rPr>
        <w:t xml:space="preserve">ношение к Договору страхования информации; </w:t>
      </w:r>
      <w:r w:rsidRPr="00461E95">
        <w:rPr>
          <w:sz w:val="22"/>
          <w:szCs w:val="22"/>
        </w:rPr>
        <w:sym w:font="Wingdings 2" w:char="F097"/>
      </w:r>
      <w:r w:rsidRPr="00461E95">
        <w:rPr>
          <w:sz w:val="22"/>
          <w:szCs w:val="22"/>
        </w:rPr>
        <w:t>установление связи со Страхователем в т.ч. по вопросам улучшения качества оказываемых Страховщиком услуг и продвижения услуг Страховщика на рынке, п</w:t>
      </w:r>
      <w:r w:rsidRPr="00461E95">
        <w:rPr>
          <w:sz w:val="22"/>
          <w:szCs w:val="22"/>
        </w:rPr>
        <w:t>у</w:t>
      </w:r>
      <w:r w:rsidRPr="00461E95">
        <w:rPr>
          <w:sz w:val="22"/>
          <w:szCs w:val="22"/>
        </w:rPr>
        <w:t xml:space="preserve">тем осуществления прямых контактов со Страхователем по указанному в Договоре телефону, посредством направления СМС-/голосовых сообщений, по почте, по электронной почте или с использованием иных средств электросвязи; </w:t>
      </w:r>
      <w:r w:rsidRPr="00461E95">
        <w:rPr>
          <w:sz w:val="22"/>
          <w:szCs w:val="22"/>
        </w:rPr>
        <w:sym w:font="Wingdings 2" w:char="F097"/>
      </w:r>
      <w:r w:rsidRPr="00461E95">
        <w:rPr>
          <w:sz w:val="22"/>
          <w:szCs w:val="22"/>
        </w:rPr>
        <w:t xml:space="preserve">заключение, исполнение, изменение, прекращение Договоров/соглашений между Страховщиком и лицами, которым Страховщик поручил обработку персональных данных;  </w:t>
      </w:r>
      <w:r w:rsidRPr="00461E95">
        <w:rPr>
          <w:sz w:val="22"/>
          <w:szCs w:val="22"/>
        </w:rPr>
        <w:sym w:font="Wingdings 2" w:char="F097"/>
      </w:r>
      <w:r w:rsidRPr="00461E95">
        <w:rPr>
          <w:sz w:val="22"/>
          <w:szCs w:val="22"/>
        </w:rPr>
        <w:t>для иных предусмотренных законом целей, а также для осуществления и выполнения возложенных законодательс</w:t>
      </w:r>
      <w:r w:rsidRPr="00461E95">
        <w:rPr>
          <w:sz w:val="22"/>
          <w:szCs w:val="22"/>
        </w:rPr>
        <w:t>т</w:t>
      </w:r>
      <w:r w:rsidRPr="00461E95">
        <w:rPr>
          <w:sz w:val="22"/>
          <w:szCs w:val="22"/>
        </w:rPr>
        <w:t xml:space="preserve">вом Российской Федерации на Страховщика функций, полномочий и обязанностей; </w:t>
      </w:r>
      <w:r w:rsidRPr="00461E95">
        <w:rPr>
          <w:sz w:val="22"/>
          <w:szCs w:val="22"/>
        </w:rPr>
        <w:sym w:font="Wingdings 2" w:char="F097"/>
      </w:r>
      <w:r w:rsidRPr="00461E95">
        <w:rPr>
          <w:sz w:val="22"/>
          <w:szCs w:val="22"/>
        </w:rPr>
        <w:t xml:space="preserve"> для целей осущес</w:t>
      </w:r>
      <w:r w:rsidRPr="00461E95">
        <w:rPr>
          <w:sz w:val="22"/>
          <w:szCs w:val="22"/>
        </w:rPr>
        <w:t>т</w:t>
      </w:r>
      <w:r w:rsidRPr="00461E95">
        <w:rPr>
          <w:sz w:val="22"/>
          <w:szCs w:val="22"/>
        </w:rPr>
        <w:t>вления прав и законных интересов Страховщика.</w:t>
      </w:r>
    </w:p>
    <w:p w:rsidR="008E01CA" w:rsidRPr="00461E95" w:rsidRDefault="008E01CA" w:rsidP="008E01CA">
      <w:pPr>
        <w:tabs>
          <w:tab w:val="left" w:pos="960"/>
        </w:tabs>
        <w:ind w:firstLine="567"/>
        <w:jc w:val="both"/>
        <w:rPr>
          <w:sz w:val="22"/>
          <w:szCs w:val="22"/>
        </w:rPr>
      </w:pPr>
      <w:r w:rsidRPr="00461E95">
        <w:rPr>
          <w:sz w:val="22"/>
          <w:szCs w:val="22"/>
        </w:rPr>
        <w:t>Для осуществления вышеуказанных целей Страховщик имеет право передавать персональные да</w:t>
      </w:r>
      <w:r w:rsidRPr="00461E95">
        <w:rPr>
          <w:sz w:val="22"/>
          <w:szCs w:val="22"/>
        </w:rPr>
        <w:t>н</w:t>
      </w:r>
      <w:r w:rsidRPr="00461E95">
        <w:rPr>
          <w:sz w:val="22"/>
          <w:szCs w:val="22"/>
        </w:rPr>
        <w:t>ные, ставшие ему известными в связи с заключением и исполнением Договора страхования, третьим л</w:t>
      </w:r>
      <w:r w:rsidRPr="00461E95">
        <w:rPr>
          <w:sz w:val="22"/>
          <w:szCs w:val="22"/>
        </w:rPr>
        <w:t>и</w:t>
      </w:r>
      <w:r w:rsidRPr="00461E95">
        <w:rPr>
          <w:sz w:val="22"/>
          <w:szCs w:val="22"/>
        </w:rPr>
        <w:t>цам, с которыми у Страховщика имеются договорные отношения, обеспечивающие соответствующее н</w:t>
      </w:r>
      <w:r w:rsidRPr="00461E95">
        <w:rPr>
          <w:sz w:val="22"/>
          <w:szCs w:val="22"/>
        </w:rPr>
        <w:t>а</w:t>
      </w:r>
      <w:r w:rsidRPr="00461E95">
        <w:rPr>
          <w:sz w:val="22"/>
          <w:szCs w:val="22"/>
        </w:rPr>
        <w:t>дежное хранение и предотвращение незаконного разглашения (конфиденциальность) персональных да</w:t>
      </w:r>
      <w:r w:rsidRPr="00461E95">
        <w:rPr>
          <w:sz w:val="22"/>
          <w:szCs w:val="22"/>
        </w:rPr>
        <w:t>н</w:t>
      </w:r>
      <w:r w:rsidRPr="00461E95">
        <w:rPr>
          <w:sz w:val="22"/>
          <w:szCs w:val="22"/>
        </w:rPr>
        <w:t>ных. Во всех иных случаях Страховщик обязуется обеспечивать сохранность и неразглашение персонал</w:t>
      </w:r>
      <w:r w:rsidRPr="00461E95">
        <w:rPr>
          <w:sz w:val="22"/>
          <w:szCs w:val="22"/>
        </w:rPr>
        <w:t>ь</w:t>
      </w:r>
      <w:r w:rsidRPr="00461E95">
        <w:rPr>
          <w:sz w:val="22"/>
          <w:szCs w:val="22"/>
        </w:rPr>
        <w:t>ных данных.</w:t>
      </w:r>
    </w:p>
    <w:p w:rsidR="008E01CA" w:rsidRPr="00461E95" w:rsidRDefault="008E01CA" w:rsidP="008E01CA">
      <w:pPr>
        <w:tabs>
          <w:tab w:val="left" w:pos="960"/>
        </w:tabs>
        <w:ind w:firstLine="567"/>
        <w:jc w:val="both"/>
        <w:rPr>
          <w:sz w:val="22"/>
          <w:szCs w:val="22"/>
        </w:rPr>
      </w:pPr>
      <w:r w:rsidRPr="00461E95">
        <w:rPr>
          <w:sz w:val="22"/>
          <w:szCs w:val="22"/>
        </w:rPr>
        <w:t>Перечень действий с персональными данными и общее описание используемых способов обрабо</w:t>
      </w:r>
      <w:r w:rsidRPr="00461E95">
        <w:rPr>
          <w:sz w:val="22"/>
          <w:szCs w:val="22"/>
        </w:rPr>
        <w:t>т</w:t>
      </w:r>
      <w:r w:rsidRPr="00461E95">
        <w:rPr>
          <w:sz w:val="22"/>
          <w:szCs w:val="22"/>
        </w:rPr>
        <w:t>ки: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w:t>
      </w:r>
      <w:r w:rsidRPr="00461E95">
        <w:rPr>
          <w:sz w:val="22"/>
          <w:szCs w:val="22"/>
        </w:rPr>
        <w:t>а</w:t>
      </w:r>
      <w:r w:rsidRPr="00461E95">
        <w:rPr>
          <w:sz w:val="22"/>
          <w:szCs w:val="22"/>
        </w:rPr>
        <w:t>ление, уничтожение персональных данных; обработка персональных данных осуществляется как с и</w:t>
      </w:r>
      <w:r w:rsidRPr="00461E95">
        <w:rPr>
          <w:sz w:val="22"/>
          <w:szCs w:val="22"/>
        </w:rPr>
        <w:t>с</w:t>
      </w:r>
      <w:r w:rsidRPr="00461E95">
        <w:rPr>
          <w:sz w:val="22"/>
          <w:szCs w:val="22"/>
        </w:rPr>
        <w:t>пользованием средств автоматизации (в том числе, помимо прочего, электронно-вычислительных машин, сетевых и прочих аппаратных и программных средств), так и без какого-либо использования средств а</w:t>
      </w:r>
      <w:r w:rsidRPr="00461E95">
        <w:rPr>
          <w:sz w:val="22"/>
          <w:szCs w:val="22"/>
        </w:rPr>
        <w:t>в</w:t>
      </w:r>
      <w:r w:rsidRPr="00461E95">
        <w:rPr>
          <w:sz w:val="22"/>
          <w:szCs w:val="22"/>
        </w:rPr>
        <w:t>томатизации; персональные данные будут обрабатываться с использованием различных сочетаний средств автоматизации и неавтоматизированных средств обработки (смешанная обработка).</w:t>
      </w:r>
    </w:p>
    <w:p w:rsidR="00BE4059" w:rsidRPr="00461E95" w:rsidRDefault="008E01CA" w:rsidP="00BE4059">
      <w:pPr>
        <w:pStyle w:val="23"/>
        <w:shd w:val="clear" w:color="auto" w:fill="auto"/>
        <w:tabs>
          <w:tab w:val="left" w:pos="905"/>
          <w:tab w:val="left" w:pos="1267"/>
        </w:tabs>
        <w:spacing w:line="240" w:lineRule="auto"/>
        <w:ind w:firstLine="543"/>
        <w:rPr>
          <w:sz w:val="22"/>
          <w:szCs w:val="22"/>
        </w:rPr>
      </w:pPr>
      <w:r w:rsidRPr="00461E95">
        <w:rPr>
          <w:sz w:val="22"/>
          <w:szCs w:val="22"/>
        </w:rPr>
        <w:t>Согласие на обработку персональных данных может быть отозвано субъектом персональных данных полностью или в части получения информации о других продуктах и услугах путем направления Страховщику письменного заявления</w:t>
      </w:r>
      <w:r w:rsidR="00BE4059" w:rsidRPr="00461E95">
        <w:rPr>
          <w:sz w:val="22"/>
          <w:szCs w:val="22"/>
        </w:rPr>
        <w:t xml:space="preserve"> </w:t>
      </w:r>
      <w:r w:rsidR="00BE4059" w:rsidRPr="00461E95">
        <w:rPr>
          <w:rStyle w:val="22"/>
          <w:sz w:val="22"/>
          <w:szCs w:val="22"/>
        </w:rPr>
        <w:t>в соответствии с требованиями законодательства Российской Федерации;</w:t>
      </w:r>
    </w:p>
    <w:p w:rsidR="000C0EEF"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6.4.2. документы, подтверждающие имущественный интерес Страхователя (Выгодоприобретателя) в сохранении имущества, принимаемого на страхование:</w:t>
      </w:r>
    </w:p>
    <w:p w:rsidR="000C0EEF"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6.4</w:t>
      </w:r>
      <w:r w:rsidR="000C0EEF" w:rsidRPr="00461E95">
        <w:rPr>
          <w:rFonts w:ascii="Times New Roman" w:hAnsi="Times New Roman"/>
        </w:rPr>
        <w:t>.2.1. правоустанавливающие документы, подтверждающие (устанавливающие) наличие, возни</w:t>
      </w:r>
      <w:r w:rsidR="000C0EEF" w:rsidRPr="00461E95">
        <w:rPr>
          <w:rFonts w:ascii="Times New Roman" w:hAnsi="Times New Roman"/>
        </w:rPr>
        <w:t>к</w:t>
      </w:r>
      <w:r w:rsidR="000C0EEF" w:rsidRPr="00461E95">
        <w:rPr>
          <w:rFonts w:ascii="Times New Roman" w:hAnsi="Times New Roman"/>
        </w:rPr>
        <w:t>новение, прекращение, переход, ограничение (обременение) прав (в т.ч. право аренды) на имущество, принимаемое на страхование:</w:t>
      </w:r>
    </w:p>
    <w:p w:rsidR="000C0EEF" w:rsidRPr="00461E95" w:rsidRDefault="00997E4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0C0EEF" w:rsidRPr="00461E95">
        <w:rPr>
          <w:rFonts w:ascii="Times New Roman" w:hAnsi="Times New Roman"/>
        </w:rPr>
        <w:t>документы, подтверждающие государственную регистрацию возникновения, прекращения, пер</w:t>
      </w:r>
      <w:r w:rsidR="000C0EEF" w:rsidRPr="00461E95">
        <w:rPr>
          <w:rFonts w:ascii="Times New Roman" w:hAnsi="Times New Roman"/>
        </w:rPr>
        <w:t>е</w:t>
      </w:r>
      <w:r w:rsidR="000C0EEF" w:rsidRPr="00461E95">
        <w:rPr>
          <w:rFonts w:ascii="Times New Roman" w:hAnsi="Times New Roman"/>
        </w:rPr>
        <w:t>хода, ограничения (обременения) прав (в т.ч. право аренды);</w:t>
      </w:r>
    </w:p>
    <w:p w:rsidR="000C0EEF" w:rsidRPr="00461E95" w:rsidRDefault="00997E4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0C0EEF" w:rsidRPr="00461E95">
        <w:rPr>
          <w:rFonts w:ascii="Times New Roman" w:hAnsi="Times New Roman"/>
        </w:rPr>
        <w:t>документы, являющиеся основанием для государственной регистрации наличия, возникновения, прекращения, перехода, ограничения (обременения) прав на недвижимое имущество и сделок с ним, п</w:t>
      </w:r>
      <w:r w:rsidR="000C0EEF" w:rsidRPr="00461E95">
        <w:rPr>
          <w:rFonts w:ascii="Times New Roman" w:hAnsi="Times New Roman"/>
        </w:rPr>
        <w:t>е</w:t>
      </w:r>
      <w:r w:rsidR="000C0EEF" w:rsidRPr="00461E95">
        <w:rPr>
          <w:rFonts w:ascii="Times New Roman" w:hAnsi="Times New Roman"/>
        </w:rPr>
        <w:t>речень которых предусмотрен Федеральным законом от 21.07.1997 №122-ФЗ «О государственной регис</w:t>
      </w:r>
      <w:r w:rsidR="000C0EEF" w:rsidRPr="00461E95">
        <w:rPr>
          <w:rFonts w:ascii="Times New Roman" w:hAnsi="Times New Roman"/>
        </w:rPr>
        <w:t>т</w:t>
      </w:r>
      <w:r w:rsidR="000C0EEF" w:rsidRPr="00461E95">
        <w:rPr>
          <w:rFonts w:ascii="Times New Roman" w:hAnsi="Times New Roman"/>
        </w:rPr>
        <w:t>рации прав на недвижимое имущество и сделок с ним»;</w:t>
      </w:r>
    </w:p>
    <w:p w:rsidR="000C0EEF" w:rsidRPr="00461E95" w:rsidRDefault="00997E4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0C0EEF" w:rsidRPr="00461E95">
        <w:rPr>
          <w:rFonts w:ascii="Times New Roman" w:hAnsi="Times New Roman"/>
        </w:rPr>
        <w:t>документы, подтверждающие (устанавливающие) наличие, возникновение, прекращение, переход прав на недвижимое имущество</w:t>
      </w:r>
      <w:r w:rsidR="003A3B37" w:rsidRPr="00461E95">
        <w:rPr>
          <w:rFonts w:ascii="Times New Roman" w:hAnsi="Times New Roman"/>
        </w:rPr>
        <w:t xml:space="preserve"> </w:t>
      </w:r>
      <w:r w:rsidR="000C0EEF" w:rsidRPr="00461E95">
        <w:rPr>
          <w:rFonts w:ascii="Times New Roman" w:hAnsi="Times New Roman"/>
        </w:rPr>
        <w:t>(предоставляются для недвижимого имущества, не прошедшего госуда</w:t>
      </w:r>
      <w:r w:rsidR="000C0EEF" w:rsidRPr="00461E95">
        <w:rPr>
          <w:rFonts w:ascii="Times New Roman" w:hAnsi="Times New Roman"/>
        </w:rPr>
        <w:t>р</w:t>
      </w:r>
      <w:r w:rsidR="000C0EEF" w:rsidRPr="00461E95">
        <w:rPr>
          <w:rFonts w:ascii="Times New Roman" w:hAnsi="Times New Roman"/>
        </w:rPr>
        <w:t>ственную регистрацию в установленном действующим законодательством Российской Федерации поря</w:t>
      </w:r>
      <w:r w:rsidR="000C0EEF" w:rsidRPr="00461E95">
        <w:rPr>
          <w:rFonts w:ascii="Times New Roman" w:hAnsi="Times New Roman"/>
        </w:rPr>
        <w:t>д</w:t>
      </w:r>
      <w:r w:rsidR="000C0EEF" w:rsidRPr="00461E95">
        <w:rPr>
          <w:rFonts w:ascii="Times New Roman" w:hAnsi="Times New Roman"/>
        </w:rPr>
        <w:t>ке) (договор купли-продажи, договор дарения, договор ренты, договор передачи имущества в безвозмез</w:t>
      </w:r>
      <w:r w:rsidR="000C0EEF" w:rsidRPr="00461E95">
        <w:rPr>
          <w:rFonts w:ascii="Times New Roman" w:hAnsi="Times New Roman"/>
        </w:rPr>
        <w:t>д</w:t>
      </w:r>
      <w:r w:rsidR="000C0EEF" w:rsidRPr="00461E95">
        <w:rPr>
          <w:rFonts w:ascii="Times New Roman" w:hAnsi="Times New Roman"/>
        </w:rPr>
        <w:t>ное пользование, свидетельство о праве на наследство, договор мены, договор, предусматривающий пр</w:t>
      </w:r>
      <w:r w:rsidR="000C0EEF" w:rsidRPr="00461E95">
        <w:rPr>
          <w:rFonts w:ascii="Times New Roman" w:hAnsi="Times New Roman"/>
        </w:rPr>
        <w:t>а</w:t>
      </w:r>
      <w:r w:rsidR="000C0EEF" w:rsidRPr="00461E95">
        <w:rPr>
          <w:rFonts w:ascii="Times New Roman" w:hAnsi="Times New Roman"/>
        </w:rPr>
        <w:t>во временного владения и/или пользования объектом страхования, договор финансовой аренды (лизинга), договор аренды, договор залога, договор поставки, решение суда, постановление администрации города, решение собственника, акт приема-передачи, договор участия в долевом строительстве);</w:t>
      </w:r>
    </w:p>
    <w:p w:rsidR="000C0EEF" w:rsidRPr="00461E95" w:rsidRDefault="00997E4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0C0EEF" w:rsidRPr="00461E95">
        <w:rPr>
          <w:rFonts w:ascii="Times New Roman" w:hAnsi="Times New Roman"/>
        </w:rPr>
        <w:t>документы, подтверждающие (устанавливающие) наличие, возникновение, прекращение, переход прав на движимое имущество, принимаемое на страхование;</w:t>
      </w:r>
    </w:p>
    <w:p w:rsidR="000C0EEF"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На основе вышеуказанных документов, Страховщик проводит проверку наличия имущественного интереса при заключении </w:t>
      </w:r>
      <w:r w:rsidR="00843DB1" w:rsidRPr="00461E95">
        <w:rPr>
          <w:rFonts w:ascii="Times New Roman" w:hAnsi="Times New Roman"/>
        </w:rPr>
        <w:t>Д</w:t>
      </w:r>
      <w:r w:rsidRPr="00461E95">
        <w:rPr>
          <w:rFonts w:ascii="Times New Roman" w:hAnsi="Times New Roman"/>
        </w:rPr>
        <w:t>оговора страхования или при принятии решения о страховой выплате по т</w:t>
      </w:r>
      <w:r w:rsidRPr="00461E95">
        <w:rPr>
          <w:rFonts w:ascii="Times New Roman" w:hAnsi="Times New Roman"/>
        </w:rPr>
        <w:t>а</w:t>
      </w:r>
      <w:r w:rsidRPr="00461E95">
        <w:rPr>
          <w:rFonts w:ascii="Times New Roman" w:hAnsi="Times New Roman"/>
        </w:rPr>
        <w:t xml:space="preserve">кому </w:t>
      </w:r>
      <w:r w:rsidR="00843DB1" w:rsidRPr="00461E95">
        <w:rPr>
          <w:rFonts w:ascii="Times New Roman" w:hAnsi="Times New Roman"/>
        </w:rPr>
        <w:t>Д</w:t>
      </w:r>
      <w:r w:rsidRPr="00461E95">
        <w:rPr>
          <w:rFonts w:ascii="Times New Roman" w:hAnsi="Times New Roman"/>
        </w:rPr>
        <w:t>оговору.</w:t>
      </w:r>
    </w:p>
    <w:p w:rsidR="000C0EEF"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Договор страхования имущества, заключенный при отсутствии у Страхователя или Выгодоприо</w:t>
      </w:r>
      <w:r w:rsidRPr="00461E95">
        <w:rPr>
          <w:rFonts w:ascii="Times New Roman" w:hAnsi="Times New Roman"/>
        </w:rPr>
        <w:t>б</w:t>
      </w:r>
      <w:r w:rsidRPr="00461E95">
        <w:rPr>
          <w:rFonts w:ascii="Times New Roman" w:hAnsi="Times New Roman"/>
        </w:rPr>
        <w:t>ретателя интереса в сохранении застрахованного имущества, недействителен.</w:t>
      </w:r>
    </w:p>
    <w:p w:rsidR="000C0EEF" w:rsidRPr="00461E95" w:rsidRDefault="000C0EEF"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Допускается заключение Договора страхования без проверки наличия имущественного (страхов</w:t>
      </w:r>
      <w:r w:rsidRPr="00461E95">
        <w:rPr>
          <w:rFonts w:ascii="Times New Roman" w:hAnsi="Times New Roman"/>
        </w:rPr>
        <w:t>о</w:t>
      </w:r>
      <w:r w:rsidRPr="00461E95">
        <w:rPr>
          <w:rFonts w:ascii="Times New Roman" w:hAnsi="Times New Roman"/>
        </w:rPr>
        <w:t xml:space="preserve">го) интереса Страхователя (Выгодоприобретатели) на стадии его заключения, при этом Страхователь (Выгодоприобретатель) должен быть предупрежден  </w:t>
      </w:r>
      <w:r w:rsidR="003A3B37" w:rsidRPr="00461E95">
        <w:rPr>
          <w:rFonts w:ascii="Times New Roman" w:hAnsi="Times New Roman"/>
        </w:rPr>
        <w:t xml:space="preserve">специальной записью в Договоре страхования </w:t>
      </w:r>
      <w:r w:rsidRPr="00461E95">
        <w:rPr>
          <w:rFonts w:ascii="Times New Roman" w:hAnsi="Times New Roman"/>
        </w:rPr>
        <w:t>о п</w:t>
      </w:r>
      <w:r w:rsidRPr="00461E95">
        <w:rPr>
          <w:rFonts w:ascii="Times New Roman" w:hAnsi="Times New Roman"/>
        </w:rPr>
        <w:t>о</w:t>
      </w:r>
      <w:r w:rsidRPr="00461E95">
        <w:rPr>
          <w:rFonts w:ascii="Times New Roman" w:hAnsi="Times New Roman"/>
        </w:rPr>
        <w:lastRenderedPageBreak/>
        <w:t xml:space="preserve">следствиях страхования без наличия </w:t>
      </w:r>
      <w:r w:rsidR="003A3B37" w:rsidRPr="00461E95">
        <w:rPr>
          <w:rFonts w:ascii="Times New Roman" w:hAnsi="Times New Roman"/>
        </w:rPr>
        <w:t>страхового интереса у Страхователя (Выгодоприобретателя)</w:t>
      </w:r>
      <w:r w:rsidR="00997E48" w:rsidRPr="00461E95">
        <w:rPr>
          <w:rFonts w:ascii="Times New Roman" w:hAnsi="Times New Roman"/>
        </w:rPr>
        <w:t>, кот</w:t>
      </w:r>
      <w:r w:rsidR="00997E48" w:rsidRPr="00461E95">
        <w:rPr>
          <w:rFonts w:ascii="Times New Roman" w:hAnsi="Times New Roman"/>
        </w:rPr>
        <w:t>о</w:t>
      </w:r>
      <w:r w:rsidR="00997E48" w:rsidRPr="00461E95">
        <w:rPr>
          <w:rFonts w:ascii="Times New Roman" w:hAnsi="Times New Roman"/>
        </w:rPr>
        <w:t>рые могут быть применены при принятии решения о страховой выплате</w:t>
      </w:r>
      <w:r w:rsidR="003A3B37" w:rsidRPr="00461E95">
        <w:rPr>
          <w:rFonts w:ascii="Times New Roman" w:hAnsi="Times New Roman"/>
        </w:rPr>
        <w:t>.</w:t>
      </w:r>
    </w:p>
    <w:p w:rsidR="003A3B37"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6.4.3. </w:t>
      </w:r>
      <w:r w:rsidR="003A3B37" w:rsidRPr="00461E95">
        <w:rPr>
          <w:rFonts w:ascii="Times New Roman" w:hAnsi="Times New Roman"/>
        </w:rPr>
        <w:t>документы, необходимые для оценки страховых рисков:</w:t>
      </w:r>
    </w:p>
    <w:p w:rsidR="003A3B37" w:rsidRPr="00461E95" w:rsidRDefault="000909A3"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3A3B37" w:rsidRPr="00461E95">
        <w:rPr>
          <w:rFonts w:ascii="Times New Roman" w:hAnsi="Times New Roman"/>
        </w:rPr>
        <w:t>перечень имущества, подлежащего страхованию, с указанием идентифицирующих признаков;</w:t>
      </w:r>
    </w:p>
    <w:p w:rsidR="009716A5" w:rsidRPr="00461E95" w:rsidRDefault="00B03827"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w:t>
      </w:r>
      <w:r w:rsidR="009716A5" w:rsidRPr="00461E95">
        <w:rPr>
          <w:rFonts w:ascii="Times New Roman" w:hAnsi="Times New Roman"/>
        </w:rPr>
        <w:t xml:space="preserve"> сведения об объекте страхования (наименование, категории, описание и характеристики: площадь, год постройки/капитального ремонта, материал стен, описание отделки и оборудования, </w:t>
      </w:r>
      <w:r w:rsidR="00136536" w:rsidRPr="00461E95">
        <w:rPr>
          <w:rFonts w:ascii="Times New Roman" w:hAnsi="Times New Roman"/>
        </w:rPr>
        <w:t>экспликация; поэтажный план квартиры/строения; кадастровый паспорт/план; паспорт БТИ; технический  паспорт/план (извлечение, выписка); справка об оценке БТИ; документ о присвоении адреса  объекту недвижимости; справка о соответствии  адреса  объекта недвижимости;  фотографии объекта недвижимости; акт госуда</w:t>
      </w:r>
      <w:r w:rsidR="00136536" w:rsidRPr="00461E95">
        <w:rPr>
          <w:rFonts w:ascii="Times New Roman" w:hAnsi="Times New Roman"/>
        </w:rPr>
        <w:t>р</w:t>
      </w:r>
      <w:r w:rsidR="00136536" w:rsidRPr="00461E95">
        <w:rPr>
          <w:rFonts w:ascii="Times New Roman" w:hAnsi="Times New Roman"/>
        </w:rPr>
        <w:t>ственной комиссии о приемке законченного строительством объекта или Разрешение на ввод объекта в эксплуатацию; межевое дело на земельный участок; эскиз перепланиро</w:t>
      </w:r>
      <w:r w:rsidR="00136536" w:rsidRPr="00461E95">
        <w:rPr>
          <w:rFonts w:ascii="Times New Roman" w:hAnsi="Times New Roman"/>
        </w:rPr>
        <w:t>в</w:t>
      </w:r>
      <w:r w:rsidR="00136536" w:rsidRPr="00461E95">
        <w:rPr>
          <w:rFonts w:ascii="Times New Roman" w:hAnsi="Times New Roman"/>
        </w:rPr>
        <w:t>ки/переустройства/переоборудования объекта недвижимости; проект  перепланиро</w:t>
      </w:r>
      <w:r w:rsidR="00136536" w:rsidRPr="00461E95">
        <w:rPr>
          <w:rFonts w:ascii="Times New Roman" w:hAnsi="Times New Roman"/>
        </w:rPr>
        <w:t>в</w:t>
      </w:r>
      <w:r w:rsidR="00136536" w:rsidRPr="00461E95">
        <w:rPr>
          <w:rFonts w:ascii="Times New Roman" w:hAnsi="Times New Roman"/>
        </w:rPr>
        <w:t>ки/переустройства/переоборудования объекта недвижимости, выполненный уполномоченной организ</w:t>
      </w:r>
      <w:r w:rsidR="00136536" w:rsidRPr="00461E95">
        <w:rPr>
          <w:rFonts w:ascii="Times New Roman" w:hAnsi="Times New Roman"/>
        </w:rPr>
        <w:t>а</w:t>
      </w:r>
      <w:r w:rsidR="00136536" w:rsidRPr="00461E95">
        <w:rPr>
          <w:rFonts w:ascii="Times New Roman" w:hAnsi="Times New Roman"/>
        </w:rPr>
        <w:t>цией; распоряжение/постановление о разрешении работ по перепланировке/переустройству/ переобор</w:t>
      </w:r>
      <w:r w:rsidR="00136536" w:rsidRPr="00461E95">
        <w:rPr>
          <w:rFonts w:ascii="Times New Roman" w:hAnsi="Times New Roman"/>
        </w:rPr>
        <w:t>у</w:t>
      </w:r>
      <w:r w:rsidR="00136536" w:rsidRPr="00461E95">
        <w:rPr>
          <w:rFonts w:ascii="Times New Roman" w:hAnsi="Times New Roman"/>
        </w:rPr>
        <w:t xml:space="preserve">дованию; акт ввода в эксплуатацию перепланировки/переустройства/переоборудования; письмо/справка о техническом/физическом состоянии объекта недвижимости, планах о сносе, капитальном ремонте; </w:t>
      </w:r>
      <w:r w:rsidR="009716A5" w:rsidRPr="00461E95">
        <w:rPr>
          <w:rFonts w:ascii="Times New Roman" w:hAnsi="Times New Roman"/>
        </w:rPr>
        <w:t>нал</w:t>
      </w:r>
      <w:r w:rsidR="009716A5" w:rsidRPr="00461E95">
        <w:rPr>
          <w:rFonts w:ascii="Times New Roman" w:hAnsi="Times New Roman"/>
        </w:rPr>
        <w:t>и</w:t>
      </w:r>
      <w:r w:rsidR="009716A5" w:rsidRPr="00461E95">
        <w:rPr>
          <w:rFonts w:ascii="Times New Roman" w:hAnsi="Times New Roman"/>
        </w:rPr>
        <w:t>чие системы пожаротушения, сигнализации, охраны, находится ли имущество в залоге, аренде, име</w:t>
      </w:r>
      <w:r w:rsidR="009716A5" w:rsidRPr="00461E95">
        <w:rPr>
          <w:rFonts w:ascii="Times New Roman" w:hAnsi="Times New Roman"/>
        </w:rPr>
        <w:t>ю</w:t>
      </w:r>
      <w:r w:rsidR="009716A5" w:rsidRPr="00461E95">
        <w:rPr>
          <w:rFonts w:ascii="Times New Roman" w:hAnsi="Times New Roman"/>
        </w:rPr>
        <w:t>щиеся повреждения имущества, наличие имущественных претензий третьих лиц за предыдущие 3 (Три) г</w:t>
      </w:r>
      <w:r w:rsidR="009716A5" w:rsidRPr="00461E95">
        <w:rPr>
          <w:rFonts w:ascii="Times New Roman" w:hAnsi="Times New Roman"/>
        </w:rPr>
        <w:t>о</w:t>
      </w:r>
      <w:r w:rsidR="009716A5" w:rsidRPr="00461E95">
        <w:rPr>
          <w:rFonts w:ascii="Times New Roman" w:hAnsi="Times New Roman"/>
        </w:rPr>
        <w:t>да, информация о действующих и предыдущих договорах страхования в отношении передаваемого на страхование имущества, иные сведения, указанные в Договоре страхования (его приложениях), в заявл</w:t>
      </w:r>
      <w:r w:rsidR="009716A5" w:rsidRPr="00461E95">
        <w:rPr>
          <w:rFonts w:ascii="Times New Roman" w:hAnsi="Times New Roman"/>
        </w:rPr>
        <w:t>е</w:t>
      </w:r>
      <w:r w:rsidR="009716A5" w:rsidRPr="00461E95">
        <w:rPr>
          <w:rFonts w:ascii="Times New Roman" w:hAnsi="Times New Roman"/>
        </w:rPr>
        <w:t>нии на страхование, акте осмотра);</w:t>
      </w:r>
    </w:p>
    <w:p w:rsidR="009716A5"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сведения о территории страхования, характере используемых помещений и условиях их эксплу</w:t>
      </w:r>
      <w:r w:rsidRPr="00461E95">
        <w:rPr>
          <w:rFonts w:ascii="Times New Roman" w:hAnsi="Times New Roman"/>
        </w:rPr>
        <w:t>а</w:t>
      </w:r>
      <w:r w:rsidRPr="00461E95">
        <w:rPr>
          <w:rFonts w:ascii="Times New Roman" w:hAnsi="Times New Roman"/>
        </w:rPr>
        <w:t xml:space="preserve">тации; </w:t>
      </w:r>
    </w:p>
    <w:p w:rsidR="009716A5"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сведения о характере использования близлежащих территорий, факторах опасного соседства; </w:t>
      </w:r>
    </w:p>
    <w:p w:rsidR="009716A5"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сведения об истории произошедших ранее убытков.</w:t>
      </w:r>
    </w:p>
    <w:p w:rsidR="009716A5"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6.4.4. документы, подтверждающие действительную стоимость имущест</w:t>
      </w:r>
      <w:r w:rsidR="000909A3" w:rsidRPr="00461E95">
        <w:rPr>
          <w:rFonts w:ascii="Times New Roman" w:hAnsi="Times New Roman"/>
        </w:rPr>
        <w:t>ва, принимаемого на стр</w:t>
      </w:r>
      <w:r w:rsidR="000909A3" w:rsidRPr="00461E95">
        <w:rPr>
          <w:rFonts w:ascii="Times New Roman" w:hAnsi="Times New Roman"/>
        </w:rPr>
        <w:t>а</w:t>
      </w:r>
      <w:r w:rsidR="000909A3" w:rsidRPr="00461E95">
        <w:rPr>
          <w:rFonts w:ascii="Times New Roman" w:hAnsi="Times New Roman"/>
        </w:rPr>
        <w:t>хование:</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отчет независимого оценщика о стоимости имущества, принимаемого на страхование (предоста</w:t>
      </w:r>
      <w:r w:rsidR="009716A5" w:rsidRPr="00461E95">
        <w:rPr>
          <w:rFonts w:ascii="Times New Roman" w:hAnsi="Times New Roman"/>
        </w:rPr>
        <w:t>в</w:t>
      </w:r>
      <w:r w:rsidR="009716A5" w:rsidRPr="00461E95">
        <w:rPr>
          <w:rFonts w:ascii="Times New Roman" w:hAnsi="Times New Roman"/>
        </w:rPr>
        <w:t>ляется по запросу специалиста ответственного за оценку риска);</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экспертное заключение о действительной стоимости принимаемого на страхование имущества или акт осмотра;</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товарные накладные, счета, квитанции, сметы, калькуляции;</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акт инвентаризации;</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справка о балансовой стоимости имущества;</w:t>
      </w:r>
    </w:p>
    <w:p w:rsidR="009716A5" w:rsidRPr="00461E95" w:rsidRDefault="0013653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 </w:t>
      </w:r>
      <w:r w:rsidR="009716A5" w:rsidRPr="00461E95">
        <w:rPr>
          <w:rFonts w:ascii="Times New Roman" w:hAnsi="Times New Roman"/>
        </w:rPr>
        <w:t>справка об остаточной стоимости.</w:t>
      </w:r>
    </w:p>
    <w:p w:rsidR="00B04BA5" w:rsidRPr="00461E95" w:rsidRDefault="00B04BA5" w:rsidP="00B04BA5">
      <w:pPr>
        <w:ind w:firstLine="567"/>
        <w:jc w:val="both"/>
        <w:rPr>
          <w:snapToGrid w:val="0"/>
          <w:sz w:val="22"/>
          <w:szCs w:val="22"/>
        </w:rPr>
      </w:pPr>
      <w:r w:rsidRPr="00E11A3A">
        <w:rPr>
          <w:sz w:val="22"/>
        </w:rPr>
        <w:t>6.5.</w:t>
      </w:r>
      <w:r w:rsidRPr="00E11A3A">
        <w:rPr>
          <w:snapToGrid w:val="0"/>
          <w:sz w:val="20"/>
          <w:szCs w:val="22"/>
        </w:rPr>
        <w:t xml:space="preserve"> </w:t>
      </w:r>
      <w:r w:rsidRPr="00461E95">
        <w:rPr>
          <w:snapToGrid w:val="0"/>
          <w:sz w:val="22"/>
          <w:szCs w:val="22"/>
        </w:rPr>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w:t>
      </w:r>
      <w:r w:rsidRPr="00461E95">
        <w:rPr>
          <w:snapToGrid w:val="0"/>
          <w:sz w:val="22"/>
          <w:szCs w:val="22"/>
        </w:rPr>
        <w:t>е</w:t>
      </w:r>
      <w:r w:rsidRPr="00461E95">
        <w:rPr>
          <w:snapToGrid w:val="0"/>
          <w:sz w:val="22"/>
          <w:szCs w:val="22"/>
        </w:rPr>
        <w:t>ния страхового случая и размера возможных убытков от его наступления (страхового риска), если эти о</w:t>
      </w:r>
      <w:r w:rsidRPr="00461E95">
        <w:rPr>
          <w:snapToGrid w:val="0"/>
          <w:sz w:val="22"/>
          <w:szCs w:val="22"/>
        </w:rPr>
        <w:t>б</w:t>
      </w:r>
      <w:r w:rsidRPr="00461E95">
        <w:rPr>
          <w:snapToGrid w:val="0"/>
          <w:sz w:val="22"/>
          <w:szCs w:val="22"/>
        </w:rPr>
        <w:t>стоятельства не известны и не должны быть известны Страховщику. При этом существенными признаю</w:t>
      </w:r>
      <w:r w:rsidRPr="00461E95">
        <w:rPr>
          <w:snapToGrid w:val="0"/>
          <w:sz w:val="22"/>
          <w:szCs w:val="22"/>
        </w:rPr>
        <w:t>т</w:t>
      </w:r>
      <w:r w:rsidRPr="00461E95">
        <w:rPr>
          <w:snapToGrid w:val="0"/>
          <w:sz w:val="22"/>
          <w:szCs w:val="22"/>
        </w:rPr>
        <w:t>ся во всяком случае обстоятельства, указанные в Заявлении на страхование.</w:t>
      </w:r>
    </w:p>
    <w:p w:rsidR="009716A5" w:rsidRPr="00461E95" w:rsidRDefault="009716A5"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Страхователь обязан дать ответы на все вопросы, поставленные ему Страховщиком в отношении имущества, принимаемого на страхование.</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Письменное заявление прикладывается к Договору страхован</w:t>
      </w:r>
      <w:r w:rsidR="00843DB1" w:rsidRPr="00461E95">
        <w:rPr>
          <w:rFonts w:ascii="Times New Roman" w:hAnsi="Times New Roman"/>
        </w:rPr>
        <w:t>ия, становясь после заключения Д</w:t>
      </w:r>
      <w:r w:rsidRPr="00461E95">
        <w:rPr>
          <w:rFonts w:ascii="Times New Roman" w:hAnsi="Times New Roman"/>
        </w:rPr>
        <w:t>ог</w:t>
      </w:r>
      <w:r w:rsidRPr="00461E95">
        <w:rPr>
          <w:rFonts w:ascii="Times New Roman" w:hAnsi="Times New Roman"/>
        </w:rPr>
        <w:t>о</w:t>
      </w:r>
      <w:r w:rsidRPr="00461E95">
        <w:rPr>
          <w:rFonts w:ascii="Times New Roman" w:hAnsi="Times New Roman"/>
        </w:rPr>
        <w:t xml:space="preserve">вора его неотъемлемой частью. </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В случае непредоставления Страхователем сведений и документов, необходимых для оценки стр</w:t>
      </w:r>
      <w:r w:rsidRPr="00461E95">
        <w:rPr>
          <w:rFonts w:ascii="Times New Roman" w:hAnsi="Times New Roman"/>
        </w:rPr>
        <w:t>а</w:t>
      </w:r>
      <w:r w:rsidRPr="00461E95">
        <w:rPr>
          <w:rFonts w:ascii="Times New Roman" w:hAnsi="Times New Roman"/>
        </w:rPr>
        <w:t>ховых рисков, Страховщик имеет право отказаться от заключения Договора страхования.</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Основанием для принятия/непринятия Страховщиком рисков на страхование могут быть результ</w:t>
      </w:r>
      <w:r w:rsidRPr="00461E95">
        <w:rPr>
          <w:rFonts w:ascii="Times New Roman" w:hAnsi="Times New Roman"/>
        </w:rPr>
        <w:t>а</w:t>
      </w:r>
      <w:r w:rsidRPr="00461E95">
        <w:rPr>
          <w:rFonts w:ascii="Times New Roman" w:hAnsi="Times New Roman"/>
        </w:rPr>
        <w:t>ты предстраховой экспертизы, проводимой (при необходимости) экспертами Страховщика или эксперт</w:t>
      </w:r>
      <w:r w:rsidRPr="00461E95">
        <w:rPr>
          <w:rFonts w:ascii="Times New Roman" w:hAnsi="Times New Roman"/>
        </w:rPr>
        <w:t>а</w:t>
      </w:r>
      <w:r w:rsidRPr="00461E95">
        <w:rPr>
          <w:rFonts w:ascii="Times New Roman" w:hAnsi="Times New Roman"/>
        </w:rPr>
        <w:t>ми сторонних организаций, привлекаемых Страховщ</w:t>
      </w:r>
      <w:r w:rsidRPr="00461E95">
        <w:rPr>
          <w:rFonts w:ascii="Times New Roman" w:hAnsi="Times New Roman"/>
        </w:rPr>
        <w:t>и</w:t>
      </w:r>
      <w:r w:rsidRPr="00461E95">
        <w:rPr>
          <w:rFonts w:ascii="Times New Roman" w:hAnsi="Times New Roman"/>
        </w:rPr>
        <w:t>ком.</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Страховщик вправе по своему усмотрению сократить перечень запрашиваемых сведений и док</w:t>
      </w:r>
      <w:r w:rsidRPr="00461E95">
        <w:rPr>
          <w:rFonts w:ascii="Times New Roman" w:hAnsi="Times New Roman"/>
        </w:rPr>
        <w:t>у</w:t>
      </w:r>
      <w:r w:rsidRPr="00461E95">
        <w:rPr>
          <w:rFonts w:ascii="Times New Roman" w:hAnsi="Times New Roman"/>
        </w:rPr>
        <w:t>ментов, н</w:t>
      </w:r>
      <w:r w:rsidRPr="00461E95">
        <w:rPr>
          <w:rFonts w:ascii="Times New Roman" w:hAnsi="Times New Roman"/>
        </w:rPr>
        <w:t>е</w:t>
      </w:r>
      <w:r w:rsidRPr="00461E95">
        <w:rPr>
          <w:rFonts w:ascii="Times New Roman" w:hAnsi="Times New Roman"/>
        </w:rPr>
        <w:t>обходимых для оценки страховых рисков</w:t>
      </w:r>
      <w:r w:rsidR="00B04BA5" w:rsidRPr="00461E95">
        <w:rPr>
          <w:rFonts w:ascii="Times New Roman" w:hAnsi="Times New Roman"/>
        </w:rPr>
        <w:t xml:space="preserve"> </w:t>
      </w:r>
      <w:r w:rsidR="00B04BA5" w:rsidRPr="001D14E2">
        <w:rPr>
          <w:rFonts w:ascii="Times New Roman" w:hAnsi="Times New Roman"/>
        </w:rPr>
        <w:t>и заключения Договора страхования</w:t>
      </w:r>
      <w:r w:rsidRPr="00461E95">
        <w:rPr>
          <w:rFonts w:ascii="Times New Roman" w:hAnsi="Times New Roman"/>
        </w:rPr>
        <w:t>.</w:t>
      </w:r>
    </w:p>
    <w:p w:rsidR="00B04BA5" w:rsidRPr="00461E95" w:rsidRDefault="00B04BA5" w:rsidP="00B04BA5">
      <w:pPr>
        <w:pStyle w:val="BodyText2"/>
        <w:ind w:firstLine="567"/>
        <w:rPr>
          <w:snapToGrid w:val="0"/>
          <w:sz w:val="22"/>
          <w:szCs w:val="22"/>
        </w:rPr>
      </w:pPr>
      <w:r w:rsidRPr="00461E95">
        <w:rPr>
          <w:snapToGrid w:val="0"/>
          <w:sz w:val="22"/>
          <w:szCs w:val="22"/>
        </w:rPr>
        <w:t>6.6. Если после заключения Договора страхования будет установлено, что Страхователь сообщил заведомо ложные сведения об обстоятельствах, имеющих существенное значение для определения вер</w:t>
      </w:r>
      <w:r w:rsidRPr="00461E95">
        <w:rPr>
          <w:snapToGrid w:val="0"/>
          <w:sz w:val="22"/>
          <w:szCs w:val="22"/>
        </w:rPr>
        <w:t>о</w:t>
      </w:r>
      <w:r w:rsidRPr="00461E95">
        <w:rPr>
          <w:snapToGrid w:val="0"/>
          <w:sz w:val="22"/>
          <w:szCs w:val="22"/>
        </w:rPr>
        <w:t>ятности наступления страхового случая и размера возможных убытков от его наступления, Страховщик вправе потребовать признания Договора недействительным и применения последствий в соответствии с законодательством Российской Федерации, за исключением случая, когда обстоятельства, о которых умолчал Страхователь, уже отпали.</w:t>
      </w:r>
    </w:p>
    <w:p w:rsidR="00A521A6" w:rsidRPr="00461E95" w:rsidRDefault="007C2D2A"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lastRenderedPageBreak/>
        <w:t>6</w:t>
      </w:r>
      <w:r w:rsidR="00A521A6" w:rsidRPr="00461E95">
        <w:rPr>
          <w:rFonts w:ascii="Times New Roman" w:hAnsi="Times New Roman"/>
        </w:rPr>
        <w:t>.</w:t>
      </w:r>
      <w:r w:rsidR="000909A3" w:rsidRPr="00461E95">
        <w:rPr>
          <w:rFonts w:ascii="Times New Roman" w:hAnsi="Times New Roman"/>
        </w:rPr>
        <w:t>7</w:t>
      </w:r>
      <w:r w:rsidR="00A521A6" w:rsidRPr="00461E95">
        <w:rPr>
          <w:rFonts w:ascii="Times New Roman" w:hAnsi="Times New Roman"/>
        </w:rPr>
        <w:t>. Договор страхования может заключаться с осмотром и без осмотра принимаемого на страхов</w:t>
      </w:r>
      <w:r w:rsidR="00A521A6" w:rsidRPr="00461E95">
        <w:rPr>
          <w:rFonts w:ascii="Times New Roman" w:hAnsi="Times New Roman"/>
        </w:rPr>
        <w:t>а</w:t>
      </w:r>
      <w:r w:rsidR="00A521A6" w:rsidRPr="00461E95">
        <w:rPr>
          <w:rFonts w:ascii="Times New Roman" w:hAnsi="Times New Roman"/>
        </w:rPr>
        <w:t>ние имущества и территории страхования в зависимости от страховой суммы, на которую заключается Договор страхования, объекта и других условий страхования, указанных в настоящих Правилах.</w:t>
      </w:r>
    </w:p>
    <w:p w:rsidR="001A04B8" w:rsidRPr="00461E95" w:rsidRDefault="001A04B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В Договоре страхования должны быть указаны сведения, позволяющие точно определить (идент</w:t>
      </w:r>
      <w:r w:rsidRPr="00461E95">
        <w:rPr>
          <w:rFonts w:ascii="Times New Roman" w:hAnsi="Times New Roman"/>
        </w:rPr>
        <w:t>и</w:t>
      </w:r>
      <w:r w:rsidRPr="00461E95">
        <w:rPr>
          <w:rFonts w:ascii="Times New Roman" w:hAnsi="Times New Roman"/>
        </w:rPr>
        <w:t>фицировать) застрахованное имущество. Допускается страхование движимого имущества с указанием отдельных видов или групп имущества, подлежащих страхованию, выделяемых по классификационным признакам (например, производственное оборудование, электронно-вычислительная техника, инвентарь, сырье, материалы и т.п.).</w:t>
      </w:r>
    </w:p>
    <w:p w:rsidR="00A521A6" w:rsidRPr="00461E95" w:rsidRDefault="007C2D2A"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w:t>
      </w:r>
      <w:r w:rsidR="000909A3" w:rsidRPr="00461E95">
        <w:rPr>
          <w:rFonts w:ascii="Times New Roman" w:hAnsi="Times New Roman"/>
        </w:rPr>
        <w:t>8</w:t>
      </w:r>
      <w:r w:rsidR="00A521A6" w:rsidRPr="00461E95">
        <w:rPr>
          <w:rFonts w:ascii="Times New Roman" w:hAnsi="Times New Roman"/>
        </w:rPr>
        <w:t>. Договор страхования заключается в письменной форме. Несоблюдение письменной формы влечет недействительность Договора страхования.</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Договор страхования может быть заключен путем составления одного документа (Договора или Полиса), подписанного сторонами, </w:t>
      </w:r>
      <w:r w:rsidR="007C2D2A" w:rsidRPr="00461E95">
        <w:rPr>
          <w:rFonts w:ascii="Times New Roman" w:hAnsi="Times New Roman"/>
        </w:rPr>
        <w:t>либо Договора</w:t>
      </w:r>
      <w:r w:rsidR="001A04B8" w:rsidRPr="00461E95">
        <w:rPr>
          <w:rFonts w:ascii="Times New Roman" w:hAnsi="Times New Roman"/>
        </w:rPr>
        <w:t xml:space="preserve"> и Полиса, удостоверяющего факт заключения Догов</w:t>
      </w:r>
      <w:r w:rsidR="001A04B8" w:rsidRPr="00461E95">
        <w:rPr>
          <w:rFonts w:ascii="Times New Roman" w:hAnsi="Times New Roman"/>
        </w:rPr>
        <w:t>о</w:t>
      </w:r>
      <w:r w:rsidR="001A04B8" w:rsidRPr="00461E95">
        <w:rPr>
          <w:rFonts w:ascii="Times New Roman" w:hAnsi="Times New Roman"/>
        </w:rPr>
        <w:t xml:space="preserve">ра, </w:t>
      </w:r>
      <w:r w:rsidRPr="00461E95">
        <w:rPr>
          <w:rFonts w:ascii="Times New Roman" w:hAnsi="Times New Roman"/>
        </w:rPr>
        <w:t xml:space="preserve">либо вручения Страховщиком Страхователю Полиса, подписанного Страховщиком. </w:t>
      </w:r>
    </w:p>
    <w:p w:rsidR="00A521A6" w:rsidRPr="00461E95" w:rsidRDefault="00A521A6"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Согласие Страхователя заключить </w:t>
      </w:r>
      <w:r w:rsidR="001A04B8" w:rsidRPr="00461E95">
        <w:rPr>
          <w:rFonts w:ascii="Times New Roman" w:hAnsi="Times New Roman"/>
        </w:rPr>
        <w:t>Д</w:t>
      </w:r>
      <w:r w:rsidRPr="00461E95">
        <w:rPr>
          <w:rFonts w:ascii="Times New Roman" w:hAnsi="Times New Roman"/>
        </w:rPr>
        <w:t>оговор на предложенных Страховщиком условиях подтвержд</w:t>
      </w:r>
      <w:r w:rsidRPr="00461E95">
        <w:rPr>
          <w:rFonts w:ascii="Times New Roman" w:hAnsi="Times New Roman"/>
        </w:rPr>
        <w:t>а</w:t>
      </w:r>
      <w:r w:rsidRPr="00461E95">
        <w:rPr>
          <w:rFonts w:ascii="Times New Roman" w:hAnsi="Times New Roman"/>
        </w:rPr>
        <w:t>ется принятием от Страховщика Договора/Полиса и оплатой страховой премии в порядке, указанном в Д</w:t>
      </w:r>
      <w:r w:rsidRPr="00461E95">
        <w:rPr>
          <w:rFonts w:ascii="Times New Roman" w:hAnsi="Times New Roman"/>
        </w:rPr>
        <w:t>о</w:t>
      </w:r>
      <w:r w:rsidRPr="00461E95">
        <w:rPr>
          <w:rFonts w:ascii="Times New Roman" w:hAnsi="Times New Roman"/>
        </w:rPr>
        <w:t>говоре/Полисе.</w:t>
      </w:r>
    </w:p>
    <w:p w:rsidR="005A190A" w:rsidRPr="00461E95" w:rsidRDefault="005A190A"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6.9. В случае утери Договора страхования Страхователем Страховщик на основании заявления Страхователя выдает дубликат Договора страхования, после чего утраченный Договор страхования с м</w:t>
      </w:r>
      <w:r w:rsidRPr="00461E95">
        <w:rPr>
          <w:rFonts w:ascii="Times New Roman" w:hAnsi="Times New Roman"/>
        </w:rPr>
        <w:t>о</w:t>
      </w:r>
      <w:r w:rsidRPr="00461E95">
        <w:rPr>
          <w:rFonts w:ascii="Times New Roman" w:hAnsi="Times New Roman"/>
        </w:rPr>
        <w:t>мента подачи заявления Страхователем считается недействительным, страховые выплаты по нему не производятся. При повторной утрате Договора страхования в течение периода его действия Страховщик вправе требовать от Страхователя компенсации стоимости оформления нового Договора страхования.</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6.10. В случае перехода прав на застрахованное имущество от Страхователя к другому лицу, Стр</w:t>
      </w:r>
      <w:r w:rsidRPr="00461E95">
        <w:rPr>
          <w:rFonts w:ascii="Times New Roman" w:hAnsi="Times New Roman"/>
        </w:rPr>
        <w:t>а</w:t>
      </w:r>
      <w:r w:rsidRPr="00461E95">
        <w:rPr>
          <w:rFonts w:ascii="Times New Roman" w:hAnsi="Times New Roman"/>
        </w:rPr>
        <w:t>хователь или лицо, к которому перешли права, должен в течение 10 (десяти) рабочих дней уведомить об этом Страховщика с целью переофор</w:t>
      </w:r>
      <w:r w:rsidRPr="00461E95">
        <w:rPr>
          <w:rFonts w:ascii="Times New Roman" w:hAnsi="Times New Roman"/>
        </w:rPr>
        <w:t>м</w:t>
      </w:r>
      <w:r w:rsidRPr="00461E95">
        <w:rPr>
          <w:rFonts w:ascii="Times New Roman" w:hAnsi="Times New Roman"/>
        </w:rPr>
        <w:t>ления Договора страхования.</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Договор страхования подлежит переоформлению в течение одного месяца после изменения собс</w:t>
      </w:r>
      <w:r w:rsidRPr="00461E95">
        <w:rPr>
          <w:rFonts w:ascii="Times New Roman" w:hAnsi="Times New Roman"/>
        </w:rPr>
        <w:t>т</w:t>
      </w:r>
      <w:r w:rsidRPr="00461E95">
        <w:rPr>
          <w:rFonts w:ascii="Times New Roman" w:hAnsi="Times New Roman"/>
        </w:rPr>
        <w:t>венника имущества. По истечении этого срока переоформление Договора страхования не производится и Договор страхования досрочно прекращается с момента перехода прав на такое имущество, если Догов</w:t>
      </w:r>
      <w:r w:rsidRPr="00461E95">
        <w:rPr>
          <w:rFonts w:ascii="Times New Roman" w:hAnsi="Times New Roman"/>
        </w:rPr>
        <w:t>о</w:t>
      </w:r>
      <w:r w:rsidRPr="00461E95">
        <w:rPr>
          <w:rFonts w:ascii="Times New Roman" w:hAnsi="Times New Roman"/>
        </w:rPr>
        <w:t>ром не предусмотрено иное.</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Переоформление Договора страхования на нового владельца производится в тех же страховых суммах и по тем же рискам, что были установлены прежним Договором, на срок до окончания действия прежнего Договора, при условии предъявления сл</w:t>
      </w:r>
      <w:r w:rsidRPr="00461E95">
        <w:rPr>
          <w:rFonts w:ascii="Times New Roman" w:hAnsi="Times New Roman"/>
        </w:rPr>
        <w:t>е</w:t>
      </w:r>
      <w:r w:rsidRPr="00461E95">
        <w:rPr>
          <w:rFonts w:ascii="Times New Roman" w:hAnsi="Times New Roman"/>
        </w:rPr>
        <w:t>дующих документов:</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заявления о переоформлении Договора страхования (в произвольной форме);</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документа, подтверждающего переход застрахованного имущества в собственность другого лица (свидетельство о праве на наследство, свидетельство о праве собс</w:t>
      </w:r>
      <w:r w:rsidRPr="00461E95">
        <w:rPr>
          <w:rFonts w:ascii="Times New Roman" w:hAnsi="Times New Roman"/>
        </w:rPr>
        <w:t>т</w:t>
      </w:r>
      <w:r w:rsidRPr="00461E95">
        <w:rPr>
          <w:rFonts w:ascii="Times New Roman" w:hAnsi="Times New Roman"/>
        </w:rPr>
        <w:t>венности и др.);</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документа, удостоверяющего личность.</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В случае, если новый владелец имущества хочет увеличить страховую сумму, то переоформление Договора производится с оплатой дополнительного страхового взноса и с осмотром имущества (по тр</w:t>
      </w:r>
      <w:r w:rsidRPr="00461E95">
        <w:rPr>
          <w:rFonts w:ascii="Times New Roman" w:hAnsi="Times New Roman"/>
        </w:rPr>
        <w:t>е</w:t>
      </w:r>
      <w:r w:rsidRPr="00461E95">
        <w:rPr>
          <w:rFonts w:ascii="Times New Roman" w:hAnsi="Times New Roman"/>
        </w:rPr>
        <w:t>бованию Страхо</w:t>
      </w:r>
      <w:r w:rsidRPr="00461E95">
        <w:rPr>
          <w:rFonts w:ascii="Times New Roman" w:hAnsi="Times New Roman"/>
        </w:rPr>
        <w:t>в</w:t>
      </w:r>
      <w:r w:rsidRPr="00461E95">
        <w:rPr>
          <w:rFonts w:ascii="Times New Roman" w:hAnsi="Times New Roman"/>
        </w:rPr>
        <w:t>щика).</w:t>
      </w:r>
    </w:p>
    <w:p w:rsidR="004C21EE" w:rsidRPr="00461E95" w:rsidRDefault="004C21EE"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В случае увеличения степени страхового риска, Страховщик вправе потребовать от нового вл</w:t>
      </w:r>
      <w:r w:rsidRPr="00461E95">
        <w:rPr>
          <w:rFonts w:ascii="Times New Roman" w:hAnsi="Times New Roman"/>
        </w:rPr>
        <w:t>а</w:t>
      </w:r>
      <w:r w:rsidRPr="00461E95">
        <w:rPr>
          <w:rFonts w:ascii="Times New Roman" w:hAnsi="Times New Roman"/>
        </w:rPr>
        <w:t>дельца имущества уплаты дополнительного страхового взноса соразмерно увеличению страхового риска или изменения условий первоначального Дог</w:t>
      </w:r>
      <w:r w:rsidRPr="00461E95">
        <w:rPr>
          <w:rFonts w:ascii="Times New Roman" w:hAnsi="Times New Roman"/>
        </w:rPr>
        <w:t>о</w:t>
      </w:r>
      <w:r w:rsidRPr="00461E95">
        <w:rPr>
          <w:rFonts w:ascii="Times New Roman" w:hAnsi="Times New Roman"/>
        </w:rPr>
        <w:t>вора страхования.</w:t>
      </w:r>
    </w:p>
    <w:p w:rsidR="00A521A6" w:rsidRPr="00461E95" w:rsidRDefault="001A04B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6</w:t>
      </w:r>
      <w:r w:rsidR="00A521A6" w:rsidRPr="00461E95">
        <w:rPr>
          <w:rFonts w:ascii="Times New Roman" w:hAnsi="Times New Roman"/>
        </w:rPr>
        <w:t>.1</w:t>
      </w:r>
      <w:r w:rsidR="004C21EE" w:rsidRPr="00461E95">
        <w:rPr>
          <w:rFonts w:ascii="Times New Roman" w:hAnsi="Times New Roman"/>
        </w:rPr>
        <w:t>1</w:t>
      </w:r>
      <w:r w:rsidR="00A521A6" w:rsidRPr="00461E95">
        <w:rPr>
          <w:rFonts w:ascii="Times New Roman" w:hAnsi="Times New Roman"/>
        </w:rPr>
        <w:t xml:space="preserve">. Если иное не предусмотрено Договором страхования, все уведомления и извещения в связи с исполнением и прекращением Договора страхования направляются Сторонами в порядке, установленном </w:t>
      </w:r>
      <w:r w:rsidR="00257DF1" w:rsidRPr="00461E95">
        <w:rPr>
          <w:rFonts w:ascii="Times New Roman" w:hAnsi="Times New Roman"/>
        </w:rPr>
        <w:t>разд</w:t>
      </w:r>
      <w:r w:rsidR="00A521A6" w:rsidRPr="00461E95">
        <w:rPr>
          <w:rFonts w:ascii="Times New Roman" w:hAnsi="Times New Roman"/>
        </w:rPr>
        <w:t>.13 настоящих Правил.</w:t>
      </w:r>
    </w:p>
    <w:p w:rsidR="005A190A" w:rsidRDefault="005A190A" w:rsidP="004635F9">
      <w:pPr>
        <w:jc w:val="both"/>
        <w:rPr>
          <w:snapToGrid w:val="0"/>
          <w:sz w:val="22"/>
          <w:szCs w:val="22"/>
        </w:rPr>
      </w:pPr>
    </w:p>
    <w:p w:rsidR="005A190A" w:rsidRPr="005A190A" w:rsidRDefault="005A190A" w:rsidP="005A190A">
      <w:pPr>
        <w:ind w:firstLine="0"/>
        <w:jc w:val="center"/>
        <w:rPr>
          <w:b/>
          <w:snapToGrid w:val="0"/>
          <w:sz w:val="22"/>
          <w:szCs w:val="22"/>
        </w:rPr>
      </w:pPr>
      <w:r>
        <w:rPr>
          <w:b/>
          <w:snapToGrid w:val="0"/>
          <w:sz w:val="22"/>
        </w:rPr>
        <w:t xml:space="preserve">7. </w:t>
      </w:r>
      <w:r w:rsidRPr="005A190A">
        <w:rPr>
          <w:b/>
          <w:snapToGrid w:val="0"/>
          <w:sz w:val="22"/>
        </w:rPr>
        <w:t>ИЗМЕНЕНИЕ, ДОПОЛНЕНИЕ, ПРЕКРАЩЕНИЕ ДОГОВОРА СТРАХОВАНИЯ</w:t>
      </w:r>
    </w:p>
    <w:p w:rsidR="005C32EC" w:rsidRDefault="005C32EC" w:rsidP="004635F9">
      <w:pPr>
        <w:jc w:val="both"/>
        <w:rPr>
          <w:snapToGrid w:val="0"/>
          <w:sz w:val="22"/>
          <w:szCs w:val="22"/>
        </w:rPr>
      </w:pPr>
    </w:p>
    <w:p w:rsidR="00A32EF2" w:rsidRPr="00461E95" w:rsidRDefault="009D4534"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7.1. </w:t>
      </w:r>
      <w:r w:rsidR="00843DB1" w:rsidRPr="00461E95">
        <w:rPr>
          <w:rFonts w:ascii="Times New Roman" w:hAnsi="Times New Roman"/>
        </w:rPr>
        <w:t>Изменение и расторжение Д</w:t>
      </w:r>
      <w:r w:rsidR="00A32EF2" w:rsidRPr="00461E95">
        <w:rPr>
          <w:rFonts w:ascii="Times New Roman" w:hAnsi="Times New Roman"/>
        </w:rPr>
        <w:t>оговора страхования осуществляется сторонами в порядке, пред</w:t>
      </w:r>
      <w:r w:rsidR="00A32EF2" w:rsidRPr="00461E95">
        <w:rPr>
          <w:rFonts w:ascii="Times New Roman" w:hAnsi="Times New Roman"/>
        </w:rPr>
        <w:t>у</w:t>
      </w:r>
      <w:r w:rsidR="00A32EF2" w:rsidRPr="00461E95">
        <w:rPr>
          <w:rFonts w:ascii="Times New Roman" w:hAnsi="Times New Roman"/>
        </w:rPr>
        <w:t>смотренном Гражданским кодексом Российской Федерации (глава 29 Гражданского кодекса Российской Федерации).</w:t>
      </w:r>
    </w:p>
    <w:p w:rsidR="009D4534" w:rsidRPr="00461E95" w:rsidRDefault="0042218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7.2</w:t>
      </w:r>
      <w:r w:rsidR="009D4534" w:rsidRPr="00461E95">
        <w:rPr>
          <w:rFonts w:ascii="Times New Roman" w:hAnsi="Times New Roman"/>
        </w:rPr>
        <w:t>. Все изменения и/или дополнения в Договор страхования оформляются Страховщиком в пис</w:t>
      </w:r>
      <w:r w:rsidR="009D4534" w:rsidRPr="00461E95">
        <w:rPr>
          <w:rFonts w:ascii="Times New Roman" w:hAnsi="Times New Roman"/>
        </w:rPr>
        <w:t>ь</w:t>
      </w:r>
      <w:r w:rsidR="009D4534" w:rsidRPr="00461E95">
        <w:rPr>
          <w:rFonts w:ascii="Times New Roman" w:hAnsi="Times New Roman"/>
        </w:rPr>
        <w:t xml:space="preserve">менной форме путем заключения дополнительных соглашений к Договору страхования, подписанных обеими сторонами. </w:t>
      </w:r>
    </w:p>
    <w:p w:rsidR="009D4534" w:rsidRPr="00461E95" w:rsidRDefault="009D4534"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 xml:space="preserve">Если иное не вытекает из соглашения или характера изменения Договора, подписанные сторонами дополнительные соглашения к Договору страхования вступают в силу с момента их заключения. </w:t>
      </w:r>
    </w:p>
    <w:p w:rsidR="009D4534" w:rsidRPr="00461E95" w:rsidRDefault="009D4534"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lastRenderedPageBreak/>
        <w:t>Если иное не вытекает из соглашения о расторжении Договора, обязательства сторон прекращаются с момента заключения такого соглашения, а при его расторжении в судебном порядке – с момента всту</w:t>
      </w:r>
      <w:r w:rsidRPr="00461E95">
        <w:rPr>
          <w:rFonts w:ascii="Times New Roman" w:hAnsi="Times New Roman"/>
        </w:rPr>
        <w:t>п</w:t>
      </w:r>
      <w:r w:rsidRPr="00461E95">
        <w:rPr>
          <w:rFonts w:ascii="Times New Roman" w:hAnsi="Times New Roman"/>
        </w:rPr>
        <w:t xml:space="preserve">ления в законную силу решения суда. </w:t>
      </w:r>
    </w:p>
    <w:p w:rsidR="00422188" w:rsidRPr="00461E95" w:rsidRDefault="0042218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7.3. Страховщик, уведомленный об обстоятельствах, влекущих увеличение страхового риска, впр</w:t>
      </w:r>
      <w:r w:rsidRPr="00461E95">
        <w:rPr>
          <w:rFonts w:ascii="Times New Roman" w:hAnsi="Times New Roman"/>
        </w:rPr>
        <w:t>а</w:t>
      </w:r>
      <w:r w:rsidRPr="00461E95">
        <w:rPr>
          <w:rFonts w:ascii="Times New Roman" w:hAnsi="Times New Roman"/>
        </w:rPr>
        <w:t>ве</w:t>
      </w:r>
      <w:r w:rsidR="00843DB1" w:rsidRPr="00461E95">
        <w:rPr>
          <w:rFonts w:ascii="Times New Roman" w:hAnsi="Times New Roman"/>
        </w:rPr>
        <w:t xml:space="preserve"> потребовать изменения условий Д</w:t>
      </w:r>
      <w:r w:rsidRPr="00461E95">
        <w:rPr>
          <w:rFonts w:ascii="Times New Roman" w:hAnsi="Times New Roman"/>
        </w:rPr>
        <w:t>оговора страхования или уплаты дополнительной страховой премии соразмерно увеличению степени риска.</w:t>
      </w:r>
    </w:p>
    <w:p w:rsidR="00422188" w:rsidRPr="00461E95" w:rsidRDefault="00422188" w:rsidP="001F329A">
      <w:pPr>
        <w:pStyle w:val="ListParagraph"/>
        <w:spacing w:after="0" w:line="240" w:lineRule="auto"/>
        <w:ind w:left="0" w:right="57" w:firstLine="567"/>
        <w:jc w:val="both"/>
        <w:rPr>
          <w:rFonts w:ascii="Times New Roman" w:hAnsi="Times New Roman"/>
        </w:rPr>
      </w:pPr>
      <w:r w:rsidRPr="00461E95">
        <w:rPr>
          <w:rFonts w:ascii="Times New Roman" w:hAnsi="Times New Roman"/>
        </w:rPr>
        <w:t>7.</w:t>
      </w:r>
      <w:r w:rsidR="00FA2EAD" w:rsidRPr="00461E95">
        <w:rPr>
          <w:rFonts w:ascii="Times New Roman" w:hAnsi="Times New Roman"/>
        </w:rPr>
        <w:t>4</w:t>
      </w:r>
      <w:r w:rsidRPr="00461E95">
        <w:rPr>
          <w:rFonts w:ascii="Times New Roman" w:hAnsi="Times New Roman"/>
        </w:rPr>
        <w:t>. В случае изменения условий Договора страхования, предполагающих уплату дополнительной  страховой премии, дополнительная страховая премия (страховой взнос) подлежит уплате в порядке и в сроки, предусмотренные дополнительным соглашением к Договору страхования. При этом изменения вступают в силу с 00 часов 00 минут дня, следующего за днем уплаты дополнительной страховой премии, если более поздняя дата не установлена дополнительным соглашением к Договору страхования.</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Pr="00461E95">
        <w:rPr>
          <w:rFonts w:ascii="Times New Roman" w:hAnsi="Times New Roman"/>
          <w:szCs w:val="20"/>
        </w:rPr>
        <w:t>. Договор страхования прекращает своё действие в следующих случаях:</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00546765" w:rsidRPr="00461E95">
        <w:rPr>
          <w:rFonts w:ascii="Times New Roman" w:hAnsi="Times New Roman"/>
          <w:szCs w:val="20"/>
        </w:rPr>
        <w:t>.</w:t>
      </w:r>
      <w:r w:rsidRPr="00461E95">
        <w:rPr>
          <w:rFonts w:ascii="Times New Roman" w:hAnsi="Times New Roman"/>
          <w:szCs w:val="20"/>
        </w:rPr>
        <w:t>1. истечения срока его действия;</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00546765" w:rsidRPr="00461E95">
        <w:rPr>
          <w:rFonts w:ascii="Times New Roman" w:hAnsi="Times New Roman"/>
          <w:szCs w:val="20"/>
        </w:rPr>
        <w:t>.</w:t>
      </w:r>
      <w:r w:rsidRPr="00461E95">
        <w:rPr>
          <w:rFonts w:ascii="Times New Roman" w:hAnsi="Times New Roman"/>
          <w:szCs w:val="20"/>
        </w:rPr>
        <w:t>2. стороны выполнили обязательства, предусмотренные Договором страхования;</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00546765" w:rsidRPr="00461E95">
        <w:rPr>
          <w:rFonts w:ascii="Times New Roman" w:hAnsi="Times New Roman"/>
          <w:szCs w:val="20"/>
        </w:rPr>
        <w:t>.</w:t>
      </w:r>
      <w:r w:rsidRPr="00461E95">
        <w:rPr>
          <w:rFonts w:ascii="Times New Roman" w:hAnsi="Times New Roman"/>
          <w:szCs w:val="20"/>
        </w:rPr>
        <w:t>3. после осуществления страховой выплаты в размере соответствующей страховой суммы (Д</w:t>
      </w:r>
      <w:r w:rsidRPr="00461E95">
        <w:rPr>
          <w:rFonts w:ascii="Times New Roman" w:hAnsi="Times New Roman"/>
          <w:szCs w:val="20"/>
        </w:rPr>
        <w:t>о</w:t>
      </w:r>
      <w:r w:rsidRPr="00461E95">
        <w:rPr>
          <w:rFonts w:ascii="Times New Roman" w:hAnsi="Times New Roman"/>
          <w:szCs w:val="20"/>
        </w:rPr>
        <w:t xml:space="preserve">говор прекращается в отношении объекта страхования, по которому </w:t>
      </w:r>
      <w:r w:rsidR="00811E26" w:rsidRPr="00461E95">
        <w:rPr>
          <w:rFonts w:ascii="Times New Roman" w:hAnsi="Times New Roman"/>
          <w:szCs w:val="20"/>
        </w:rPr>
        <w:t>выплачена полная</w:t>
      </w:r>
      <w:r w:rsidRPr="00461E95">
        <w:rPr>
          <w:rFonts w:ascii="Times New Roman" w:hAnsi="Times New Roman"/>
          <w:szCs w:val="20"/>
        </w:rPr>
        <w:t xml:space="preserve"> страховая сумма, а в отношении других застрахованных объектов страхование продолжает действовать)</w:t>
      </w:r>
      <w:r w:rsidR="00811E26" w:rsidRPr="00461E95">
        <w:rPr>
          <w:rFonts w:ascii="Times New Roman" w:hAnsi="Times New Roman"/>
          <w:szCs w:val="20"/>
        </w:rPr>
        <w:t>.</w:t>
      </w:r>
      <w:r w:rsidR="009318E6" w:rsidRPr="00461E95">
        <w:rPr>
          <w:rFonts w:ascii="Times New Roman" w:hAnsi="Times New Roman"/>
          <w:szCs w:val="20"/>
        </w:rPr>
        <w:t xml:space="preserve"> Дополнительное соглашение к Договору страхования в этом случае не составляется</w:t>
      </w:r>
      <w:r w:rsidRPr="00461E95">
        <w:rPr>
          <w:rFonts w:ascii="Times New Roman" w:hAnsi="Times New Roman"/>
          <w:szCs w:val="20"/>
        </w:rPr>
        <w:t>;</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00546765" w:rsidRPr="00461E95">
        <w:rPr>
          <w:rFonts w:ascii="Times New Roman" w:hAnsi="Times New Roman"/>
          <w:szCs w:val="20"/>
        </w:rPr>
        <w:t>.</w:t>
      </w:r>
      <w:r w:rsidRPr="00461E95">
        <w:rPr>
          <w:rFonts w:ascii="Times New Roman" w:hAnsi="Times New Roman"/>
          <w:szCs w:val="20"/>
        </w:rPr>
        <w:t>4. в случае неуплаты Страхователем очередного страхового взноса в установленные Договором сроки или уплаты страхового взноса не в полном объеме – в порядке, предусмотренном п.5.</w:t>
      </w:r>
      <w:r w:rsidR="00BE4059" w:rsidRPr="00461E95">
        <w:rPr>
          <w:rFonts w:ascii="Times New Roman" w:hAnsi="Times New Roman"/>
          <w:szCs w:val="20"/>
        </w:rPr>
        <w:t>10</w:t>
      </w:r>
      <w:r w:rsidRPr="00461E95">
        <w:rPr>
          <w:rFonts w:ascii="Times New Roman" w:hAnsi="Times New Roman"/>
          <w:szCs w:val="20"/>
        </w:rPr>
        <w:t xml:space="preserve"> настоящих Правил, если Договором не пред</w:t>
      </w:r>
      <w:r w:rsidRPr="00461E95">
        <w:rPr>
          <w:rFonts w:ascii="Times New Roman" w:hAnsi="Times New Roman"/>
          <w:szCs w:val="20"/>
        </w:rPr>
        <w:t>у</w:t>
      </w:r>
      <w:r w:rsidRPr="00461E95">
        <w:rPr>
          <w:rFonts w:ascii="Times New Roman" w:hAnsi="Times New Roman"/>
          <w:szCs w:val="20"/>
        </w:rPr>
        <w:t>смотрено иное;</w:t>
      </w:r>
    </w:p>
    <w:p w:rsidR="009318E6"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FA2EAD" w:rsidRPr="00461E95">
        <w:rPr>
          <w:rFonts w:ascii="Times New Roman" w:hAnsi="Times New Roman"/>
          <w:szCs w:val="20"/>
        </w:rPr>
        <w:t>5</w:t>
      </w:r>
      <w:r w:rsidRPr="00461E95">
        <w:rPr>
          <w:rFonts w:ascii="Times New Roman" w:hAnsi="Times New Roman"/>
          <w:szCs w:val="20"/>
        </w:rPr>
        <w:t>.5. если после его вступления в силу возможность наступления страхового случая отпала, и с</w:t>
      </w:r>
      <w:r w:rsidRPr="00461E95">
        <w:rPr>
          <w:rFonts w:ascii="Times New Roman" w:hAnsi="Times New Roman"/>
          <w:szCs w:val="20"/>
        </w:rPr>
        <w:t>у</w:t>
      </w:r>
      <w:r w:rsidRPr="00461E95">
        <w:rPr>
          <w:rFonts w:ascii="Times New Roman" w:hAnsi="Times New Roman"/>
          <w:szCs w:val="20"/>
        </w:rPr>
        <w:t xml:space="preserve">ществование страхового риска прекратилось по обстоятельствам иным, чем страховой случай. </w:t>
      </w:r>
      <w:r w:rsidR="00A05FFD" w:rsidRPr="00461E95">
        <w:rPr>
          <w:rFonts w:ascii="Times New Roman" w:hAnsi="Times New Roman"/>
          <w:szCs w:val="20"/>
        </w:rPr>
        <w:t xml:space="preserve">К таким обстоятельствам, в частности, относится - гибель застрахованного имущества по причинам иным, чем наступление страхового случая. </w:t>
      </w:r>
      <w:r w:rsidRPr="00461E95">
        <w:rPr>
          <w:rFonts w:ascii="Times New Roman" w:hAnsi="Times New Roman"/>
          <w:szCs w:val="20"/>
        </w:rPr>
        <w:t>При этом</w:t>
      </w:r>
      <w:r w:rsidR="00A05FFD" w:rsidRPr="00461E95">
        <w:rPr>
          <w:rFonts w:ascii="Times New Roman" w:hAnsi="Times New Roman"/>
          <w:szCs w:val="20"/>
        </w:rPr>
        <w:t>,</w:t>
      </w:r>
      <w:r w:rsidRPr="00461E95">
        <w:rPr>
          <w:rFonts w:ascii="Times New Roman" w:hAnsi="Times New Roman"/>
          <w:szCs w:val="20"/>
        </w:rPr>
        <w:t xml:space="preserve"> если существование страхового риска по обстоятельствам иным, чем страховой случай, прекратилось только в отношении какого-либо из объектов страхов</w:t>
      </w:r>
      <w:r w:rsidRPr="00461E95">
        <w:rPr>
          <w:rFonts w:ascii="Times New Roman" w:hAnsi="Times New Roman"/>
          <w:szCs w:val="20"/>
        </w:rPr>
        <w:t>а</w:t>
      </w:r>
      <w:r w:rsidRPr="00461E95">
        <w:rPr>
          <w:rFonts w:ascii="Times New Roman" w:hAnsi="Times New Roman"/>
          <w:szCs w:val="20"/>
        </w:rPr>
        <w:t>ния/застрахованных предметов, то Договор страхования прекращается в отношении соответствующего объекта/предмета</w:t>
      </w:r>
      <w:r w:rsidR="003E6C00" w:rsidRPr="00461E95">
        <w:rPr>
          <w:rFonts w:ascii="Times New Roman" w:hAnsi="Times New Roman"/>
          <w:szCs w:val="20"/>
        </w:rPr>
        <w:t>;</w:t>
      </w:r>
    </w:p>
    <w:p w:rsidR="00CB1ED1" w:rsidRPr="00461E95" w:rsidRDefault="00CB1ED1" w:rsidP="001F329A">
      <w:pPr>
        <w:pStyle w:val="ListParagraph"/>
        <w:spacing w:after="0" w:line="240" w:lineRule="auto"/>
        <w:ind w:left="0" w:right="108" w:firstLine="567"/>
        <w:jc w:val="both"/>
        <w:rPr>
          <w:rFonts w:ascii="Times New Roman" w:hAnsi="Times New Roman"/>
        </w:rPr>
      </w:pPr>
      <w:r w:rsidRPr="00461E95">
        <w:rPr>
          <w:rFonts w:ascii="Times New Roman" w:hAnsi="Times New Roman"/>
          <w:szCs w:val="20"/>
        </w:rPr>
        <w:t>7.</w:t>
      </w:r>
      <w:r w:rsidR="00FA2EAD" w:rsidRPr="00461E95">
        <w:rPr>
          <w:rFonts w:ascii="Times New Roman" w:hAnsi="Times New Roman"/>
          <w:szCs w:val="20"/>
        </w:rPr>
        <w:t>5</w:t>
      </w:r>
      <w:r w:rsidRPr="00461E95">
        <w:rPr>
          <w:rFonts w:ascii="Times New Roman" w:hAnsi="Times New Roman"/>
          <w:szCs w:val="20"/>
        </w:rPr>
        <w:t>.6. отказа Страхователя от Договора страхования в любое время, если к моменту отказа возмо</w:t>
      </w:r>
      <w:r w:rsidRPr="00461E95">
        <w:rPr>
          <w:rFonts w:ascii="Times New Roman" w:hAnsi="Times New Roman"/>
          <w:szCs w:val="20"/>
        </w:rPr>
        <w:t>ж</w:t>
      </w:r>
      <w:r w:rsidRPr="00461E95">
        <w:rPr>
          <w:rFonts w:ascii="Times New Roman" w:hAnsi="Times New Roman"/>
          <w:szCs w:val="20"/>
        </w:rPr>
        <w:t>ность наступления страхового случая не отпала по обстоятельствам иным, чем страховой случай (п.7.</w:t>
      </w:r>
      <w:r w:rsidR="00A568BC" w:rsidRPr="00461E95">
        <w:rPr>
          <w:rFonts w:ascii="Times New Roman" w:hAnsi="Times New Roman"/>
          <w:szCs w:val="20"/>
        </w:rPr>
        <w:t>5</w:t>
      </w:r>
      <w:r w:rsidRPr="00461E95">
        <w:rPr>
          <w:rFonts w:ascii="Times New Roman" w:hAnsi="Times New Roman"/>
          <w:szCs w:val="20"/>
        </w:rPr>
        <w:t>.5 настоящих Правил). Если Договором не предусмотрено иное, при отказе Страхователя от Договора стр</w:t>
      </w:r>
      <w:r w:rsidRPr="00461E95">
        <w:rPr>
          <w:rFonts w:ascii="Times New Roman" w:hAnsi="Times New Roman"/>
          <w:szCs w:val="20"/>
        </w:rPr>
        <w:t>а</w:t>
      </w:r>
      <w:r w:rsidRPr="00461E95">
        <w:rPr>
          <w:rFonts w:ascii="Times New Roman" w:hAnsi="Times New Roman"/>
          <w:szCs w:val="20"/>
        </w:rPr>
        <w:t>хования уплаченная страховая премия в соответствии со ст. 958 Гражданского кодекса Российской Фед</w:t>
      </w:r>
      <w:r w:rsidRPr="00461E95">
        <w:rPr>
          <w:rFonts w:ascii="Times New Roman" w:hAnsi="Times New Roman"/>
          <w:szCs w:val="20"/>
        </w:rPr>
        <w:t>е</w:t>
      </w:r>
      <w:r w:rsidRPr="00461E95">
        <w:rPr>
          <w:rFonts w:ascii="Times New Roman" w:hAnsi="Times New Roman"/>
          <w:szCs w:val="20"/>
        </w:rPr>
        <w:t>рации не подлежит возврату</w:t>
      </w:r>
      <w:r w:rsidR="00342480" w:rsidRPr="00461E95">
        <w:rPr>
          <w:rFonts w:ascii="Times New Roman" w:hAnsi="Times New Roman"/>
        </w:rPr>
        <w:t>.</w:t>
      </w:r>
    </w:p>
    <w:p w:rsidR="00342480" w:rsidRPr="00461E95" w:rsidRDefault="004E245E" w:rsidP="007C2963">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5</w:t>
      </w:r>
      <w:r w:rsidRPr="00461E95">
        <w:rPr>
          <w:rFonts w:ascii="Times New Roman" w:hAnsi="Times New Roman"/>
          <w:szCs w:val="20"/>
        </w:rPr>
        <w:t>.6.1.</w:t>
      </w:r>
      <w:r w:rsidR="00342480" w:rsidRPr="00461E95">
        <w:rPr>
          <w:rFonts w:ascii="Times New Roman" w:hAnsi="Times New Roman"/>
          <w:szCs w:val="20"/>
        </w:rPr>
        <w:t xml:space="preserve"> Страхователь-физическое лицо имеет право отказаться от Договора страхования в течение 14 (Четырнадцати) календарных дней со дня его заключения независимо от момента уплаты страховой премии («период охлаждения»</w:t>
      </w:r>
      <w:r w:rsidRPr="00461E95">
        <w:rPr>
          <w:rStyle w:val="ac"/>
          <w:rFonts w:ascii="Times New Roman" w:hAnsi="Times New Roman"/>
          <w:szCs w:val="20"/>
        </w:rPr>
        <w:footnoteReference w:id="26"/>
      </w:r>
      <w:r w:rsidR="00342480" w:rsidRPr="00461E95">
        <w:rPr>
          <w:rFonts w:ascii="Times New Roman" w:hAnsi="Times New Roman"/>
          <w:szCs w:val="20"/>
        </w:rPr>
        <w:t>) с возвратом указанному Страхователю уплаченной страховой премии в порядке, установленном настоящими Правилами, при отсутствии в данном периоде событий, имеющих признаки страхового случая.</w:t>
      </w:r>
      <w:r w:rsidRPr="00461E95">
        <w:rPr>
          <w:rFonts w:ascii="Times New Roman" w:hAnsi="Times New Roman"/>
          <w:szCs w:val="20"/>
        </w:rPr>
        <w:t xml:space="preserve"> При этом</w:t>
      </w:r>
      <w:r w:rsidR="00342480" w:rsidRPr="00461E95">
        <w:rPr>
          <w:rFonts w:ascii="Times New Roman" w:hAnsi="Times New Roman"/>
          <w:szCs w:val="20"/>
        </w:rPr>
        <w:t xml:space="preserve"> действуют следующие полож</w:t>
      </w:r>
      <w:r w:rsidR="00342480" w:rsidRPr="00461E95">
        <w:rPr>
          <w:rFonts w:ascii="Times New Roman" w:hAnsi="Times New Roman"/>
          <w:szCs w:val="20"/>
        </w:rPr>
        <w:t>е</w:t>
      </w:r>
      <w:r w:rsidR="00342480" w:rsidRPr="00461E95">
        <w:rPr>
          <w:rFonts w:ascii="Times New Roman" w:hAnsi="Times New Roman"/>
          <w:szCs w:val="20"/>
        </w:rPr>
        <w:t>ния:</w:t>
      </w:r>
    </w:p>
    <w:p w:rsidR="00342480" w:rsidRPr="00461E95" w:rsidRDefault="004E245E" w:rsidP="007C2963">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w:t>
      </w:r>
      <w:r w:rsidR="00342480" w:rsidRPr="00461E95">
        <w:rPr>
          <w:rFonts w:ascii="Times New Roman" w:hAnsi="Times New Roman"/>
          <w:szCs w:val="20"/>
        </w:rPr>
        <w:t xml:space="preserve"> в случае, если Страхователь отказался от Договора страхования в течение 14 календарных дней со дня его заключения и до даты начала действия страхования, страховая премия подлежит возврату Стр</w:t>
      </w:r>
      <w:r w:rsidR="00342480" w:rsidRPr="00461E95">
        <w:rPr>
          <w:rFonts w:ascii="Times New Roman" w:hAnsi="Times New Roman"/>
          <w:szCs w:val="20"/>
        </w:rPr>
        <w:t>а</w:t>
      </w:r>
      <w:r w:rsidR="00342480" w:rsidRPr="00461E95">
        <w:rPr>
          <w:rFonts w:ascii="Times New Roman" w:hAnsi="Times New Roman"/>
          <w:szCs w:val="20"/>
        </w:rPr>
        <w:t>ховщиком Страхователю в по</w:t>
      </w:r>
      <w:r w:rsidR="00342480" w:rsidRPr="00461E95">
        <w:rPr>
          <w:rFonts w:ascii="Times New Roman" w:hAnsi="Times New Roman"/>
          <w:szCs w:val="20"/>
        </w:rPr>
        <w:t>л</w:t>
      </w:r>
      <w:r w:rsidR="00342480" w:rsidRPr="00461E95">
        <w:rPr>
          <w:rFonts w:ascii="Times New Roman" w:hAnsi="Times New Roman"/>
          <w:szCs w:val="20"/>
        </w:rPr>
        <w:t>ном объеме;</w:t>
      </w:r>
    </w:p>
    <w:p w:rsidR="00342480" w:rsidRPr="00461E95" w:rsidRDefault="004E245E" w:rsidP="007C2963">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w:t>
      </w:r>
      <w:r w:rsidR="00342480" w:rsidRPr="00461E95">
        <w:rPr>
          <w:rFonts w:ascii="Times New Roman" w:hAnsi="Times New Roman"/>
          <w:szCs w:val="20"/>
        </w:rPr>
        <w:t xml:space="preserve"> в случае, если Страхователь отказался от Договора страхования в течение 14 календарных дней со дня его заключения, но после даты начала действия страхования, 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страхования;</w:t>
      </w:r>
    </w:p>
    <w:p w:rsidR="00342480" w:rsidRPr="00461E95" w:rsidRDefault="004E245E" w:rsidP="007C2963">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w:t>
      </w:r>
      <w:r w:rsidR="00342480" w:rsidRPr="00461E95">
        <w:rPr>
          <w:rFonts w:ascii="Times New Roman" w:hAnsi="Times New Roman"/>
          <w:szCs w:val="20"/>
        </w:rPr>
        <w:t xml:space="preserve"> Договор страхования считается прекратившим свое действие с 00 часов 00 минут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14 календарных дней со дня заключения Договора страхования;</w:t>
      </w:r>
    </w:p>
    <w:p w:rsidR="00342480" w:rsidRPr="00461E95" w:rsidRDefault="004E245E" w:rsidP="007C2963">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w:t>
      </w:r>
      <w:r w:rsidR="00342480" w:rsidRPr="00461E95">
        <w:rPr>
          <w:rFonts w:ascii="Times New Roman" w:hAnsi="Times New Roman"/>
          <w:szCs w:val="20"/>
        </w:rPr>
        <w:t xml:space="preserve"> Страховщик производит возврат Страхователю страховой премии (ее части) наличными деньгами или в безналичном порядке (по выбору Страхователя) в срок, не превышающий 10 (десяти) рабочих дней со дня получения письменного заявления Страхователя об отказе от Договора страхования.</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lastRenderedPageBreak/>
        <w:t>7.</w:t>
      </w:r>
      <w:r w:rsidR="00A568BC" w:rsidRPr="00461E95">
        <w:rPr>
          <w:rFonts w:ascii="Times New Roman" w:hAnsi="Times New Roman"/>
          <w:szCs w:val="20"/>
        </w:rPr>
        <w:t>5</w:t>
      </w:r>
      <w:r w:rsidRPr="00461E95">
        <w:rPr>
          <w:rFonts w:ascii="Times New Roman" w:hAnsi="Times New Roman"/>
          <w:szCs w:val="20"/>
        </w:rPr>
        <w:t>.</w:t>
      </w:r>
      <w:r w:rsidR="003E6C00" w:rsidRPr="00461E95">
        <w:rPr>
          <w:rFonts w:ascii="Times New Roman" w:hAnsi="Times New Roman"/>
          <w:szCs w:val="20"/>
        </w:rPr>
        <w:t>7</w:t>
      </w:r>
      <w:r w:rsidRPr="00461E95">
        <w:rPr>
          <w:rFonts w:ascii="Times New Roman" w:hAnsi="Times New Roman"/>
          <w:szCs w:val="20"/>
        </w:rPr>
        <w:t>. при переходе прав на застрахованное имущество от Страхователя к другому лицу (ст.960 Гражданского кодекса Российской Федерации) при условии, что в течение одного месяца со дня перех</w:t>
      </w:r>
      <w:r w:rsidRPr="00461E95">
        <w:rPr>
          <w:rFonts w:ascii="Times New Roman" w:hAnsi="Times New Roman"/>
          <w:szCs w:val="20"/>
        </w:rPr>
        <w:t>о</w:t>
      </w:r>
      <w:r w:rsidRPr="00461E95">
        <w:rPr>
          <w:rFonts w:ascii="Times New Roman" w:hAnsi="Times New Roman"/>
          <w:szCs w:val="20"/>
        </w:rPr>
        <w:t>да таких прав Страховщик не был об этом извещен, в связи с чем Договор страхования не переоформля</w:t>
      </w:r>
      <w:r w:rsidRPr="00461E95">
        <w:rPr>
          <w:rFonts w:ascii="Times New Roman" w:hAnsi="Times New Roman"/>
          <w:szCs w:val="20"/>
        </w:rPr>
        <w:t>л</w:t>
      </w:r>
      <w:r w:rsidRPr="00461E95">
        <w:rPr>
          <w:rFonts w:ascii="Times New Roman" w:hAnsi="Times New Roman"/>
          <w:szCs w:val="20"/>
        </w:rPr>
        <w:t>ся (п.</w:t>
      </w:r>
      <w:r w:rsidR="004C21EE" w:rsidRPr="00461E95">
        <w:rPr>
          <w:rFonts w:ascii="Times New Roman" w:hAnsi="Times New Roman"/>
          <w:szCs w:val="20"/>
        </w:rPr>
        <w:t>6.10</w:t>
      </w:r>
      <w:r w:rsidRPr="00461E95">
        <w:rPr>
          <w:rFonts w:ascii="Times New Roman" w:hAnsi="Times New Roman"/>
          <w:szCs w:val="20"/>
        </w:rPr>
        <w:t xml:space="preserve"> настоящих Правил);</w:t>
      </w:r>
    </w:p>
    <w:p w:rsidR="003E6C00"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5</w:t>
      </w:r>
      <w:r w:rsidRPr="00461E95">
        <w:rPr>
          <w:rFonts w:ascii="Times New Roman" w:hAnsi="Times New Roman"/>
          <w:szCs w:val="20"/>
        </w:rPr>
        <w:t>.8. по соглашению сторон;</w:t>
      </w:r>
    </w:p>
    <w:p w:rsidR="003E6C00" w:rsidRPr="00461E95" w:rsidRDefault="003E6C00"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5</w:t>
      </w:r>
      <w:r w:rsidRPr="00461E95">
        <w:rPr>
          <w:rFonts w:ascii="Times New Roman" w:hAnsi="Times New Roman"/>
          <w:szCs w:val="20"/>
        </w:rPr>
        <w:t>.9. отказа Страховщика от Договора страхования в соответствии со ст.450.1 Гражданского к</w:t>
      </w:r>
      <w:r w:rsidRPr="00461E95">
        <w:rPr>
          <w:rFonts w:ascii="Times New Roman" w:hAnsi="Times New Roman"/>
          <w:szCs w:val="20"/>
        </w:rPr>
        <w:t>о</w:t>
      </w:r>
      <w:r w:rsidRPr="00461E95">
        <w:rPr>
          <w:rFonts w:ascii="Times New Roman" w:hAnsi="Times New Roman"/>
          <w:szCs w:val="20"/>
        </w:rPr>
        <w:t>декса Российской Федерации.</w:t>
      </w:r>
    </w:p>
    <w:p w:rsidR="00E40320" w:rsidRPr="00461E95" w:rsidRDefault="00E40320"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5</w:t>
      </w:r>
      <w:r w:rsidRPr="00461E95">
        <w:rPr>
          <w:rFonts w:ascii="Times New Roman" w:hAnsi="Times New Roman"/>
          <w:szCs w:val="20"/>
        </w:rPr>
        <w:t xml:space="preserve">.10. </w:t>
      </w:r>
      <w:r w:rsidR="00843DB1" w:rsidRPr="00461E95">
        <w:rPr>
          <w:rFonts w:ascii="Times New Roman" w:hAnsi="Times New Roman"/>
          <w:szCs w:val="20"/>
        </w:rPr>
        <w:t>если после заключения Д</w:t>
      </w:r>
      <w:r w:rsidRPr="00461E95">
        <w:rPr>
          <w:rFonts w:ascii="Times New Roman" w:hAnsi="Times New Roman"/>
          <w:szCs w:val="20"/>
        </w:rPr>
        <w:t>оговора страхования будет установлено, что Страхователь соо</w:t>
      </w:r>
      <w:r w:rsidRPr="00461E95">
        <w:rPr>
          <w:rFonts w:ascii="Times New Roman" w:hAnsi="Times New Roman"/>
          <w:szCs w:val="20"/>
        </w:rPr>
        <w:t>б</w:t>
      </w:r>
      <w:r w:rsidRPr="00461E95">
        <w:rPr>
          <w:rFonts w:ascii="Times New Roman" w:hAnsi="Times New Roman"/>
          <w:szCs w:val="20"/>
        </w:rPr>
        <w:t>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w:t>
      </w:r>
      <w:r w:rsidRPr="00461E95">
        <w:rPr>
          <w:rFonts w:ascii="Times New Roman" w:hAnsi="Times New Roman"/>
          <w:szCs w:val="20"/>
        </w:rPr>
        <w:t>е</w:t>
      </w:r>
      <w:r w:rsidRPr="00461E95">
        <w:rPr>
          <w:rFonts w:ascii="Times New Roman" w:hAnsi="Times New Roman"/>
          <w:szCs w:val="20"/>
        </w:rPr>
        <w:t>ния (страхового риска), Страховщи</w:t>
      </w:r>
      <w:r w:rsidR="00843DB1" w:rsidRPr="00461E95">
        <w:rPr>
          <w:rFonts w:ascii="Times New Roman" w:hAnsi="Times New Roman"/>
          <w:szCs w:val="20"/>
        </w:rPr>
        <w:t>к вправе потребовать признания Д</w:t>
      </w:r>
      <w:r w:rsidRPr="00461E95">
        <w:rPr>
          <w:rFonts w:ascii="Times New Roman" w:hAnsi="Times New Roman"/>
          <w:szCs w:val="20"/>
        </w:rPr>
        <w:t>оговора страхования недейств</w:t>
      </w:r>
      <w:r w:rsidRPr="00461E95">
        <w:rPr>
          <w:rFonts w:ascii="Times New Roman" w:hAnsi="Times New Roman"/>
          <w:szCs w:val="20"/>
        </w:rPr>
        <w:t>и</w:t>
      </w:r>
      <w:r w:rsidRPr="00461E95">
        <w:rPr>
          <w:rFonts w:ascii="Times New Roman" w:hAnsi="Times New Roman"/>
          <w:szCs w:val="20"/>
        </w:rPr>
        <w:t>тельным и применения последствий, предусмотренных пунктом 2 статьи 179 Гражданского кодекса Ро</w:t>
      </w:r>
      <w:r w:rsidRPr="00461E95">
        <w:rPr>
          <w:rFonts w:ascii="Times New Roman" w:hAnsi="Times New Roman"/>
          <w:szCs w:val="20"/>
        </w:rPr>
        <w:t>с</w:t>
      </w:r>
      <w:r w:rsidRPr="00461E95">
        <w:rPr>
          <w:rFonts w:ascii="Times New Roman" w:hAnsi="Times New Roman"/>
          <w:szCs w:val="20"/>
        </w:rPr>
        <w:t>сийской Федерации. Страховщи</w:t>
      </w:r>
      <w:r w:rsidR="00843DB1" w:rsidRPr="00461E95">
        <w:rPr>
          <w:rFonts w:ascii="Times New Roman" w:hAnsi="Times New Roman"/>
          <w:szCs w:val="20"/>
        </w:rPr>
        <w:t>к не может требовать признания Д</w:t>
      </w:r>
      <w:r w:rsidRPr="00461E95">
        <w:rPr>
          <w:rFonts w:ascii="Times New Roman" w:hAnsi="Times New Roman"/>
          <w:szCs w:val="20"/>
        </w:rPr>
        <w:t>оговора страхования недействител</w:t>
      </w:r>
      <w:r w:rsidRPr="00461E95">
        <w:rPr>
          <w:rFonts w:ascii="Times New Roman" w:hAnsi="Times New Roman"/>
          <w:szCs w:val="20"/>
        </w:rPr>
        <w:t>ь</w:t>
      </w:r>
      <w:r w:rsidRPr="00461E95">
        <w:rPr>
          <w:rFonts w:ascii="Times New Roman" w:hAnsi="Times New Roman"/>
          <w:szCs w:val="20"/>
        </w:rPr>
        <w:t>ным, если обстоятельства, о которых умолчал Страхователь, уже отпали. Уплаченная Страховщику стр</w:t>
      </w:r>
      <w:r w:rsidRPr="00461E95">
        <w:rPr>
          <w:rFonts w:ascii="Times New Roman" w:hAnsi="Times New Roman"/>
          <w:szCs w:val="20"/>
        </w:rPr>
        <w:t>а</w:t>
      </w:r>
      <w:r w:rsidRPr="00461E95">
        <w:rPr>
          <w:rFonts w:ascii="Times New Roman" w:hAnsi="Times New Roman"/>
          <w:szCs w:val="20"/>
        </w:rPr>
        <w:t>ховая премия возврату в этом случае не подлежит;</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5</w:t>
      </w:r>
      <w:r w:rsidRPr="00461E95">
        <w:rPr>
          <w:rFonts w:ascii="Times New Roman" w:hAnsi="Times New Roman"/>
          <w:szCs w:val="20"/>
        </w:rPr>
        <w:t>.</w:t>
      </w:r>
      <w:r w:rsidR="003E6C00" w:rsidRPr="00461E95">
        <w:rPr>
          <w:rFonts w:ascii="Times New Roman" w:hAnsi="Times New Roman"/>
          <w:szCs w:val="20"/>
        </w:rPr>
        <w:t>1</w:t>
      </w:r>
      <w:r w:rsidR="00E40320" w:rsidRPr="00461E95">
        <w:rPr>
          <w:rFonts w:ascii="Times New Roman" w:hAnsi="Times New Roman"/>
          <w:szCs w:val="20"/>
        </w:rPr>
        <w:t>1</w:t>
      </w:r>
      <w:r w:rsidRPr="00461E95">
        <w:rPr>
          <w:rFonts w:ascii="Times New Roman" w:hAnsi="Times New Roman"/>
          <w:szCs w:val="20"/>
        </w:rPr>
        <w:t>. в других случаях, предусмотренных настоящими Правилами и законодательством Росси</w:t>
      </w:r>
      <w:r w:rsidRPr="00461E95">
        <w:rPr>
          <w:rFonts w:ascii="Times New Roman" w:hAnsi="Times New Roman"/>
          <w:szCs w:val="20"/>
        </w:rPr>
        <w:t>й</w:t>
      </w:r>
      <w:r w:rsidRPr="00461E95">
        <w:rPr>
          <w:rFonts w:ascii="Times New Roman" w:hAnsi="Times New Roman"/>
          <w:szCs w:val="20"/>
        </w:rPr>
        <w:t>ской Федерации.</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 Если Договором не предусмотрено иное, при досрочном расторжении, а также прекращении Договора по обстоятельствам, указанным в п.п.7.</w:t>
      </w:r>
      <w:r w:rsidR="00A568BC" w:rsidRPr="00461E95">
        <w:rPr>
          <w:rFonts w:ascii="Times New Roman" w:hAnsi="Times New Roman"/>
          <w:szCs w:val="20"/>
        </w:rPr>
        <w:t>5</w:t>
      </w:r>
      <w:r w:rsidRPr="00461E95">
        <w:rPr>
          <w:rFonts w:ascii="Times New Roman" w:hAnsi="Times New Roman"/>
          <w:szCs w:val="20"/>
        </w:rPr>
        <w:t>.5, 7.</w:t>
      </w:r>
      <w:r w:rsidR="00A568BC" w:rsidRPr="00461E95">
        <w:rPr>
          <w:rFonts w:ascii="Times New Roman" w:hAnsi="Times New Roman"/>
          <w:szCs w:val="20"/>
        </w:rPr>
        <w:t>5</w:t>
      </w:r>
      <w:r w:rsidRPr="00461E95">
        <w:rPr>
          <w:rFonts w:ascii="Times New Roman" w:hAnsi="Times New Roman"/>
          <w:szCs w:val="20"/>
        </w:rPr>
        <w:t>.7, 7.</w:t>
      </w:r>
      <w:r w:rsidR="00A568BC" w:rsidRPr="00461E95">
        <w:rPr>
          <w:rFonts w:ascii="Times New Roman" w:hAnsi="Times New Roman"/>
          <w:szCs w:val="20"/>
        </w:rPr>
        <w:t>5</w:t>
      </w:r>
      <w:r w:rsidRPr="00461E95">
        <w:rPr>
          <w:rFonts w:ascii="Times New Roman" w:hAnsi="Times New Roman"/>
          <w:szCs w:val="20"/>
        </w:rPr>
        <w:t xml:space="preserve">.8, </w:t>
      </w:r>
      <w:r w:rsidR="003E6C00" w:rsidRPr="00461E95">
        <w:rPr>
          <w:rFonts w:ascii="Times New Roman" w:hAnsi="Times New Roman"/>
          <w:szCs w:val="20"/>
        </w:rPr>
        <w:t>7.</w:t>
      </w:r>
      <w:r w:rsidR="00A568BC" w:rsidRPr="00461E95">
        <w:rPr>
          <w:rFonts w:ascii="Times New Roman" w:hAnsi="Times New Roman"/>
          <w:szCs w:val="20"/>
        </w:rPr>
        <w:t>5</w:t>
      </w:r>
      <w:r w:rsidR="003E6C00" w:rsidRPr="00461E95">
        <w:rPr>
          <w:rFonts w:ascii="Times New Roman" w:hAnsi="Times New Roman"/>
          <w:szCs w:val="20"/>
        </w:rPr>
        <w:t>.1</w:t>
      </w:r>
      <w:r w:rsidR="00E40320" w:rsidRPr="00461E95">
        <w:rPr>
          <w:rFonts w:ascii="Times New Roman" w:hAnsi="Times New Roman"/>
          <w:szCs w:val="20"/>
        </w:rPr>
        <w:t>1</w:t>
      </w:r>
      <w:r w:rsidRPr="00461E95">
        <w:rPr>
          <w:rFonts w:ascii="Times New Roman" w:hAnsi="Times New Roman"/>
          <w:szCs w:val="20"/>
        </w:rPr>
        <w:t xml:space="preserve"> настоящих Правил, действует следующий порядок: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 xml:space="preserve">.1. при отсутствии по Договору произведенных выплат либо заявленных убытков: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.1.1. Страхователь имеет право на часть оплаченной страховой премии за неистекший срок де</w:t>
      </w:r>
      <w:r w:rsidRPr="00461E95">
        <w:rPr>
          <w:rFonts w:ascii="Times New Roman" w:hAnsi="Times New Roman"/>
          <w:szCs w:val="20"/>
        </w:rPr>
        <w:t>й</w:t>
      </w:r>
      <w:r w:rsidRPr="00461E95">
        <w:rPr>
          <w:rFonts w:ascii="Times New Roman" w:hAnsi="Times New Roman"/>
          <w:szCs w:val="20"/>
        </w:rPr>
        <w:t>ствия страхования за вычетом расходов на ведение дела Страховщика в размере, предусмотренном структурой тарифной ста</w:t>
      </w:r>
      <w:r w:rsidRPr="00461E95">
        <w:rPr>
          <w:rFonts w:ascii="Times New Roman" w:hAnsi="Times New Roman"/>
          <w:szCs w:val="20"/>
        </w:rPr>
        <w:t>в</w:t>
      </w:r>
      <w:r w:rsidRPr="00461E95">
        <w:rPr>
          <w:rFonts w:ascii="Times New Roman" w:hAnsi="Times New Roman"/>
          <w:szCs w:val="20"/>
        </w:rPr>
        <w:t xml:space="preserve">ки, если иное не предусмотрено Договором страхования;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 xml:space="preserve">.1.2. </w:t>
      </w:r>
      <w:r w:rsidR="00E40320" w:rsidRPr="00461E95">
        <w:rPr>
          <w:rFonts w:ascii="Times New Roman" w:hAnsi="Times New Roman"/>
          <w:szCs w:val="20"/>
        </w:rPr>
        <w:t>р</w:t>
      </w:r>
      <w:r w:rsidRPr="00461E95">
        <w:rPr>
          <w:rFonts w:ascii="Times New Roman" w:hAnsi="Times New Roman"/>
          <w:szCs w:val="20"/>
        </w:rPr>
        <w:t>асчет оплаченной страховой премии за неистекший срок действия страхования произв</w:t>
      </w:r>
      <w:r w:rsidRPr="00461E95">
        <w:rPr>
          <w:rFonts w:ascii="Times New Roman" w:hAnsi="Times New Roman"/>
          <w:szCs w:val="20"/>
        </w:rPr>
        <w:t>о</w:t>
      </w:r>
      <w:r w:rsidRPr="00461E95">
        <w:rPr>
          <w:rFonts w:ascii="Times New Roman" w:hAnsi="Times New Roman"/>
          <w:szCs w:val="20"/>
        </w:rPr>
        <w:t xml:space="preserve">дится с учетом количества дней, оставшихся до окончания срока действия страхования;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.1.3. Страховщик вправе зачесть часть страховой премии за неистекший срок действия страх</w:t>
      </w:r>
      <w:r w:rsidRPr="00461E95">
        <w:rPr>
          <w:rFonts w:ascii="Times New Roman" w:hAnsi="Times New Roman"/>
          <w:szCs w:val="20"/>
        </w:rPr>
        <w:t>о</w:t>
      </w:r>
      <w:r w:rsidRPr="00461E95">
        <w:rPr>
          <w:rFonts w:ascii="Times New Roman" w:hAnsi="Times New Roman"/>
          <w:szCs w:val="20"/>
        </w:rPr>
        <w:t>вания, подлежащей возврату, в счет оплаты страховой премии по новому Договору страхования, закл</w:t>
      </w:r>
      <w:r w:rsidRPr="00461E95">
        <w:rPr>
          <w:rFonts w:ascii="Times New Roman" w:hAnsi="Times New Roman"/>
          <w:szCs w:val="20"/>
        </w:rPr>
        <w:t>ю</w:t>
      </w:r>
      <w:r w:rsidRPr="00461E95">
        <w:rPr>
          <w:rFonts w:ascii="Times New Roman" w:hAnsi="Times New Roman"/>
          <w:szCs w:val="20"/>
        </w:rPr>
        <w:t xml:space="preserve">чаемому тем же Страхователем. При этом Страховщик вправе не удерживать расходы на ведение дела.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6</w:t>
      </w:r>
      <w:r w:rsidRPr="00461E95">
        <w:rPr>
          <w:rFonts w:ascii="Times New Roman" w:hAnsi="Times New Roman"/>
          <w:szCs w:val="20"/>
        </w:rPr>
        <w:t>.2. при наличии по Договору выплат либо заявленных убытков уплаченная Страховщику стр</w:t>
      </w:r>
      <w:r w:rsidRPr="00461E95">
        <w:rPr>
          <w:rFonts w:ascii="Times New Roman" w:hAnsi="Times New Roman"/>
          <w:szCs w:val="20"/>
        </w:rPr>
        <w:t>а</w:t>
      </w:r>
      <w:r w:rsidRPr="00461E95">
        <w:rPr>
          <w:rFonts w:ascii="Times New Roman" w:hAnsi="Times New Roman"/>
          <w:szCs w:val="20"/>
        </w:rPr>
        <w:t xml:space="preserve">ховая премия не подлежит возврату. </w:t>
      </w:r>
    </w:p>
    <w:p w:rsidR="00E40320" w:rsidRPr="00461E95" w:rsidRDefault="00E40320"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7</w:t>
      </w:r>
      <w:r w:rsidRPr="00461E95">
        <w:rPr>
          <w:rFonts w:ascii="Times New Roman" w:hAnsi="Times New Roman"/>
          <w:szCs w:val="20"/>
        </w:rPr>
        <w:t>. Если Договором не предусмотрено иное, при досрочном расторжении/прекращении Договора по обстоятельствам, указанным в п.п.7.</w:t>
      </w:r>
      <w:r w:rsidR="00A568BC" w:rsidRPr="00461E95">
        <w:rPr>
          <w:rFonts w:ascii="Times New Roman" w:hAnsi="Times New Roman"/>
          <w:szCs w:val="20"/>
        </w:rPr>
        <w:t>5</w:t>
      </w:r>
      <w:r w:rsidRPr="00461E95">
        <w:rPr>
          <w:rFonts w:ascii="Times New Roman" w:hAnsi="Times New Roman"/>
          <w:szCs w:val="20"/>
        </w:rPr>
        <w:t>.9, 7.</w:t>
      </w:r>
      <w:r w:rsidR="00A568BC" w:rsidRPr="00461E95">
        <w:rPr>
          <w:rFonts w:ascii="Times New Roman" w:hAnsi="Times New Roman"/>
          <w:szCs w:val="20"/>
        </w:rPr>
        <w:t>5</w:t>
      </w:r>
      <w:r w:rsidRPr="00461E95">
        <w:rPr>
          <w:rFonts w:ascii="Times New Roman" w:hAnsi="Times New Roman"/>
          <w:szCs w:val="20"/>
        </w:rPr>
        <w:t>.10 настоящих Правил уплаченная Страховщику страховая премия не подлежит возврату.</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8</w:t>
      </w:r>
      <w:r w:rsidRPr="00461E95">
        <w:rPr>
          <w:rFonts w:ascii="Times New Roman" w:hAnsi="Times New Roman"/>
          <w:szCs w:val="20"/>
        </w:rPr>
        <w:t>. Если Договором страхования или заявлением Страхователя, составленным в свободной форме, не предусмотрено иное, при досрочном расторжении/прекращении Договора по обстоятельствам, ук</w:t>
      </w:r>
      <w:r w:rsidRPr="00461E95">
        <w:rPr>
          <w:rFonts w:ascii="Times New Roman" w:hAnsi="Times New Roman"/>
          <w:szCs w:val="20"/>
        </w:rPr>
        <w:t>а</w:t>
      </w:r>
      <w:r w:rsidRPr="00461E95">
        <w:rPr>
          <w:rFonts w:ascii="Times New Roman" w:hAnsi="Times New Roman"/>
          <w:szCs w:val="20"/>
        </w:rPr>
        <w:t>занным в 7.</w:t>
      </w:r>
      <w:r w:rsidR="00A568BC" w:rsidRPr="00461E95">
        <w:rPr>
          <w:rFonts w:ascii="Times New Roman" w:hAnsi="Times New Roman"/>
          <w:szCs w:val="20"/>
        </w:rPr>
        <w:t>5</w:t>
      </w:r>
      <w:r w:rsidRPr="00461E95">
        <w:rPr>
          <w:rFonts w:ascii="Times New Roman" w:hAnsi="Times New Roman"/>
          <w:szCs w:val="20"/>
        </w:rPr>
        <w:t>.5, 7.</w:t>
      </w:r>
      <w:r w:rsidR="00A568BC" w:rsidRPr="00461E95">
        <w:rPr>
          <w:rFonts w:ascii="Times New Roman" w:hAnsi="Times New Roman"/>
          <w:szCs w:val="20"/>
        </w:rPr>
        <w:t>5</w:t>
      </w:r>
      <w:r w:rsidRPr="00461E95">
        <w:rPr>
          <w:rFonts w:ascii="Times New Roman" w:hAnsi="Times New Roman"/>
          <w:szCs w:val="20"/>
        </w:rPr>
        <w:t>.6, 7.</w:t>
      </w:r>
      <w:r w:rsidR="00A568BC" w:rsidRPr="00461E95">
        <w:rPr>
          <w:rFonts w:ascii="Times New Roman" w:hAnsi="Times New Roman"/>
          <w:szCs w:val="20"/>
        </w:rPr>
        <w:t>5</w:t>
      </w:r>
      <w:r w:rsidRPr="00461E95">
        <w:rPr>
          <w:rFonts w:ascii="Times New Roman" w:hAnsi="Times New Roman"/>
          <w:szCs w:val="20"/>
        </w:rPr>
        <w:t>.8, 7.</w:t>
      </w:r>
      <w:r w:rsidR="00A568BC" w:rsidRPr="00461E95">
        <w:rPr>
          <w:rFonts w:ascii="Times New Roman" w:hAnsi="Times New Roman"/>
          <w:szCs w:val="20"/>
        </w:rPr>
        <w:t>5</w:t>
      </w:r>
      <w:r w:rsidRPr="00461E95">
        <w:rPr>
          <w:rFonts w:ascii="Times New Roman" w:hAnsi="Times New Roman"/>
          <w:szCs w:val="20"/>
        </w:rPr>
        <w:t>.</w:t>
      </w:r>
      <w:r w:rsidR="00C477DC" w:rsidRPr="00461E95">
        <w:rPr>
          <w:rFonts w:ascii="Times New Roman" w:hAnsi="Times New Roman"/>
          <w:szCs w:val="20"/>
        </w:rPr>
        <w:t>11</w:t>
      </w:r>
      <w:r w:rsidRPr="00461E95">
        <w:rPr>
          <w:rFonts w:ascii="Times New Roman" w:hAnsi="Times New Roman"/>
          <w:szCs w:val="20"/>
        </w:rPr>
        <w:t xml:space="preserve">  настоящих Правил, Договор страхования считается прекращенным с даты получения Страховщиком соответствующего письменного заявления от Страхователя о досрочном расторжении/прекращении Договора страхования либо с даты, указанной в заявлении, считая более позднюю из этих дат. </w:t>
      </w:r>
    </w:p>
    <w:p w:rsidR="00CB1ED1" w:rsidRPr="00461E95" w:rsidRDefault="00CB1ED1"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A568BC" w:rsidRPr="00461E95">
        <w:rPr>
          <w:rFonts w:ascii="Times New Roman" w:hAnsi="Times New Roman"/>
          <w:szCs w:val="20"/>
        </w:rPr>
        <w:t>9</w:t>
      </w:r>
      <w:r w:rsidRPr="00461E95">
        <w:rPr>
          <w:rFonts w:ascii="Times New Roman" w:hAnsi="Times New Roman"/>
          <w:szCs w:val="20"/>
        </w:rPr>
        <w:t>. Размер части страховой премии, подлежащей возврату Страхователю при расторж</w:t>
      </w:r>
      <w:r w:rsidRPr="00461E95">
        <w:rPr>
          <w:rFonts w:ascii="Times New Roman" w:hAnsi="Times New Roman"/>
          <w:szCs w:val="20"/>
        </w:rPr>
        <w:t>е</w:t>
      </w:r>
      <w:r w:rsidRPr="00461E95">
        <w:rPr>
          <w:rFonts w:ascii="Times New Roman" w:hAnsi="Times New Roman"/>
          <w:szCs w:val="20"/>
        </w:rPr>
        <w:t>нии/прекращении Договора по указанным выше причинам, рассчитывается исходя из фактически упл</w:t>
      </w:r>
      <w:r w:rsidRPr="00461E95">
        <w:rPr>
          <w:rFonts w:ascii="Times New Roman" w:hAnsi="Times New Roman"/>
          <w:szCs w:val="20"/>
        </w:rPr>
        <w:t>а</w:t>
      </w:r>
      <w:r w:rsidRPr="00461E95">
        <w:rPr>
          <w:rFonts w:ascii="Times New Roman" w:hAnsi="Times New Roman"/>
          <w:szCs w:val="20"/>
        </w:rPr>
        <w:t>ченной Страхователем страховой премии. Выплата части страховой премии, подлежащей возврату при ра</w:t>
      </w:r>
      <w:r w:rsidRPr="00461E95">
        <w:rPr>
          <w:rFonts w:ascii="Times New Roman" w:hAnsi="Times New Roman"/>
          <w:szCs w:val="20"/>
        </w:rPr>
        <w:t>с</w:t>
      </w:r>
      <w:r w:rsidRPr="00461E95">
        <w:rPr>
          <w:rFonts w:ascii="Times New Roman" w:hAnsi="Times New Roman"/>
          <w:szCs w:val="20"/>
        </w:rPr>
        <w:t>торжении/прекращении Договора страхования, производится в течение 10 (Десяти) рабочих дней с даты получения Страховщиком письменного заявления Страхователя (по п.7.</w:t>
      </w:r>
      <w:r w:rsidR="00A568BC" w:rsidRPr="00461E95">
        <w:rPr>
          <w:rFonts w:ascii="Times New Roman" w:hAnsi="Times New Roman"/>
          <w:szCs w:val="20"/>
        </w:rPr>
        <w:t>5</w:t>
      </w:r>
      <w:r w:rsidRPr="00461E95">
        <w:rPr>
          <w:rFonts w:ascii="Times New Roman" w:hAnsi="Times New Roman"/>
          <w:szCs w:val="20"/>
        </w:rPr>
        <w:t>.7 Правил - с даты оконч</w:t>
      </w:r>
      <w:r w:rsidRPr="00461E95">
        <w:rPr>
          <w:rFonts w:ascii="Times New Roman" w:hAnsi="Times New Roman"/>
          <w:szCs w:val="20"/>
        </w:rPr>
        <w:t>а</w:t>
      </w:r>
      <w:r w:rsidRPr="00461E95">
        <w:rPr>
          <w:rFonts w:ascii="Times New Roman" w:hAnsi="Times New Roman"/>
          <w:szCs w:val="20"/>
        </w:rPr>
        <w:t>ния п</w:t>
      </w:r>
      <w:r w:rsidRPr="00461E95">
        <w:rPr>
          <w:rFonts w:ascii="Times New Roman" w:hAnsi="Times New Roman"/>
          <w:szCs w:val="20"/>
        </w:rPr>
        <w:t>е</w:t>
      </w:r>
      <w:r w:rsidRPr="00461E95">
        <w:rPr>
          <w:rFonts w:ascii="Times New Roman" w:hAnsi="Times New Roman"/>
          <w:szCs w:val="20"/>
        </w:rPr>
        <w:t xml:space="preserve">риода, отведенного на переоформление Договора). </w:t>
      </w:r>
    </w:p>
    <w:p w:rsidR="00CB1ED1" w:rsidRPr="00461E95" w:rsidRDefault="00546765"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7</w:t>
      </w:r>
      <w:r w:rsidR="00CB1ED1" w:rsidRPr="00461E95">
        <w:rPr>
          <w:rFonts w:ascii="Times New Roman" w:hAnsi="Times New Roman"/>
          <w:szCs w:val="20"/>
        </w:rPr>
        <w:t>.</w:t>
      </w:r>
      <w:r w:rsidR="00C477DC" w:rsidRPr="00461E95">
        <w:rPr>
          <w:rFonts w:ascii="Times New Roman" w:hAnsi="Times New Roman"/>
          <w:szCs w:val="20"/>
        </w:rPr>
        <w:t>1</w:t>
      </w:r>
      <w:r w:rsidR="00A568BC" w:rsidRPr="00461E95">
        <w:rPr>
          <w:rFonts w:ascii="Times New Roman" w:hAnsi="Times New Roman"/>
          <w:szCs w:val="20"/>
        </w:rPr>
        <w:t>0</w:t>
      </w:r>
      <w:r w:rsidR="00CB1ED1" w:rsidRPr="00461E95">
        <w:rPr>
          <w:rFonts w:ascii="Times New Roman" w:hAnsi="Times New Roman"/>
          <w:szCs w:val="20"/>
        </w:rPr>
        <w:t>. При страховании в эквиваленте иностранной валюты, в случае досрочного расторж</w:t>
      </w:r>
      <w:r w:rsidR="00CB1ED1" w:rsidRPr="00461E95">
        <w:rPr>
          <w:rFonts w:ascii="Times New Roman" w:hAnsi="Times New Roman"/>
          <w:szCs w:val="20"/>
        </w:rPr>
        <w:t>е</w:t>
      </w:r>
      <w:r w:rsidR="00CB1ED1" w:rsidRPr="00461E95">
        <w:rPr>
          <w:rFonts w:ascii="Times New Roman" w:hAnsi="Times New Roman"/>
          <w:szCs w:val="20"/>
        </w:rPr>
        <w:t>ния/прекращения Договора или прекращении Договора в отношении части объектов страхования и во</w:t>
      </w:r>
      <w:r w:rsidR="00CB1ED1" w:rsidRPr="00461E95">
        <w:rPr>
          <w:rFonts w:ascii="Times New Roman" w:hAnsi="Times New Roman"/>
          <w:szCs w:val="20"/>
        </w:rPr>
        <w:t>з</w:t>
      </w:r>
      <w:r w:rsidR="00CB1ED1" w:rsidRPr="00461E95">
        <w:rPr>
          <w:rFonts w:ascii="Times New Roman" w:hAnsi="Times New Roman"/>
          <w:szCs w:val="20"/>
        </w:rPr>
        <w:t>врата части страховой премии за неистекший срок действия страхования, расчет производится в рублях по официальному курсу Центрального банка РФ, установленному для данной валюты на дату расторж</w:t>
      </w:r>
      <w:r w:rsidR="00CB1ED1" w:rsidRPr="00461E95">
        <w:rPr>
          <w:rFonts w:ascii="Times New Roman" w:hAnsi="Times New Roman"/>
          <w:szCs w:val="20"/>
        </w:rPr>
        <w:t>е</w:t>
      </w:r>
      <w:r w:rsidR="00CB1ED1" w:rsidRPr="00461E95">
        <w:rPr>
          <w:rFonts w:ascii="Times New Roman" w:hAnsi="Times New Roman"/>
          <w:szCs w:val="20"/>
        </w:rPr>
        <w:t>ния/прекращения Договора, но не более курса валюты страхования, установленного ЦБ РФ на дату з</w:t>
      </w:r>
      <w:r w:rsidR="00CB1ED1" w:rsidRPr="00461E95">
        <w:rPr>
          <w:rFonts w:ascii="Times New Roman" w:hAnsi="Times New Roman"/>
          <w:szCs w:val="20"/>
        </w:rPr>
        <w:t>а</w:t>
      </w:r>
      <w:r w:rsidR="00CB1ED1" w:rsidRPr="00461E95">
        <w:rPr>
          <w:rFonts w:ascii="Times New Roman" w:hAnsi="Times New Roman"/>
          <w:szCs w:val="20"/>
        </w:rPr>
        <w:t xml:space="preserve">ключения Договора. </w:t>
      </w:r>
    </w:p>
    <w:p w:rsidR="009D4534" w:rsidRPr="00461E95" w:rsidRDefault="009D4534" w:rsidP="00CB1ED1">
      <w:pPr>
        <w:pStyle w:val="ListParagraph"/>
        <w:spacing w:after="0" w:line="240" w:lineRule="auto"/>
        <w:ind w:left="0" w:right="108" w:firstLine="357"/>
        <w:jc w:val="both"/>
        <w:rPr>
          <w:rFonts w:ascii="Times New Roman" w:hAnsi="Times New Roman"/>
          <w:szCs w:val="20"/>
        </w:rPr>
      </w:pPr>
    </w:p>
    <w:p w:rsidR="008E6ECD" w:rsidRPr="00461E95" w:rsidRDefault="004D0915" w:rsidP="004635F9">
      <w:pPr>
        <w:ind w:firstLine="0"/>
        <w:jc w:val="center"/>
        <w:rPr>
          <w:b/>
          <w:snapToGrid w:val="0"/>
          <w:sz w:val="22"/>
          <w:szCs w:val="22"/>
        </w:rPr>
      </w:pPr>
      <w:r w:rsidRPr="00461E95">
        <w:rPr>
          <w:b/>
          <w:snapToGrid w:val="0"/>
          <w:sz w:val="22"/>
          <w:szCs w:val="22"/>
        </w:rPr>
        <w:t>8</w:t>
      </w:r>
      <w:r w:rsidR="008E6ECD" w:rsidRPr="00461E95">
        <w:rPr>
          <w:b/>
          <w:snapToGrid w:val="0"/>
          <w:sz w:val="22"/>
          <w:szCs w:val="22"/>
        </w:rPr>
        <w:t>. ИЗМЕНЕНИЕ  СТЕПЕНИ  РИСКА</w:t>
      </w:r>
    </w:p>
    <w:p w:rsidR="008E6ECD" w:rsidRPr="00461E95" w:rsidRDefault="008E6ECD" w:rsidP="004635F9">
      <w:pPr>
        <w:jc w:val="both"/>
        <w:rPr>
          <w:snapToGrid w:val="0"/>
          <w:sz w:val="22"/>
          <w:szCs w:val="22"/>
        </w:rPr>
      </w:pPr>
    </w:p>
    <w:p w:rsidR="006026A3" w:rsidRPr="00461E95" w:rsidRDefault="00A568BC" w:rsidP="0065498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ab/>
      </w:r>
      <w:r w:rsidR="00843DB1" w:rsidRPr="00461E95">
        <w:rPr>
          <w:rFonts w:ascii="Times New Roman" w:hAnsi="Times New Roman"/>
          <w:szCs w:val="20"/>
        </w:rPr>
        <w:t>8.1. В период действия Д</w:t>
      </w:r>
      <w:r w:rsidR="006026A3" w:rsidRPr="00461E95">
        <w:rPr>
          <w:rFonts w:ascii="Times New Roman" w:hAnsi="Times New Roman"/>
          <w:szCs w:val="20"/>
        </w:rPr>
        <w:t>оговора страхования Страхователь (Выгодоприобретатель) обязан нез</w:t>
      </w:r>
      <w:r w:rsidR="006026A3" w:rsidRPr="00461E95">
        <w:rPr>
          <w:rFonts w:ascii="Times New Roman" w:hAnsi="Times New Roman"/>
          <w:szCs w:val="20"/>
        </w:rPr>
        <w:t>а</w:t>
      </w:r>
      <w:r w:rsidR="006026A3" w:rsidRPr="00461E95">
        <w:rPr>
          <w:rFonts w:ascii="Times New Roman" w:hAnsi="Times New Roman"/>
          <w:szCs w:val="20"/>
        </w:rPr>
        <w:t>медлительно</w:t>
      </w:r>
      <w:r w:rsidRPr="00461E95">
        <w:rPr>
          <w:rFonts w:ascii="Times New Roman" w:hAnsi="Times New Roman"/>
          <w:szCs w:val="20"/>
        </w:rPr>
        <w:t xml:space="preserve"> (в течение трех дней, как только </w:t>
      </w:r>
      <w:r w:rsidR="0065498C" w:rsidRPr="00461E95">
        <w:rPr>
          <w:rFonts w:ascii="Times New Roman" w:hAnsi="Times New Roman"/>
          <w:szCs w:val="20"/>
        </w:rPr>
        <w:t xml:space="preserve">ему </w:t>
      </w:r>
      <w:r w:rsidRPr="00461E95">
        <w:rPr>
          <w:rFonts w:ascii="Times New Roman" w:hAnsi="Times New Roman"/>
          <w:szCs w:val="20"/>
        </w:rPr>
        <w:t>стало известно)</w:t>
      </w:r>
      <w:r w:rsidR="006026A3" w:rsidRPr="00461E95">
        <w:rPr>
          <w:rFonts w:ascii="Times New Roman" w:hAnsi="Times New Roman"/>
          <w:szCs w:val="20"/>
        </w:rPr>
        <w:t xml:space="preserve"> письменно уведомлять Страховщика о </w:t>
      </w:r>
      <w:r w:rsidR="006026A3" w:rsidRPr="00461E95">
        <w:rPr>
          <w:rFonts w:ascii="Times New Roman" w:hAnsi="Times New Roman"/>
          <w:szCs w:val="20"/>
        </w:rPr>
        <w:lastRenderedPageBreak/>
        <w:t>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w:t>
      </w:r>
      <w:r w:rsidR="006026A3" w:rsidRPr="00461E95">
        <w:rPr>
          <w:rFonts w:ascii="Times New Roman" w:hAnsi="Times New Roman"/>
          <w:szCs w:val="20"/>
        </w:rPr>
        <w:t>с</w:t>
      </w:r>
      <w:r w:rsidR="006026A3" w:rsidRPr="00461E95">
        <w:rPr>
          <w:rFonts w:ascii="Times New Roman" w:hAnsi="Times New Roman"/>
          <w:szCs w:val="20"/>
        </w:rPr>
        <w:t>ка, как то:</w:t>
      </w:r>
    </w:p>
    <w:p w:rsidR="0065498C"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изменения в сведениях, указан</w:t>
      </w:r>
      <w:r w:rsidR="0065498C" w:rsidRPr="00461E95">
        <w:rPr>
          <w:rFonts w:ascii="Times New Roman" w:hAnsi="Times New Roman"/>
          <w:szCs w:val="20"/>
        </w:rPr>
        <w:t>ных в Заявлении на страхование;</w:t>
      </w:r>
    </w:p>
    <w:p w:rsidR="006026A3" w:rsidRPr="00461E95" w:rsidRDefault="0065498C"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xml:space="preserve">- </w:t>
      </w:r>
      <w:r w:rsidR="006026A3" w:rsidRPr="00461E95">
        <w:rPr>
          <w:rFonts w:ascii="Times New Roman" w:hAnsi="Times New Roman"/>
          <w:szCs w:val="20"/>
        </w:rPr>
        <w:t>существенные изменения в з</w:t>
      </w:r>
      <w:r w:rsidR="006026A3" w:rsidRPr="00461E95">
        <w:rPr>
          <w:rFonts w:ascii="Times New Roman" w:hAnsi="Times New Roman"/>
          <w:szCs w:val="20"/>
        </w:rPr>
        <w:t>а</w:t>
      </w:r>
      <w:r w:rsidR="006026A3" w:rsidRPr="00461E95">
        <w:rPr>
          <w:rFonts w:ascii="Times New Roman" w:hAnsi="Times New Roman"/>
          <w:szCs w:val="20"/>
        </w:rPr>
        <w:t>страхованном имуществе</w:t>
      </w:r>
      <w:r w:rsidRPr="00461E95">
        <w:rPr>
          <w:rFonts w:ascii="Times New Roman" w:hAnsi="Times New Roman"/>
          <w:szCs w:val="20"/>
        </w:rPr>
        <w:t>;</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передача имущества в аренду, залог, пользование или распоряжение другому лицу;</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переход права собственн</w:t>
      </w:r>
      <w:r w:rsidRPr="00461E95">
        <w:rPr>
          <w:rFonts w:ascii="Times New Roman" w:hAnsi="Times New Roman"/>
          <w:szCs w:val="20"/>
        </w:rPr>
        <w:t>о</w:t>
      </w:r>
      <w:r w:rsidRPr="00461E95">
        <w:rPr>
          <w:rFonts w:ascii="Times New Roman" w:hAnsi="Times New Roman"/>
          <w:szCs w:val="20"/>
        </w:rPr>
        <w:t>сти на имущество другому лицу;</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прекращение производства или существенное изменении его характера;</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снос, капитальный ремонт, перестройка или переоборудование зданий, строений и сооружений;</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частичная или полная замена оборудования, проведение текущих, плановых капитальных ремо</w:t>
      </w:r>
      <w:r w:rsidRPr="00461E95">
        <w:rPr>
          <w:rFonts w:ascii="Times New Roman" w:hAnsi="Times New Roman"/>
          <w:szCs w:val="20"/>
        </w:rPr>
        <w:t>н</w:t>
      </w:r>
      <w:r w:rsidRPr="00461E95">
        <w:rPr>
          <w:rFonts w:ascii="Times New Roman" w:hAnsi="Times New Roman"/>
          <w:szCs w:val="20"/>
        </w:rPr>
        <w:t>тов;</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изменение режима безопасности (в том числе, хранения/охраны и условий содержания имущес</w:t>
      </w:r>
      <w:r w:rsidRPr="00461E95">
        <w:rPr>
          <w:rFonts w:ascii="Times New Roman" w:hAnsi="Times New Roman"/>
          <w:szCs w:val="20"/>
        </w:rPr>
        <w:t>т</w:t>
      </w:r>
      <w:r w:rsidRPr="00461E95">
        <w:rPr>
          <w:rFonts w:ascii="Times New Roman" w:hAnsi="Times New Roman"/>
          <w:szCs w:val="20"/>
        </w:rPr>
        <w:t>ва);</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изменение режима пожарной безопасности;</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повреждение или уничтожение имущества, вне зависимости от того, подлежат ли убытки возм</w:t>
      </w:r>
      <w:r w:rsidRPr="00461E95">
        <w:rPr>
          <w:rFonts w:ascii="Times New Roman" w:hAnsi="Times New Roman"/>
          <w:szCs w:val="20"/>
        </w:rPr>
        <w:t>е</w:t>
      </w:r>
      <w:r w:rsidRPr="00461E95">
        <w:rPr>
          <w:rFonts w:ascii="Times New Roman" w:hAnsi="Times New Roman"/>
          <w:szCs w:val="20"/>
        </w:rPr>
        <w:t>щению по Д</w:t>
      </w:r>
      <w:r w:rsidRPr="00461E95">
        <w:rPr>
          <w:rFonts w:ascii="Times New Roman" w:hAnsi="Times New Roman"/>
          <w:szCs w:val="20"/>
        </w:rPr>
        <w:t>о</w:t>
      </w:r>
      <w:r w:rsidR="0065498C" w:rsidRPr="00461E95">
        <w:rPr>
          <w:rFonts w:ascii="Times New Roman" w:hAnsi="Times New Roman"/>
          <w:szCs w:val="20"/>
        </w:rPr>
        <w:t>говору страхования или нет;</w:t>
      </w:r>
    </w:p>
    <w:p w:rsidR="006026A3" w:rsidRPr="00461E95" w:rsidRDefault="006026A3" w:rsidP="001F329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 иные обстоятельства, влекущие изменение степени риска и условий страхования.</w:t>
      </w:r>
    </w:p>
    <w:p w:rsidR="00B5483A" w:rsidRPr="00461E95" w:rsidRDefault="00B5483A" w:rsidP="00B5483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8.2. После получения информации об увеличении страхового риска Страховщик вправе потреб</w:t>
      </w:r>
      <w:r w:rsidRPr="00461E95">
        <w:rPr>
          <w:rFonts w:ascii="Times New Roman" w:hAnsi="Times New Roman"/>
          <w:szCs w:val="20"/>
        </w:rPr>
        <w:t>о</w:t>
      </w:r>
      <w:r w:rsidRPr="00461E95">
        <w:rPr>
          <w:rFonts w:ascii="Times New Roman" w:hAnsi="Times New Roman"/>
          <w:szCs w:val="20"/>
        </w:rPr>
        <w:t>вать изменения условий Договора страхования или уплаты дополнительной страховой премии соразме</w:t>
      </w:r>
      <w:r w:rsidRPr="00461E95">
        <w:rPr>
          <w:rFonts w:ascii="Times New Roman" w:hAnsi="Times New Roman"/>
          <w:szCs w:val="20"/>
        </w:rPr>
        <w:t>р</w:t>
      </w:r>
      <w:r w:rsidRPr="00461E95">
        <w:rPr>
          <w:rFonts w:ascii="Times New Roman" w:hAnsi="Times New Roman"/>
          <w:szCs w:val="20"/>
        </w:rPr>
        <w:t>но увеличению риска.</w:t>
      </w:r>
    </w:p>
    <w:p w:rsidR="00B5483A" w:rsidRPr="00461E95" w:rsidRDefault="00B5483A" w:rsidP="00B5483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Если Страхователь (Выгодоприобретатель) возражает против изменения условий Договора страх</w:t>
      </w:r>
      <w:r w:rsidRPr="00461E95">
        <w:rPr>
          <w:rFonts w:ascii="Times New Roman" w:hAnsi="Times New Roman"/>
          <w:szCs w:val="20"/>
        </w:rPr>
        <w:t>о</w:t>
      </w:r>
      <w:r w:rsidRPr="00461E95">
        <w:rPr>
          <w:rFonts w:ascii="Times New Roman" w:hAnsi="Times New Roman"/>
          <w:szCs w:val="20"/>
        </w:rPr>
        <w:t>вания или доплаты страховой премии, Страховщик вправе потребовать расторжения Договора в п</w:t>
      </w:r>
      <w:r w:rsidRPr="00461E95">
        <w:rPr>
          <w:rFonts w:ascii="Times New Roman" w:hAnsi="Times New Roman"/>
          <w:szCs w:val="20"/>
        </w:rPr>
        <w:t>о</w:t>
      </w:r>
      <w:r w:rsidRPr="00461E95">
        <w:rPr>
          <w:rFonts w:ascii="Times New Roman" w:hAnsi="Times New Roman"/>
          <w:szCs w:val="20"/>
        </w:rPr>
        <w:t>рядке, предусмотренном гражданским законодательством Российской Федерации.</w:t>
      </w:r>
    </w:p>
    <w:p w:rsidR="00B5483A" w:rsidRPr="00461E95" w:rsidRDefault="00B5483A" w:rsidP="00B5483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8.3. Если Страхователь (Выгодоприобретатель) не сообщит Страховщику о значительных измен</w:t>
      </w:r>
      <w:r w:rsidRPr="00461E95">
        <w:rPr>
          <w:rFonts w:ascii="Times New Roman" w:hAnsi="Times New Roman"/>
          <w:szCs w:val="20"/>
        </w:rPr>
        <w:t>е</w:t>
      </w:r>
      <w:r w:rsidRPr="00461E95">
        <w:rPr>
          <w:rFonts w:ascii="Times New Roman" w:hAnsi="Times New Roman"/>
          <w:szCs w:val="20"/>
        </w:rPr>
        <w:t>ниях в обстоятельствах, сообщенных при заключении Договора, то согласно Гражданскому кодексу Ро</w:t>
      </w:r>
      <w:r w:rsidRPr="00461E95">
        <w:rPr>
          <w:rFonts w:ascii="Times New Roman" w:hAnsi="Times New Roman"/>
          <w:szCs w:val="20"/>
        </w:rPr>
        <w:t>с</w:t>
      </w:r>
      <w:r w:rsidRPr="00461E95">
        <w:rPr>
          <w:rFonts w:ascii="Times New Roman" w:hAnsi="Times New Roman"/>
          <w:szCs w:val="20"/>
        </w:rPr>
        <w:t>сийской Федерации Страховщик вправе потребовать расторжения Договора и возмещения убытков, пр</w:t>
      </w:r>
      <w:r w:rsidRPr="00461E95">
        <w:rPr>
          <w:rFonts w:ascii="Times New Roman" w:hAnsi="Times New Roman"/>
          <w:szCs w:val="20"/>
        </w:rPr>
        <w:t>и</w:t>
      </w:r>
      <w:r w:rsidRPr="00461E95">
        <w:rPr>
          <w:rFonts w:ascii="Times New Roman" w:hAnsi="Times New Roman"/>
          <w:szCs w:val="20"/>
        </w:rPr>
        <w:t>чиненных расторжением Договора.</w:t>
      </w:r>
    </w:p>
    <w:p w:rsidR="00B5483A" w:rsidRPr="00461E95" w:rsidRDefault="00B5483A" w:rsidP="00B5483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Страховщик не вправе требовать расторжения Договора страхования, если обстоятельства, влек</w:t>
      </w:r>
      <w:r w:rsidRPr="00461E95">
        <w:rPr>
          <w:rFonts w:ascii="Times New Roman" w:hAnsi="Times New Roman"/>
          <w:szCs w:val="20"/>
        </w:rPr>
        <w:t>у</w:t>
      </w:r>
      <w:r w:rsidRPr="00461E95">
        <w:rPr>
          <w:rFonts w:ascii="Times New Roman" w:hAnsi="Times New Roman"/>
          <w:szCs w:val="20"/>
        </w:rPr>
        <w:t>щие увеличение страхового риска, уже отпали.</w:t>
      </w:r>
    </w:p>
    <w:p w:rsidR="00B5483A" w:rsidRPr="00461E95" w:rsidRDefault="00B5483A" w:rsidP="00B5483A">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8.4. Независимо от того, наступило ли повышение степени страхового риска или нет, Страховщик вправе в период действия Договора страхования проверять состояние объекта страхования, условия с</w:t>
      </w:r>
      <w:r w:rsidRPr="00461E95">
        <w:rPr>
          <w:rFonts w:ascii="Times New Roman" w:hAnsi="Times New Roman"/>
          <w:szCs w:val="20"/>
        </w:rPr>
        <w:t>о</w:t>
      </w:r>
      <w:r w:rsidRPr="00461E95">
        <w:rPr>
          <w:rFonts w:ascii="Times New Roman" w:hAnsi="Times New Roman"/>
          <w:szCs w:val="20"/>
        </w:rPr>
        <w:t>держания и эксплуатации застрахованного имущества.</w:t>
      </w:r>
    </w:p>
    <w:p w:rsidR="006026A3" w:rsidRPr="00461E95" w:rsidRDefault="006026A3" w:rsidP="00B5483A">
      <w:pPr>
        <w:pStyle w:val="ListParagraph"/>
        <w:spacing w:after="0" w:line="240" w:lineRule="auto"/>
        <w:ind w:left="0" w:right="108" w:firstLine="567"/>
        <w:jc w:val="both"/>
        <w:rPr>
          <w:rFonts w:ascii="Times New Roman" w:hAnsi="Times New Roman"/>
          <w:szCs w:val="20"/>
        </w:rPr>
      </w:pPr>
    </w:p>
    <w:p w:rsidR="008E6ECD" w:rsidRPr="002970B7" w:rsidRDefault="004D0915" w:rsidP="004635F9">
      <w:pPr>
        <w:ind w:firstLine="0"/>
        <w:jc w:val="center"/>
        <w:rPr>
          <w:b/>
          <w:snapToGrid w:val="0"/>
          <w:sz w:val="22"/>
          <w:szCs w:val="22"/>
        </w:rPr>
      </w:pPr>
      <w:r w:rsidRPr="002970B7">
        <w:rPr>
          <w:b/>
          <w:snapToGrid w:val="0"/>
          <w:sz w:val="22"/>
          <w:szCs w:val="22"/>
        </w:rPr>
        <w:t>9</w:t>
      </w:r>
      <w:r w:rsidR="008E6ECD" w:rsidRPr="002970B7">
        <w:rPr>
          <w:b/>
          <w:snapToGrid w:val="0"/>
          <w:sz w:val="22"/>
          <w:szCs w:val="22"/>
        </w:rPr>
        <w:t>. ПРАВА И ОБЯЗАННОСТИ СТОРОН</w:t>
      </w:r>
    </w:p>
    <w:p w:rsidR="008E6ECD" w:rsidRPr="002970B7" w:rsidRDefault="008E6ECD" w:rsidP="004635F9">
      <w:pPr>
        <w:jc w:val="both"/>
        <w:rPr>
          <w:snapToGrid w:val="0"/>
          <w:sz w:val="22"/>
          <w:szCs w:val="22"/>
        </w:rPr>
      </w:pPr>
    </w:p>
    <w:p w:rsidR="008E6ECD" w:rsidRPr="002970B7" w:rsidRDefault="004D0915" w:rsidP="001F329A">
      <w:pPr>
        <w:ind w:firstLine="567"/>
        <w:jc w:val="both"/>
        <w:rPr>
          <w:snapToGrid w:val="0"/>
          <w:sz w:val="22"/>
          <w:szCs w:val="22"/>
        </w:rPr>
      </w:pPr>
      <w:r w:rsidRPr="002970B7">
        <w:rPr>
          <w:snapToGrid w:val="0"/>
          <w:sz w:val="22"/>
          <w:szCs w:val="22"/>
        </w:rPr>
        <w:t>9</w:t>
      </w:r>
      <w:r w:rsidR="008E6ECD" w:rsidRPr="002970B7">
        <w:rPr>
          <w:snapToGrid w:val="0"/>
          <w:sz w:val="22"/>
          <w:szCs w:val="22"/>
        </w:rPr>
        <w:t xml:space="preserve">.1. </w:t>
      </w:r>
      <w:r w:rsidR="008E6ECD" w:rsidRPr="002970B7">
        <w:rPr>
          <w:b/>
          <w:snapToGrid w:val="0"/>
          <w:sz w:val="22"/>
          <w:szCs w:val="22"/>
        </w:rPr>
        <w:t>Страховщик имеет право:</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9.1.1. проверять представленную Страхователем информацию, проводить осмотр и проверять с</w:t>
      </w:r>
      <w:r w:rsidRPr="00461E95">
        <w:rPr>
          <w:rFonts w:ascii="Times New Roman" w:hAnsi="Times New Roman"/>
          <w:szCs w:val="20"/>
        </w:rPr>
        <w:t>о</w:t>
      </w:r>
      <w:r w:rsidRPr="00461E95">
        <w:rPr>
          <w:rFonts w:ascii="Times New Roman" w:hAnsi="Times New Roman"/>
          <w:szCs w:val="20"/>
        </w:rPr>
        <w:t>стояние застрахованного имущества, правильность сообщенных ему Страхователем сведений, а также выполнение (соблюдение) условий настоящих Правил страх</w:t>
      </w:r>
      <w:r w:rsidRPr="00461E95">
        <w:rPr>
          <w:rFonts w:ascii="Times New Roman" w:hAnsi="Times New Roman"/>
          <w:szCs w:val="20"/>
        </w:rPr>
        <w:t>о</w:t>
      </w:r>
      <w:r w:rsidRPr="00461E95">
        <w:rPr>
          <w:rFonts w:ascii="Times New Roman" w:hAnsi="Times New Roman"/>
          <w:szCs w:val="20"/>
        </w:rPr>
        <w:t>вания и/или Договора страхования;</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9.1.2. при изменении степени страхового риска требовать изменения условий Договора страхов</w:t>
      </w:r>
      <w:r w:rsidRPr="00461E95">
        <w:rPr>
          <w:rFonts w:ascii="Times New Roman" w:hAnsi="Times New Roman"/>
          <w:szCs w:val="20"/>
        </w:rPr>
        <w:t>а</w:t>
      </w:r>
      <w:r w:rsidRPr="00461E95">
        <w:rPr>
          <w:rFonts w:ascii="Times New Roman" w:hAnsi="Times New Roman"/>
          <w:szCs w:val="20"/>
        </w:rPr>
        <w:t>ния или оплаты д</w:t>
      </w:r>
      <w:r w:rsidRPr="00461E95">
        <w:rPr>
          <w:rFonts w:ascii="Times New Roman" w:hAnsi="Times New Roman"/>
          <w:szCs w:val="20"/>
        </w:rPr>
        <w:t>о</w:t>
      </w:r>
      <w:r w:rsidRPr="00461E95">
        <w:rPr>
          <w:rFonts w:ascii="Times New Roman" w:hAnsi="Times New Roman"/>
          <w:szCs w:val="20"/>
        </w:rPr>
        <w:t>полнительной премии;</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9.1.3. давать Страхователю рекомендации по предупрежд</w:t>
      </w:r>
      <w:r w:rsidRPr="00461E95">
        <w:rPr>
          <w:rFonts w:ascii="Times New Roman" w:hAnsi="Times New Roman"/>
          <w:szCs w:val="20"/>
        </w:rPr>
        <w:t>е</w:t>
      </w:r>
      <w:r w:rsidRPr="00461E95">
        <w:rPr>
          <w:rFonts w:ascii="Times New Roman" w:hAnsi="Times New Roman"/>
          <w:szCs w:val="20"/>
        </w:rPr>
        <w:t>нию  страховых случаев;</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9.1.4. принимать участие в спасании и сохранении застрахованного имущества, а также давать, при необходимости, письменные рекомендации по уменьшению ущерба. Однако эти действия Страховщика не могут рассматриваться как признание обязанности Страховщика выплачивать страховое возм</w:t>
      </w:r>
      <w:r w:rsidRPr="00461E95">
        <w:rPr>
          <w:rFonts w:ascii="Times New Roman" w:hAnsi="Times New Roman"/>
          <w:szCs w:val="20"/>
        </w:rPr>
        <w:t>е</w:t>
      </w:r>
      <w:r w:rsidRPr="00461E95">
        <w:rPr>
          <w:rFonts w:ascii="Times New Roman" w:hAnsi="Times New Roman"/>
          <w:szCs w:val="20"/>
        </w:rPr>
        <w:t>щение;</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9.1.5. производить осмотр пострадавшего имущества, не дожидаясь извещения Страхователя об убытке. При этом Страхователь не вправе препятствовать Страховщику в провед</w:t>
      </w:r>
      <w:r w:rsidRPr="00461E95">
        <w:rPr>
          <w:rFonts w:ascii="Times New Roman" w:hAnsi="Times New Roman"/>
          <w:szCs w:val="20"/>
        </w:rPr>
        <w:t>е</w:t>
      </w:r>
      <w:r w:rsidRPr="00461E95">
        <w:rPr>
          <w:rFonts w:ascii="Times New Roman" w:hAnsi="Times New Roman"/>
          <w:szCs w:val="20"/>
        </w:rPr>
        <w:t>нии такого осмотра;</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9.1.6. требовать от Страхователя информацию, документы и письменные разъяснения, необход</w:t>
      </w:r>
      <w:r w:rsidRPr="00461E95">
        <w:rPr>
          <w:rFonts w:ascii="Times New Roman" w:hAnsi="Times New Roman"/>
          <w:szCs w:val="20"/>
        </w:rPr>
        <w:t>и</w:t>
      </w:r>
      <w:r w:rsidRPr="00461E95">
        <w:rPr>
          <w:rFonts w:ascii="Times New Roman" w:hAnsi="Times New Roman"/>
          <w:szCs w:val="20"/>
        </w:rPr>
        <w:t>мые для установления факта и причин наступления события, и для определения размера понесенных Страхователем убытков, включая сведения, с</w:t>
      </w:r>
      <w:r w:rsidRPr="00461E95">
        <w:rPr>
          <w:rFonts w:ascii="Times New Roman" w:hAnsi="Times New Roman"/>
          <w:szCs w:val="20"/>
        </w:rPr>
        <w:t>о</w:t>
      </w:r>
      <w:r w:rsidRPr="00461E95">
        <w:rPr>
          <w:rFonts w:ascii="Times New Roman" w:hAnsi="Times New Roman"/>
          <w:szCs w:val="20"/>
        </w:rPr>
        <w:t>ставляющие коммерческую тайну;</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9.1.7. самостоятельно выяснять причины и обстоятельства возникновения убытков, а в случае н</w:t>
      </w:r>
      <w:r w:rsidRPr="00461E95">
        <w:rPr>
          <w:rFonts w:ascii="Times New Roman" w:hAnsi="Times New Roman"/>
          <w:szCs w:val="20"/>
        </w:rPr>
        <w:t>е</w:t>
      </w:r>
      <w:r w:rsidRPr="00461E95">
        <w:rPr>
          <w:rFonts w:ascii="Times New Roman" w:hAnsi="Times New Roman"/>
          <w:szCs w:val="20"/>
        </w:rPr>
        <w:t>обходимости, направлять запросы в соответствующие компетентные органы и другие организации (пр</w:t>
      </w:r>
      <w:r w:rsidRPr="00461E95">
        <w:rPr>
          <w:rFonts w:ascii="Times New Roman" w:hAnsi="Times New Roman"/>
          <w:szCs w:val="20"/>
        </w:rPr>
        <w:t>а</w:t>
      </w:r>
      <w:r w:rsidRPr="00461E95">
        <w:rPr>
          <w:rFonts w:ascii="Times New Roman" w:hAnsi="Times New Roman"/>
          <w:szCs w:val="20"/>
        </w:rPr>
        <w:t>воохранительные, соответствующие службы МЧС РФ и т.д.) о предоставлении документов и информ</w:t>
      </w:r>
      <w:r w:rsidRPr="00461E95">
        <w:rPr>
          <w:rFonts w:ascii="Times New Roman" w:hAnsi="Times New Roman"/>
          <w:szCs w:val="20"/>
        </w:rPr>
        <w:t>а</w:t>
      </w:r>
      <w:r w:rsidRPr="00461E95">
        <w:rPr>
          <w:rFonts w:ascii="Times New Roman" w:hAnsi="Times New Roman"/>
          <w:szCs w:val="20"/>
        </w:rPr>
        <w:t>ции, подтверждающих факт и причину наступления убытка, размер убытка;</w:t>
      </w:r>
      <w:r w:rsidR="005927AF">
        <w:rPr>
          <w:rFonts w:ascii="Times New Roman" w:hAnsi="Times New Roman"/>
          <w:szCs w:val="20"/>
        </w:rPr>
        <w:t xml:space="preserve"> </w:t>
      </w:r>
      <w:r w:rsidR="005927AF" w:rsidRPr="005927AF">
        <w:rPr>
          <w:rFonts w:ascii="Times New Roman" w:hAnsi="Times New Roman"/>
          <w:szCs w:val="20"/>
        </w:rPr>
        <w:t>нанимать сюрвейеров, эк</w:t>
      </w:r>
      <w:r w:rsidR="005927AF" w:rsidRPr="005927AF">
        <w:rPr>
          <w:rFonts w:ascii="Times New Roman" w:hAnsi="Times New Roman"/>
          <w:szCs w:val="20"/>
        </w:rPr>
        <w:t>с</w:t>
      </w:r>
      <w:r w:rsidR="005927AF" w:rsidRPr="005927AF">
        <w:rPr>
          <w:rFonts w:ascii="Times New Roman" w:hAnsi="Times New Roman"/>
          <w:szCs w:val="20"/>
        </w:rPr>
        <w:t>пертов, аварийных комиссаров для ур</w:t>
      </w:r>
      <w:r w:rsidR="005927AF" w:rsidRPr="005927AF">
        <w:rPr>
          <w:rFonts w:ascii="Times New Roman" w:hAnsi="Times New Roman"/>
          <w:szCs w:val="20"/>
        </w:rPr>
        <w:t>е</w:t>
      </w:r>
      <w:r w:rsidR="005927AF" w:rsidRPr="005927AF">
        <w:rPr>
          <w:rFonts w:ascii="Times New Roman" w:hAnsi="Times New Roman"/>
          <w:szCs w:val="20"/>
        </w:rPr>
        <w:t>гулирования убытков по страховому случаю;</w:t>
      </w:r>
    </w:p>
    <w:p w:rsidR="00F5694C" w:rsidRPr="00461E95" w:rsidRDefault="00F5694C" w:rsidP="00F5694C">
      <w:pPr>
        <w:pStyle w:val="BodyTextIndent22"/>
        <w:widowControl/>
        <w:ind w:firstLine="567"/>
        <w:rPr>
          <w:sz w:val="22"/>
          <w:szCs w:val="22"/>
        </w:rPr>
      </w:pPr>
      <w:r w:rsidRPr="00461E95">
        <w:rPr>
          <w:sz w:val="22"/>
          <w:szCs w:val="22"/>
        </w:rPr>
        <w:t>9.1.8. участвовать в расследовании страховых случаев и выполнять иную работу, связанную с и</w:t>
      </w:r>
      <w:r w:rsidRPr="00461E95">
        <w:rPr>
          <w:sz w:val="22"/>
          <w:szCs w:val="22"/>
        </w:rPr>
        <w:t>с</w:t>
      </w:r>
      <w:r w:rsidRPr="00461E95">
        <w:rPr>
          <w:sz w:val="22"/>
          <w:szCs w:val="22"/>
        </w:rPr>
        <w:t>полнением Договора страхования в течение срока его действия;</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lastRenderedPageBreak/>
        <w:t>9.1.</w:t>
      </w:r>
      <w:r w:rsidR="00F5694C" w:rsidRPr="00461E95">
        <w:rPr>
          <w:rFonts w:ascii="Times New Roman" w:hAnsi="Times New Roman"/>
          <w:szCs w:val="20"/>
        </w:rPr>
        <w:t>9</w:t>
      </w:r>
      <w:r w:rsidRPr="00461E95">
        <w:rPr>
          <w:rFonts w:ascii="Times New Roman" w:hAnsi="Times New Roman"/>
          <w:szCs w:val="20"/>
        </w:rPr>
        <w:t>. отсрочить принятие решения о признании произошедшего события страховым случаем и в</w:t>
      </w:r>
      <w:r w:rsidRPr="00461E95">
        <w:rPr>
          <w:rFonts w:ascii="Times New Roman" w:hAnsi="Times New Roman"/>
          <w:szCs w:val="20"/>
        </w:rPr>
        <w:t>ы</w:t>
      </w:r>
      <w:r w:rsidRPr="00461E95">
        <w:rPr>
          <w:rFonts w:ascii="Times New Roman" w:hAnsi="Times New Roman"/>
          <w:szCs w:val="20"/>
        </w:rPr>
        <w:t>плату страхового возмещения в случаях, предусмотренных действующим законодательством РФ, Прав</w:t>
      </w:r>
      <w:r w:rsidRPr="00461E95">
        <w:rPr>
          <w:rFonts w:ascii="Times New Roman" w:hAnsi="Times New Roman"/>
          <w:szCs w:val="20"/>
        </w:rPr>
        <w:t>и</w:t>
      </w:r>
      <w:r w:rsidRPr="00461E95">
        <w:rPr>
          <w:rFonts w:ascii="Times New Roman" w:hAnsi="Times New Roman"/>
          <w:szCs w:val="20"/>
        </w:rPr>
        <w:t>лами страхования или Договором страхов</w:t>
      </w:r>
      <w:r w:rsidRPr="00461E95">
        <w:rPr>
          <w:rFonts w:ascii="Times New Roman" w:hAnsi="Times New Roman"/>
          <w:szCs w:val="20"/>
        </w:rPr>
        <w:t>а</w:t>
      </w:r>
      <w:r w:rsidRPr="00461E95">
        <w:rPr>
          <w:rFonts w:ascii="Times New Roman" w:hAnsi="Times New Roman"/>
          <w:szCs w:val="20"/>
        </w:rPr>
        <w:t>ния;</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w:t>
      </w:r>
      <w:r w:rsidR="00F5694C" w:rsidRPr="00461E95">
        <w:rPr>
          <w:rFonts w:ascii="Times New Roman" w:hAnsi="Times New Roman"/>
          <w:szCs w:val="20"/>
        </w:rPr>
        <w:t>10</w:t>
      </w:r>
      <w:r w:rsidRPr="00461E95">
        <w:rPr>
          <w:rFonts w:ascii="Times New Roman" w:hAnsi="Times New Roman"/>
          <w:szCs w:val="20"/>
        </w:rPr>
        <w:t>. взыскать со Страхователя (Выгодоприобретателя) выплаченное страховое возмещение либо его часть, если по вине последнего станет невозможным осуществление перешедшего к Страховщику права требования к лицу, ответственному за причиненные убы</w:t>
      </w:r>
      <w:r w:rsidRPr="00461E95">
        <w:rPr>
          <w:rFonts w:ascii="Times New Roman" w:hAnsi="Times New Roman"/>
          <w:szCs w:val="20"/>
        </w:rPr>
        <w:t>т</w:t>
      </w:r>
      <w:r w:rsidRPr="00461E95">
        <w:rPr>
          <w:rFonts w:ascii="Times New Roman" w:hAnsi="Times New Roman"/>
          <w:szCs w:val="20"/>
        </w:rPr>
        <w:t>ки;</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9.1.1</w:t>
      </w:r>
      <w:r w:rsidR="00F5694C" w:rsidRPr="00461E95">
        <w:rPr>
          <w:rFonts w:ascii="Times New Roman" w:hAnsi="Times New Roman"/>
          <w:szCs w:val="20"/>
        </w:rPr>
        <w:t>1</w:t>
      </w:r>
      <w:r w:rsidRPr="00461E95">
        <w:rPr>
          <w:rFonts w:ascii="Times New Roman" w:hAnsi="Times New Roman"/>
          <w:szCs w:val="20"/>
        </w:rPr>
        <w:t>. требовать признания Договора страхования недействительным, требовать расторжения Д</w:t>
      </w:r>
      <w:r w:rsidRPr="00461E95">
        <w:rPr>
          <w:rFonts w:ascii="Times New Roman" w:hAnsi="Times New Roman"/>
          <w:szCs w:val="20"/>
        </w:rPr>
        <w:t>о</w:t>
      </w:r>
      <w:r w:rsidRPr="00461E95">
        <w:rPr>
          <w:rFonts w:ascii="Times New Roman" w:hAnsi="Times New Roman"/>
          <w:szCs w:val="20"/>
        </w:rPr>
        <w:t>говора страхования или отказаться от Договора страхования в порядке и сроки, предусмотренные Прав</w:t>
      </w:r>
      <w:r w:rsidRPr="00461E95">
        <w:rPr>
          <w:rFonts w:ascii="Times New Roman" w:hAnsi="Times New Roman"/>
          <w:szCs w:val="20"/>
        </w:rPr>
        <w:t>и</w:t>
      </w:r>
      <w:r w:rsidRPr="00461E95">
        <w:rPr>
          <w:rFonts w:ascii="Times New Roman" w:hAnsi="Times New Roman"/>
          <w:szCs w:val="20"/>
        </w:rPr>
        <w:t>лами страхования, Договором страхования, действующим законодательс</w:t>
      </w:r>
      <w:r w:rsidRPr="00461E95">
        <w:rPr>
          <w:rFonts w:ascii="Times New Roman" w:hAnsi="Times New Roman"/>
          <w:szCs w:val="20"/>
        </w:rPr>
        <w:t>т</w:t>
      </w:r>
      <w:r w:rsidRPr="00461E95">
        <w:rPr>
          <w:rFonts w:ascii="Times New Roman" w:hAnsi="Times New Roman"/>
          <w:szCs w:val="20"/>
        </w:rPr>
        <w:t>вом РФ;</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9.1.1</w:t>
      </w:r>
      <w:r w:rsidR="00F5694C" w:rsidRPr="00461E95">
        <w:rPr>
          <w:rFonts w:ascii="Times New Roman" w:hAnsi="Times New Roman"/>
          <w:szCs w:val="20"/>
        </w:rPr>
        <w:t>2</w:t>
      </w:r>
      <w:r w:rsidRPr="00461E95">
        <w:rPr>
          <w:rFonts w:ascii="Times New Roman" w:hAnsi="Times New Roman"/>
          <w:szCs w:val="20"/>
        </w:rPr>
        <w:t>. отказать в страховой выплате с мотивированным обоснованием причин отказа в порядке и сроки, предусмотренные действующим законодательством РФ, Правилами страхования или Д</w:t>
      </w:r>
      <w:r w:rsidRPr="00461E95">
        <w:rPr>
          <w:rFonts w:ascii="Times New Roman" w:hAnsi="Times New Roman"/>
          <w:szCs w:val="20"/>
        </w:rPr>
        <w:t>о</w:t>
      </w:r>
      <w:r w:rsidRPr="00461E95">
        <w:rPr>
          <w:rFonts w:ascii="Times New Roman" w:hAnsi="Times New Roman"/>
          <w:szCs w:val="20"/>
        </w:rPr>
        <w:t>говором страхования;</w:t>
      </w:r>
    </w:p>
    <w:p w:rsidR="006C1688" w:rsidRPr="00461E95" w:rsidRDefault="006C1688" w:rsidP="006C1688">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9.1.1</w:t>
      </w:r>
      <w:r w:rsidR="00F5694C" w:rsidRPr="00461E95">
        <w:rPr>
          <w:rFonts w:ascii="Times New Roman" w:hAnsi="Times New Roman"/>
          <w:szCs w:val="20"/>
        </w:rPr>
        <w:t>3</w:t>
      </w:r>
      <w:r w:rsidRPr="00461E95">
        <w:rPr>
          <w:rFonts w:ascii="Times New Roman" w:hAnsi="Times New Roman"/>
          <w:szCs w:val="20"/>
        </w:rPr>
        <w:t>. требовать от Страхователя (Выгодоприобретателя) выполнения обязанностей по Договору стр</w:t>
      </w:r>
      <w:r w:rsidRPr="00461E95">
        <w:rPr>
          <w:rFonts w:ascii="Times New Roman" w:hAnsi="Times New Roman"/>
          <w:szCs w:val="20"/>
        </w:rPr>
        <w:t>а</w:t>
      </w:r>
      <w:r w:rsidRPr="00461E95">
        <w:rPr>
          <w:rFonts w:ascii="Times New Roman" w:hAnsi="Times New Roman"/>
          <w:szCs w:val="20"/>
        </w:rPr>
        <w:t>хования.</w:t>
      </w:r>
    </w:p>
    <w:p w:rsidR="008E6ECD" w:rsidRPr="00461E95" w:rsidRDefault="004D0915" w:rsidP="001F329A">
      <w:pPr>
        <w:ind w:firstLine="567"/>
        <w:jc w:val="both"/>
        <w:rPr>
          <w:snapToGrid w:val="0"/>
          <w:sz w:val="22"/>
          <w:szCs w:val="22"/>
        </w:rPr>
      </w:pPr>
      <w:r w:rsidRPr="00461E95">
        <w:rPr>
          <w:snapToGrid w:val="0"/>
          <w:sz w:val="22"/>
          <w:szCs w:val="22"/>
        </w:rPr>
        <w:t>9</w:t>
      </w:r>
      <w:r w:rsidR="008E6ECD" w:rsidRPr="00461E95">
        <w:rPr>
          <w:snapToGrid w:val="0"/>
          <w:sz w:val="22"/>
          <w:szCs w:val="22"/>
        </w:rPr>
        <w:t>.2.</w:t>
      </w:r>
      <w:r w:rsidR="008E6ECD" w:rsidRPr="00461E95">
        <w:rPr>
          <w:b/>
          <w:snapToGrid w:val="0"/>
          <w:sz w:val="22"/>
          <w:szCs w:val="22"/>
        </w:rPr>
        <w:t xml:space="preserve"> Страховщик обязан:</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9.2.1. при заключении Договора страхования уведомить Страхователя о дополнительных условиях для заключения Договора страхования и о порядке выполнения дополнительных условий (в т.ч. об о</w:t>
      </w:r>
      <w:r w:rsidRPr="00461E95">
        <w:rPr>
          <w:rFonts w:ascii="Times New Roman" w:hAnsi="Times New Roman"/>
          <w:szCs w:val="20"/>
        </w:rPr>
        <w:t>с</w:t>
      </w:r>
      <w:r w:rsidRPr="00461E95">
        <w:rPr>
          <w:rFonts w:ascii="Times New Roman" w:hAnsi="Times New Roman"/>
          <w:szCs w:val="20"/>
        </w:rPr>
        <w:t>мотре имущества, подлежащего страхованию, а также о перечне документов и информации, необход</w:t>
      </w:r>
      <w:r w:rsidRPr="00461E95">
        <w:rPr>
          <w:rFonts w:ascii="Times New Roman" w:hAnsi="Times New Roman"/>
          <w:szCs w:val="20"/>
        </w:rPr>
        <w:t>и</w:t>
      </w:r>
      <w:r w:rsidRPr="00461E95">
        <w:rPr>
          <w:rFonts w:ascii="Times New Roman" w:hAnsi="Times New Roman"/>
          <w:szCs w:val="20"/>
        </w:rPr>
        <w:t>мых для заключения Договора стр</w:t>
      </w:r>
      <w:r w:rsidRPr="00461E95">
        <w:rPr>
          <w:rFonts w:ascii="Times New Roman" w:hAnsi="Times New Roman"/>
          <w:szCs w:val="20"/>
        </w:rPr>
        <w:t>а</w:t>
      </w:r>
      <w:r w:rsidRPr="00461E95">
        <w:rPr>
          <w:rFonts w:ascii="Times New Roman" w:hAnsi="Times New Roman"/>
          <w:szCs w:val="20"/>
        </w:rPr>
        <w:t>хования и т.п.);</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9.2.2. при заключении Договора страхования выдать/направить Страхователю экземпляр Договора страхования и иные документы, являющиеся неотъемлемой частью Договора страхования (Правила страхования, программы, планы, дополнительные условия страхования и другие документы в соответс</w:t>
      </w:r>
      <w:r w:rsidRPr="00461E95">
        <w:rPr>
          <w:rFonts w:ascii="Times New Roman" w:hAnsi="Times New Roman"/>
          <w:szCs w:val="20"/>
        </w:rPr>
        <w:t>т</w:t>
      </w:r>
      <w:r w:rsidRPr="00461E95">
        <w:rPr>
          <w:rFonts w:ascii="Times New Roman" w:hAnsi="Times New Roman"/>
          <w:szCs w:val="20"/>
        </w:rPr>
        <w:t>вии с условиями, указанными в Договоре страхования), а также разъяснить Страхователю основные п</w:t>
      </w:r>
      <w:r w:rsidRPr="00461E95">
        <w:rPr>
          <w:rFonts w:ascii="Times New Roman" w:hAnsi="Times New Roman"/>
          <w:szCs w:val="20"/>
        </w:rPr>
        <w:t>о</w:t>
      </w:r>
      <w:r w:rsidRPr="00461E95">
        <w:rPr>
          <w:rFonts w:ascii="Times New Roman" w:hAnsi="Times New Roman"/>
          <w:szCs w:val="20"/>
        </w:rPr>
        <w:t>ложения, содержащиеся в Правилах страхования и Договоре страхования. Если какие-либо документы направлены Страхователю в электронном виде, то по требованию Страхователя Страховщик обязан пр</w:t>
      </w:r>
      <w:r w:rsidRPr="00461E95">
        <w:rPr>
          <w:rFonts w:ascii="Times New Roman" w:hAnsi="Times New Roman"/>
          <w:szCs w:val="20"/>
        </w:rPr>
        <w:t>е</w:t>
      </w:r>
      <w:r w:rsidRPr="00461E95">
        <w:rPr>
          <w:rFonts w:ascii="Times New Roman" w:hAnsi="Times New Roman"/>
          <w:szCs w:val="20"/>
        </w:rPr>
        <w:t>доставить текст документов на бумажном носит</w:t>
      </w:r>
      <w:r w:rsidRPr="00461E95">
        <w:rPr>
          <w:rFonts w:ascii="Times New Roman" w:hAnsi="Times New Roman"/>
          <w:szCs w:val="20"/>
        </w:rPr>
        <w:t>е</w:t>
      </w:r>
      <w:r w:rsidRPr="00461E95">
        <w:rPr>
          <w:rFonts w:ascii="Times New Roman" w:hAnsi="Times New Roman"/>
          <w:szCs w:val="20"/>
        </w:rPr>
        <w:t>ле;</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9.2.3. после получения страховой премии или первого ее взноса выдать Страхователю страховой полис в течение 3-х рабочих дней (если это предусмотрено условиями заключаемого Договора страхов</w:t>
      </w:r>
      <w:r w:rsidRPr="00461E95">
        <w:rPr>
          <w:rFonts w:ascii="Times New Roman" w:hAnsi="Times New Roman"/>
          <w:szCs w:val="20"/>
        </w:rPr>
        <w:t>а</w:t>
      </w:r>
      <w:r w:rsidRPr="00461E95">
        <w:rPr>
          <w:rFonts w:ascii="Times New Roman" w:hAnsi="Times New Roman"/>
          <w:szCs w:val="20"/>
        </w:rPr>
        <w:t>ния);</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9.2.4. при получении предложений Страхователя об изменении условий Договора страхования в пятидневный срок рассмотреть их и соо</w:t>
      </w:r>
      <w:r w:rsidRPr="00461E95">
        <w:rPr>
          <w:rFonts w:ascii="Times New Roman" w:hAnsi="Times New Roman"/>
          <w:szCs w:val="20"/>
        </w:rPr>
        <w:t>б</w:t>
      </w:r>
      <w:r w:rsidRPr="00461E95">
        <w:rPr>
          <w:rFonts w:ascii="Times New Roman" w:hAnsi="Times New Roman"/>
          <w:szCs w:val="20"/>
        </w:rPr>
        <w:t>щить о принятом решении Страхователю.</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9.2.5. выдать Страхователю дубликат Договора страхования (страхового полиса) в случае его утр</w:t>
      </w:r>
      <w:r w:rsidRPr="00461E95">
        <w:rPr>
          <w:rFonts w:ascii="Times New Roman" w:hAnsi="Times New Roman"/>
          <w:szCs w:val="20"/>
        </w:rPr>
        <w:t>а</w:t>
      </w:r>
      <w:r w:rsidRPr="00461E95">
        <w:rPr>
          <w:rFonts w:ascii="Times New Roman" w:hAnsi="Times New Roman"/>
          <w:szCs w:val="20"/>
        </w:rPr>
        <w:t>ты.</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9.2.6. по запросу Страхователя предоставить ему копии Договора страхования (страхового полиса) и копии иных документов, являющихся неотъемлемой частью Договора страхования (правил страхов</w:t>
      </w:r>
      <w:r w:rsidRPr="00461E95">
        <w:rPr>
          <w:rFonts w:ascii="Times New Roman" w:hAnsi="Times New Roman"/>
          <w:szCs w:val="20"/>
        </w:rPr>
        <w:t>а</w:t>
      </w:r>
      <w:r w:rsidRPr="00461E95">
        <w:rPr>
          <w:rFonts w:ascii="Times New Roman" w:hAnsi="Times New Roman"/>
          <w:szCs w:val="20"/>
        </w:rPr>
        <w:t>ния, программ, планов, дополнительных условий страхования и других документов в соответствии с у</w:t>
      </w:r>
      <w:r w:rsidRPr="00461E95">
        <w:rPr>
          <w:rFonts w:ascii="Times New Roman" w:hAnsi="Times New Roman"/>
          <w:szCs w:val="20"/>
        </w:rPr>
        <w:t>с</w:t>
      </w:r>
      <w:r w:rsidRPr="00461E95">
        <w:rPr>
          <w:rFonts w:ascii="Times New Roman" w:hAnsi="Times New Roman"/>
          <w:szCs w:val="20"/>
        </w:rPr>
        <w:t>ловиями, указанными в Договоре страхования) за исключением информации, не подлежащей разглаш</w:t>
      </w:r>
      <w:r w:rsidRPr="00461E95">
        <w:rPr>
          <w:rFonts w:ascii="Times New Roman" w:hAnsi="Times New Roman"/>
          <w:szCs w:val="20"/>
        </w:rPr>
        <w:t>е</w:t>
      </w:r>
      <w:r w:rsidRPr="00461E95">
        <w:rPr>
          <w:rFonts w:ascii="Times New Roman" w:hAnsi="Times New Roman"/>
          <w:szCs w:val="20"/>
        </w:rPr>
        <w:t>нию. При этом, Страховщик обязан предоставить Страхователю копии указанных документов по дейс</w:t>
      </w:r>
      <w:r w:rsidRPr="00461E95">
        <w:rPr>
          <w:rFonts w:ascii="Times New Roman" w:hAnsi="Times New Roman"/>
          <w:szCs w:val="20"/>
        </w:rPr>
        <w:t>т</w:t>
      </w:r>
      <w:r w:rsidRPr="00461E95">
        <w:rPr>
          <w:rFonts w:ascii="Times New Roman" w:hAnsi="Times New Roman"/>
          <w:szCs w:val="20"/>
        </w:rPr>
        <w:t>вующим Договорам стр</w:t>
      </w:r>
      <w:r w:rsidRPr="00461E95">
        <w:rPr>
          <w:rFonts w:ascii="Times New Roman" w:hAnsi="Times New Roman"/>
          <w:szCs w:val="20"/>
        </w:rPr>
        <w:t>а</w:t>
      </w:r>
      <w:r w:rsidRPr="00461E95">
        <w:rPr>
          <w:rFonts w:ascii="Times New Roman" w:hAnsi="Times New Roman"/>
          <w:szCs w:val="20"/>
        </w:rPr>
        <w:t>хования бесплатно один раз;</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9.2.7. при наступлении страхового случая произвести выплату страхового возмещения в порядке и сроки, предусмотренные настоящими Правилами и усл</w:t>
      </w:r>
      <w:r w:rsidRPr="00461E95">
        <w:rPr>
          <w:rFonts w:ascii="Times New Roman" w:hAnsi="Times New Roman"/>
          <w:szCs w:val="20"/>
        </w:rPr>
        <w:t>о</w:t>
      </w:r>
      <w:r w:rsidRPr="00461E95">
        <w:rPr>
          <w:rFonts w:ascii="Times New Roman" w:hAnsi="Times New Roman"/>
          <w:szCs w:val="20"/>
        </w:rPr>
        <w:t>виями Договора страхования;</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9.2.8. не разглашать сведения о Страхователе (Выгодоприобретателе) и его имущественном пол</w:t>
      </w:r>
      <w:r w:rsidRPr="00461E95">
        <w:rPr>
          <w:rFonts w:ascii="Times New Roman" w:hAnsi="Times New Roman"/>
          <w:szCs w:val="20"/>
        </w:rPr>
        <w:t>о</w:t>
      </w:r>
      <w:r w:rsidRPr="00461E95">
        <w:rPr>
          <w:rFonts w:ascii="Times New Roman" w:hAnsi="Times New Roman"/>
          <w:szCs w:val="20"/>
        </w:rPr>
        <w:t>жении, кроме случаев, предусмотренных законодательными актами Российской Фед</w:t>
      </w:r>
      <w:r w:rsidRPr="00461E95">
        <w:rPr>
          <w:rFonts w:ascii="Times New Roman" w:hAnsi="Times New Roman"/>
          <w:szCs w:val="20"/>
        </w:rPr>
        <w:t>е</w:t>
      </w:r>
      <w:r w:rsidRPr="00461E95">
        <w:rPr>
          <w:rFonts w:ascii="Times New Roman" w:hAnsi="Times New Roman"/>
          <w:szCs w:val="20"/>
        </w:rPr>
        <w:t>рации;</w:t>
      </w:r>
    </w:p>
    <w:p w:rsidR="005723DC" w:rsidRPr="00461E95" w:rsidRDefault="005723DC" w:rsidP="005723DC">
      <w:pPr>
        <w:pStyle w:val="ListParagraph"/>
        <w:spacing w:after="0" w:line="240" w:lineRule="auto"/>
        <w:ind w:left="0" w:right="108" w:firstLine="567"/>
        <w:jc w:val="both"/>
        <w:rPr>
          <w:rFonts w:ascii="Times New Roman" w:hAnsi="Times New Roman"/>
          <w:szCs w:val="20"/>
        </w:rPr>
      </w:pPr>
      <w:r w:rsidRPr="00461E95">
        <w:rPr>
          <w:rFonts w:ascii="Times New Roman" w:hAnsi="Times New Roman"/>
          <w:szCs w:val="20"/>
        </w:rPr>
        <w:t>9.2.9. выполнять иные обязанности в порядке исполнения действующего законодательства Росси</w:t>
      </w:r>
      <w:r w:rsidRPr="00461E95">
        <w:rPr>
          <w:rFonts w:ascii="Times New Roman" w:hAnsi="Times New Roman"/>
          <w:szCs w:val="20"/>
        </w:rPr>
        <w:t>й</w:t>
      </w:r>
      <w:r w:rsidRPr="00461E95">
        <w:rPr>
          <w:rFonts w:ascii="Times New Roman" w:hAnsi="Times New Roman"/>
          <w:szCs w:val="20"/>
        </w:rPr>
        <w:t>ской Федерации, настоящих Правил и Догов</w:t>
      </w:r>
      <w:r w:rsidRPr="00461E95">
        <w:rPr>
          <w:rFonts w:ascii="Times New Roman" w:hAnsi="Times New Roman"/>
          <w:szCs w:val="20"/>
        </w:rPr>
        <w:t>о</w:t>
      </w:r>
      <w:r w:rsidRPr="00461E95">
        <w:rPr>
          <w:rFonts w:ascii="Times New Roman" w:hAnsi="Times New Roman"/>
          <w:szCs w:val="20"/>
        </w:rPr>
        <w:t xml:space="preserve">ра страхования. </w:t>
      </w:r>
    </w:p>
    <w:p w:rsidR="008E6ECD" w:rsidRPr="00461E95" w:rsidRDefault="004D0915" w:rsidP="001F329A">
      <w:pPr>
        <w:ind w:firstLine="567"/>
        <w:jc w:val="both"/>
        <w:rPr>
          <w:b/>
          <w:sz w:val="22"/>
          <w:szCs w:val="22"/>
        </w:rPr>
      </w:pPr>
      <w:r w:rsidRPr="00461E95">
        <w:rPr>
          <w:sz w:val="22"/>
          <w:szCs w:val="22"/>
        </w:rPr>
        <w:t>9</w:t>
      </w:r>
      <w:r w:rsidR="005C32EC" w:rsidRPr="00461E95">
        <w:rPr>
          <w:sz w:val="22"/>
          <w:szCs w:val="22"/>
        </w:rPr>
        <w:t>.</w:t>
      </w:r>
      <w:r w:rsidR="008E6ECD" w:rsidRPr="00461E95">
        <w:rPr>
          <w:sz w:val="22"/>
          <w:szCs w:val="22"/>
        </w:rPr>
        <w:t xml:space="preserve">3. </w:t>
      </w:r>
      <w:r w:rsidR="008E6ECD" w:rsidRPr="00461E95">
        <w:rPr>
          <w:b/>
          <w:sz w:val="22"/>
          <w:szCs w:val="22"/>
        </w:rPr>
        <w:t>После получения сообщения о наступлении события, имеющего признаки страхового сл</w:t>
      </w:r>
      <w:r w:rsidR="008E6ECD" w:rsidRPr="00461E95">
        <w:rPr>
          <w:b/>
          <w:sz w:val="22"/>
          <w:szCs w:val="22"/>
        </w:rPr>
        <w:t>у</w:t>
      </w:r>
      <w:r w:rsidR="008E6ECD" w:rsidRPr="00461E95">
        <w:rPr>
          <w:b/>
          <w:sz w:val="22"/>
          <w:szCs w:val="22"/>
        </w:rPr>
        <w:t>чая, Страховщик обязан:</w:t>
      </w:r>
    </w:p>
    <w:p w:rsidR="00602411" w:rsidRPr="00461E95" w:rsidRDefault="00602411" w:rsidP="005723DC">
      <w:pPr>
        <w:ind w:firstLine="567"/>
        <w:jc w:val="both"/>
        <w:rPr>
          <w:snapToGrid w:val="0"/>
          <w:sz w:val="22"/>
          <w:szCs w:val="22"/>
        </w:rPr>
      </w:pPr>
      <w:r w:rsidRPr="00461E95">
        <w:rPr>
          <w:snapToGrid w:val="0"/>
          <w:sz w:val="22"/>
          <w:szCs w:val="22"/>
        </w:rPr>
        <w:t>9.3.1. произвести при участии Страхователя осмотр застрахованного имущества в течение разумн</w:t>
      </w:r>
      <w:r w:rsidRPr="00461E95">
        <w:rPr>
          <w:snapToGrid w:val="0"/>
          <w:sz w:val="22"/>
          <w:szCs w:val="22"/>
        </w:rPr>
        <w:t>о</w:t>
      </w:r>
      <w:r w:rsidRPr="00461E95">
        <w:rPr>
          <w:snapToGrid w:val="0"/>
          <w:sz w:val="22"/>
          <w:szCs w:val="22"/>
        </w:rPr>
        <w:t>го срока (с учетом сложившихся обстоятельств) с момента письменного уведомления о наступлении стр</w:t>
      </w:r>
      <w:r w:rsidRPr="00461E95">
        <w:rPr>
          <w:snapToGrid w:val="0"/>
          <w:sz w:val="22"/>
          <w:szCs w:val="22"/>
        </w:rPr>
        <w:t>а</w:t>
      </w:r>
      <w:r w:rsidRPr="00461E95">
        <w:rPr>
          <w:snapToGrid w:val="0"/>
          <w:sz w:val="22"/>
          <w:szCs w:val="22"/>
        </w:rPr>
        <w:t>хового события и составить (при необходимости) акт осмотра.</w:t>
      </w:r>
    </w:p>
    <w:p w:rsidR="00602411" w:rsidRPr="00461E95" w:rsidRDefault="00602411" w:rsidP="005723DC">
      <w:pPr>
        <w:ind w:firstLine="567"/>
        <w:jc w:val="both"/>
        <w:rPr>
          <w:snapToGrid w:val="0"/>
          <w:sz w:val="22"/>
          <w:szCs w:val="22"/>
        </w:rPr>
      </w:pPr>
      <w:r w:rsidRPr="00461E95">
        <w:rPr>
          <w:snapToGrid w:val="0"/>
          <w:sz w:val="22"/>
          <w:szCs w:val="22"/>
        </w:rPr>
        <w:t>9.3.2. по запросу Страхователя (Выгодоприобретателя) проинформировать Страхователя (Выгод</w:t>
      </w:r>
      <w:r w:rsidRPr="00461E95">
        <w:rPr>
          <w:snapToGrid w:val="0"/>
          <w:sz w:val="22"/>
          <w:szCs w:val="22"/>
        </w:rPr>
        <w:t>о</w:t>
      </w:r>
      <w:r w:rsidRPr="00461E95">
        <w:rPr>
          <w:snapToGrid w:val="0"/>
          <w:sz w:val="22"/>
          <w:szCs w:val="22"/>
        </w:rPr>
        <w:t>приобретателя) обо всех предусмотренных Договором страхования и (или) Правилами необходимых де</w:t>
      </w:r>
      <w:r w:rsidRPr="00461E95">
        <w:rPr>
          <w:snapToGrid w:val="0"/>
          <w:sz w:val="22"/>
          <w:szCs w:val="22"/>
        </w:rPr>
        <w:t>й</w:t>
      </w:r>
      <w:r w:rsidRPr="00461E95">
        <w:rPr>
          <w:snapToGrid w:val="0"/>
          <w:sz w:val="22"/>
          <w:szCs w:val="22"/>
        </w:rPr>
        <w:t>ствиях, которые он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w:t>
      </w:r>
      <w:r w:rsidRPr="00461E95">
        <w:rPr>
          <w:snapToGrid w:val="0"/>
          <w:sz w:val="22"/>
          <w:szCs w:val="22"/>
        </w:rPr>
        <w:t>а</w:t>
      </w:r>
      <w:r w:rsidRPr="00461E95">
        <w:rPr>
          <w:snapToGrid w:val="0"/>
          <w:sz w:val="22"/>
          <w:szCs w:val="22"/>
        </w:rPr>
        <w:t>ты, а также о сроках проведения указанных действий и представления документов.</w:t>
      </w:r>
    </w:p>
    <w:p w:rsidR="00602411" w:rsidRPr="00461E95" w:rsidRDefault="00602411" w:rsidP="005723DC">
      <w:pPr>
        <w:ind w:firstLine="567"/>
        <w:jc w:val="both"/>
        <w:rPr>
          <w:snapToGrid w:val="0"/>
          <w:sz w:val="22"/>
          <w:szCs w:val="22"/>
        </w:rPr>
      </w:pPr>
      <w:r w:rsidRPr="00461E95">
        <w:rPr>
          <w:snapToGrid w:val="0"/>
          <w:sz w:val="22"/>
          <w:szCs w:val="22"/>
        </w:rPr>
        <w:t>По поступившему запросу проинформировать Страхователя (Выгодоприобретателя) о предусмо</w:t>
      </w:r>
      <w:r w:rsidRPr="00461E95">
        <w:rPr>
          <w:snapToGrid w:val="0"/>
          <w:sz w:val="22"/>
          <w:szCs w:val="22"/>
        </w:rPr>
        <w:t>т</w:t>
      </w:r>
      <w:r w:rsidRPr="00461E95">
        <w:rPr>
          <w:snapToGrid w:val="0"/>
          <w:sz w:val="22"/>
          <w:szCs w:val="22"/>
        </w:rPr>
        <w:t>ренных Договором страхования и (или) Правилами страхования форме и способах осуществления страх</w:t>
      </w:r>
      <w:r w:rsidRPr="00461E95">
        <w:rPr>
          <w:snapToGrid w:val="0"/>
          <w:sz w:val="22"/>
          <w:szCs w:val="22"/>
        </w:rPr>
        <w:t>о</w:t>
      </w:r>
      <w:r w:rsidRPr="00461E95">
        <w:rPr>
          <w:snapToGrid w:val="0"/>
          <w:sz w:val="22"/>
          <w:szCs w:val="22"/>
        </w:rPr>
        <w:lastRenderedPageBreak/>
        <w:t>вой выплаты и порядке их изменения, направленных на обеспечение прав получателя страховых услуг на получение выплаты удобным для него способом из числа указанных в Договоре страхов</w:t>
      </w:r>
      <w:r w:rsidRPr="00461E95">
        <w:rPr>
          <w:snapToGrid w:val="0"/>
          <w:sz w:val="22"/>
          <w:szCs w:val="22"/>
        </w:rPr>
        <w:t>а</w:t>
      </w:r>
      <w:r w:rsidRPr="00461E95">
        <w:rPr>
          <w:snapToGrid w:val="0"/>
          <w:sz w:val="22"/>
          <w:szCs w:val="22"/>
        </w:rPr>
        <w:t>ния.</w:t>
      </w:r>
    </w:p>
    <w:p w:rsidR="00602411" w:rsidRPr="00461E95" w:rsidRDefault="00602411" w:rsidP="005723DC">
      <w:pPr>
        <w:ind w:firstLine="567"/>
        <w:jc w:val="both"/>
        <w:rPr>
          <w:snapToGrid w:val="0"/>
          <w:sz w:val="22"/>
          <w:szCs w:val="22"/>
        </w:rPr>
      </w:pPr>
      <w:r w:rsidRPr="00461E95">
        <w:rPr>
          <w:snapToGrid w:val="0"/>
          <w:sz w:val="22"/>
          <w:szCs w:val="22"/>
        </w:rPr>
        <w:t>Вышеуказанная информация доводится до Страхователя (Выгодоприобретателя) в устной, бума</w:t>
      </w:r>
      <w:r w:rsidRPr="00461E95">
        <w:rPr>
          <w:snapToGrid w:val="0"/>
          <w:sz w:val="22"/>
          <w:szCs w:val="22"/>
        </w:rPr>
        <w:t>ж</w:t>
      </w:r>
      <w:r w:rsidRPr="00461E95">
        <w:rPr>
          <w:snapToGrid w:val="0"/>
          <w:sz w:val="22"/>
          <w:szCs w:val="22"/>
        </w:rPr>
        <w:t>ной или электронной форме;</w:t>
      </w:r>
    </w:p>
    <w:p w:rsidR="00602411" w:rsidRPr="00461E95" w:rsidRDefault="00602411" w:rsidP="005723DC">
      <w:pPr>
        <w:ind w:firstLine="567"/>
        <w:jc w:val="both"/>
        <w:rPr>
          <w:snapToGrid w:val="0"/>
          <w:sz w:val="22"/>
          <w:szCs w:val="22"/>
        </w:rPr>
      </w:pPr>
      <w:r w:rsidRPr="00461E95">
        <w:rPr>
          <w:snapToGrid w:val="0"/>
          <w:sz w:val="22"/>
          <w:szCs w:val="22"/>
        </w:rPr>
        <w:t>9.3.3. на основании документов, представленных Страхователем (Выгодоприобретателем), если представленные документы позволяют это сделать, сост</w:t>
      </w:r>
      <w:r w:rsidRPr="00461E95">
        <w:rPr>
          <w:snapToGrid w:val="0"/>
          <w:sz w:val="22"/>
          <w:szCs w:val="22"/>
        </w:rPr>
        <w:t>а</w:t>
      </w:r>
      <w:r w:rsidRPr="00461E95">
        <w:rPr>
          <w:snapToGrid w:val="0"/>
          <w:sz w:val="22"/>
          <w:szCs w:val="22"/>
        </w:rPr>
        <w:t>вить калькуляцию ущерба;</w:t>
      </w:r>
    </w:p>
    <w:p w:rsidR="00602411" w:rsidRPr="00461E95" w:rsidRDefault="00602411" w:rsidP="005723DC">
      <w:pPr>
        <w:ind w:firstLine="567"/>
        <w:jc w:val="both"/>
        <w:rPr>
          <w:snapToGrid w:val="0"/>
          <w:sz w:val="22"/>
          <w:szCs w:val="22"/>
        </w:rPr>
      </w:pPr>
      <w:r w:rsidRPr="00461E95">
        <w:rPr>
          <w:snapToGrid w:val="0"/>
          <w:sz w:val="22"/>
          <w:szCs w:val="22"/>
        </w:rPr>
        <w:t>9.3.4. при признании события страховым случаем, составить страховой акт и выплатить страховое возмещение в размере, порядке и сроки, указанные в Правилах страхования и (или) Договоре страхования. Днем выплаты страхового возмещения считается дата списания денежных средств с расчетного счета Страховщика. В случае перестрахования крупных рисков срок выплаты страхового возмещения может быть пр</w:t>
      </w:r>
      <w:r w:rsidRPr="00461E95">
        <w:rPr>
          <w:snapToGrid w:val="0"/>
          <w:sz w:val="22"/>
          <w:szCs w:val="22"/>
        </w:rPr>
        <w:t>о</w:t>
      </w:r>
      <w:r w:rsidRPr="00461E95">
        <w:rPr>
          <w:snapToGrid w:val="0"/>
          <w:sz w:val="22"/>
          <w:szCs w:val="22"/>
        </w:rPr>
        <w:t>длен, что указывается в Договоре страхования;</w:t>
      </w:r>
    </w:p>
    <w:p w:rsidR="00602411" w:rsidRPr="00461E95" w:rsidRDefault="00602411" w:rsidP="005723DC">
      <w:pPr>
        <w:ind w:firstLine="567"/>
        <w:jc w:val="both"/>
        <w:rPr>
          <w:snapToGrid w:val="0"/>
          <w:sz w:val="22"/>
          <w:szCs w:val="22"/>
        </w:rPr>
      </w:pPr>
      <w:r w:rsidRPr="00461E95">
        <w:rPr>
          <w:snapToGrid w:val="0"/>
          <w:sz w:val="22"/>
          <w:szCs w:val="22"/>
        </w:rPr>
        <w:t>9.3.5. при непризнании события страховым случаем направить Страхователю (Выгодоприобретат</w:t>
      </w:r>
      <w:r w:rsidRPr="00461E95">
        <w:rPr>
          <w:snapToGrid w:val="0"/>
          <w:sz w:val="22"/>
          <w:szCs w:val="22"/>
        </w:rPr>
        <w:t>е</w:t>
      </w:r>
      <w:r w:rsidRPr="00461E95">
        <w:rPr>
          <w:snapToGrid w:val="0"/>
          <w:sz w:val="22"/>
          <w:szCs w:val="22"/>
        </w:rPr>
        <w:t>лю) в письменном виде извещение о полном или частичном отказе в страховой выплате с указанием пр</w:t>
      </w:r>
      <w:r w:rsidRPr="00461E95">
        <w:rPr>
          <w:snapToGrid w:val="0"/>
          <w:sz w:val="22"/>
          <w:szCs w:val="22"/>
        </w:rPr>
        <w:t>и</w:t>
      </w:r>
      <w:r w:rsidRPr="00461E95">
        <w:rPr>
          <w:snapToGrid w:val="0"/>
          <w:sz w:val="22"/>
          <w:szCs w:val="22"/>
        </w:rPr>
        <w:t>чин отказа.</w:t>
      </w:r>
    </w:p>
    <w:p w:rsidR="008E6ECD" w:rsidRPr="002970B7" w:rsidRDefault="004D0915" w:rsidP="001F329A">
      <w:pPr>
        <w:ind w:firstLine="567"/>
        <w:jc w:val="both"/>
        <w:rPr>
          <w:snapToGrid w:val="0"/>
          <w:sz w:val="22"/>
          <w:szCs w:val="22"/>
        </w:rPr>
      </w:pPr>
      <w:r w:rsidRPr="002970B7">
        <w:rPr>
          <w:snapToGrid w:val="0"/>
          <w:sz w:val="22"/>
          <w:szCs w:val="22"/>
        </w:rPr>
        <w:t>9</w:t>
      </w:r>
      <w:r w:rsidR="008E6ECD" w:rsidRPr="002970B7">
        <w:rPr>
          <w:snapToGrid w:val="0"/>
          <w:sz w:val="22"/>
          <w:szCs w:val="22"/>
        </w:rPr>
        <w:t>.4.</w:t>
      </w:r>
      <w:r w:rsidR="008E6ECD" w:rsidRPr="002970B7">
        <w:rPr>
          <w:b/>
          <w:snapToGrid w:val="0"/>
          <w:sz w:val="22"/>
          <w:szCs w:val="22"/>
        </w:rPr>
        <w:t xml:space="preserve"> Страхователь имеет право:</w:t>
      </w:r>
    </w:p>
    <w:p w:rsidR="001655A7" w:rsidRPr="00461E95" w:rsidRDefault="001655A7" w:rsidP="001F329A">
      <w:pPr>
        <w:ind w:firstLine="567"/>
        <w:jc w:val="both"/>
        <w:rPr>
          <w:sz w:val="22"/>
          <w:szCs w:val="22"/>
        </w:rPr>
      </w:pPr>
      <w:r w:rsidRPr="00461E95">
        <w:rPr>
          <w:sz w:val="22"/>
          <w:szCs w:val="22"/>
        </w:rPr>
        <w:t>9.4.</w:t>
      </w:r>
      <w:r w:rsidR="00773B1D" w:rsidRPr="00461E95">
        <w:rPr>
          <w:sz w:val="22"/>
          <w:szCs w:val="22"/>
        </w:rPr>
        <w:t>1</w:t>
      </w:r>
      <w:r w:rsidRPr="00461E95">
        <w:rPr>
          <w:sz w:val="22"/>
          <w:szCs w:val="22"/>
        </w:rPr>
        <w:t xml:space="preserve">. требовать от Страховщика </w:t>
      </w:r>
      <w:r w:rsidR="00EA097F" w:rsidRPr="00461E95">
        <w:rPr>
          <w:sz w:val="22"/>
          <w:szCs w:val="22"/>
        </w:rPr>
        <w:t>ис</w:t>
      </w:r>
      <w:r w:rsidRPr="00461E95">
        <w:rPr>
          <w:sz w:val="22"/>
          <w:szCs w:val="22"/>
        </w:rPr>
        <w:t>полнения обязательств по Дого</w:t>
      </w:r>
      <w:r w:rsidRPr="00461E95">
        <w:rPr>
          <w:sz w:val="22"/>
          <w:szCs w:val="22"/>
        </w:rPr>
        <w:softHyphen/>
        <w:t>вору страхования.</w:t>
      </w:r>
    </w:p>
    <w:p w:rsidR="004A6F32" w:rsidRPr="00461E95" w:rsidRDefault="00EA097F" w:rsidP="001F329A">
      <w:pPr>
        <w:ind w:firstLine="567"/>
        <w:jc w:val="both"/>
        <w:rPr>
          <w:sz w:val="22"/>
          <w:szCs w:val="22"/>
        </w:rPr>
      </w:pPr>
      <w:r w:rsidRPr="00461E95">
        <w:rPr>
          <w:sz w:val="22"/>
          <w:szCs w:val="22"/>
        </w:rPr>
        <w:t xml:space="preserve">9.4.2. </w:t>
      </w:r>
      <w:r w:rsidR="004A6F32" w:rsidRPr="00461E95">
        <w:rPr>
          <w:sz w:val="22"/>
          <w:szCs w:val="22"/>
        </w:rPr>
        <w:t>получить страховое возмещени</w:t>
      </w:r>
      <w:r w:rsidR="00007493" w:rsidRPr="00461E95">
        <w:rPr>
          <w:sz w:val="22"/>
          <w:szCs w:val="22"/>
        </w:rPr>
        <w:t>е</w:t>
      </w:r>
      <w:r w:rsidR="004A6F32" w:rsidRPr="00461E95">
        <w:rPr>
          <w:sz w:val="22"/>
          <w:szCs w:val="22"/>
        </w:rPr>
        <w:t xml:space="preserve"> в размере прямого (реального) действительного ущерба в пределах страховой суммы (лимита возмещения) с учетом конкретных условий, оговоренных в </w:t>
      </w:r>
      <w:r w:rsidR="00E21B7E" w:rsidRPr="00461E95">
        <w:rPr>
          <w:sz w:val="22"/>
          <w:szCs w:val="22"/>
        </w:rPr>
        <w:t>Д</w:t>
      </w:r>
      <w:r w:rsidR="004A6F32" w:rsidRPr="00461E95">
        <w:rPr>
          <w:sz w:val="22"/>
          <w:szCs w:val="22"/>
        </w:rPr>
        <w:t>оговоре страхования;</w:t>
      </w:r>
    </w:p>
    <w:p w:rsidR="001655A7" w:rsidRPr="00461E95" w:rsidRDefault="001655A7" w:rsidP="001F329A">
      <w:pPr>
        <w:ind w:firstLine="567"/>
        <w:jc w:val="both"/>
        <w:rPr>
          <w:sz w:val="22"/>
          <w:szCs w:val="22"/>
        </w:rPr>
      </w:pPr>
      <w:r w:rsidRPr="00461E95">
        <w:rPr>
          <w:sz w:val="22"/>
          <w:szCs w:val="22"/>
        </w:rPr>
        <w:t>9.4.</w:t>
      </w:r>
      <w:r w:rsidR="00EA097F" w:rsidRPr="00461E95">
        <w:rPr>
          <w:sz w:val="22"/>
          <w:szCs w:val="22"/>
        </w:rPr>
        <w:t>3</w:t>
      </w:r>
      <w:r w:rsidRPr="00461E95">
        <w:rPr>
          <w:sz w:val="22"/>
          <w:szCs w:val="22"/>
        </w:rPr>
        <w:t>. получить от Страховщика информацию, касающуюся его финансовой устойчивости, не я</w:t>
      </w:r>
      <w:r w:rsidRPr="00461E95">
        <w:rPr>
          <w:sz w:val="22"/>
          <w:szCs w:val="22"/>
        </w:rPr>
        <w:t>в</w:t>
      </w:r>
      <w:r w:rsidRPr="00461E95">
        <w:rPr>
          <w:sz w:val="22"/>
          <w:szCs w:val="22"/>
        </w:rPr>
        <w:t>ляющ</w:t>
      </w:r>
      <w:r w:rsidR="00773B1D" w:rsidRPr="00461E95">
        <w:rPr>
          <w:sz w:val="22"/>
          <w:szCs w:val="22"/>
        </w:rPr>
        <w:t>ую</w:t>
      </w:r>
      <w:r w:rsidR="00602411" w:rsidRPr="00461E95">
        <w:rPr>
          <w:sz w:val="22"/>
          <w:szCs w:val="22"/>
        </w:rPr>
        <w:t>ся коммерческой тайной;</w:t>
      </w:r>
    </w:p>
    <w:p w:rsidR="00602411" w:rsidRPr="00461E95" w:rsidRDefault="001655A7" w:rsidP="001F329A">
      <w:pPr>
        <w:ind w:firstLine="567"/>
        <w:jc w:val="both"/>
        <w:rPr>
          <w:sz w:val="22"/>
          <w:szCs w:val="22"/>
        </w:rPr>
      </w:pPr>
      <w:r w:rsidRPr="00461E95">
        <w:rPr>
          <w:sz w:val="22"/>
          <w:szCs w:val="22"/>
        </w:rPr>
        <w:t>9.4.</w:t>
      </w:r>
      <w:r w:rsidR="00EA097F" w:rsidRPr="00461E95">
        <w:rPr>
          <w:sz w:val="22"/>
          <w:szCs w:val="22"/>
        </w:rPr>
        <w:t>4</w:t>
      </w:r>
      <w:r w:rsidR="00843DB1" w:rsidRPr="00461E95">
        <w:rPr>
          <w:sz w:val="22"/>
          <w:szCs w:val="22"/>
        </w:rPr>
        <w:t>. получить дубликат Д</w:t>
      </w:r>
      <w:r w:rsidRPr="00461E95">
        <w:rPr>
          <w:sz w:val="22"/>
          <w:szCs w:val="22"/>
        </w:rPr>
        <w:t>оговора страховани</w:t>
      </w:r>
      <w:r w:rsidR="00602411" w:rsidRPr="00461E95">
        <w:rPr>
          <w:sz w:val="22"/>
          <w:szCs w:val="22"/>
        </w:rPr>
        <w:t>я (полиса) в случае его утраты;</w:t>
      </w:r>
    </w:p>
    <w:p w:rsidR="004A6F32" w:rsidRPr="00461E95" w:rsidRDefault="00EA097F" w:rsidP="001F329A">
      <w:pPr>
        <w:ind w:firstLine="567"/>
        <w:jc w:val="both"/>
        <w:rPr>
          <w:sz w:val="22"/>
          <w:szCs w:val="22"/>
        </w:rPr>
      </w:pPr>
      <w:r w:rsidRPr="00461E95">
        <w:rPr>
          <w:sz w:val="22"/>
          <w:szCs w:val="22"/>
        </w:rPr>
        <w:t xml:space="preserve">9.4.5. </w:t>
      </w:r>
      <w:r w:rsidR="004A6F32" w:rsidRPr="00461E95">
        <w:rPr>
          <w:sz w:val="22"/>
          <w:szCs w:val="22"/>
        </w:rPr>
        <w:t>требовать изменения условий Договора страхования в порядке, определенном Правилами страхования.</w:t>
      </w:r>
    </w:p>
    <w:p w:rsidR="001655A7" w:rsidRPr="00461E95" w:rsidRDefault="001655A7" w:rsidP="001F329A">
      <w:pPr>
        <w:ind w:firstLine="567"/>
        <w:jc w:val="both"/>
        <w:rPr>
          <w:sz w:val="22"/>
          <w:szCs w:val="22"/>
        </w:rPr>
      </w:pPr>
      <w:r w:rsidRPr="00461E95">
        <w:rPr>
          <w:sz w:val="22"/>
          <w:szCs w:val="22"/>
        </w:rPr>
        <w:t>9.4.</w:t>
      </w:r>
      <w:r w:rsidR="00EA097F" w:rsidRPr="00461E95">
        <w:rPr>
          <w:sz w:val="22"/>
          <w:szCs w:val="22"/>
        </w:rPr>
        <w:t>6</w:t>
      </w:r>
      <w:r w:rsidRPr="00461E95">
        <w:rPr>
          <w:sz w:val="22"/>
          <w:szCs w:val="22"/>
        </w:rPr>
        <w:t xml:space="preserve">. </w:t>
      </w:r>
      <w:r w:rsidR="004A6F32" w:rsidRPr="00461E95">
        <w:rPr>
          <w:sz w:val="22"/>
          <w:szCs w:val="22"/>
        </w:rPr>
        <w:t xml:space="preserve">требовать </w:t>
      </w:r>
      <w:r w:rsidRPr="00461E95">
        <w:rPr>
          <w:sz w:val="22"/>
          <w:szCs w:val="22"/>
        </w:rPr>
        <w:t>растор</w:t>
      </w:r>
      <w:r w:rsidR="004A6F32" w:rsidRPr="00461E95">
        <w:rPr>
          <w:sz w:val="22"/>
          <w:szCs w:val="22"/>
        </w:rPr>
        <w:t>жения</w:t>
      </w:r>
      <w:r w:rsidRPr="00461E95">
        <w:rPr>
          <w:sz w:val="22"/>
          <w:szCs w:val="22"/>
        </w:rPr>
        <w:t xml:space="preserve"> </w:t>
      </w:r>
      <w:r w:rsidR="004A6F32" w:rsidRPr="00461E95">
        <w:rPr>
          <w:sz w:val="22"/>
          <w:szCs w:val="22"/>
        </w:rPr>
        <w:t>Д</w:t>
      </w:r>
      <w:r w:rsidRPr="00461E95">
        <w:rPr>
          <w:sz w:val="22"/>
          <w:szCs w:val="22"/>
        </w:rPr>
        <w:t>оговор</w:t>
      </w:r>
      <w:r w:rsidR="004A6F32" w:rsidRPr="00461E95">
        <w:rPr>
          <w:sz w:val="22"/>
          <w:szCs w:val="22"/>
        </w:rPr>
        <w:t>а</w:t>
      </w:r>
      <w:r w:rsidRPr="00461E95">
        <w:rPr>
          <w:sz w:val="22"/>
          <w:szCs w:val="22"/>
        </w:rPr>
        <w:t xml:space="preserve"> страхования </w:t>
      </w:r>
      <w:r w:rsidR="004A6F32" w:rsidRPr="00461E95">
        <w:rPr>
          <w:sz w:val="22"/>
          <w:szCs w:val="22"/>
        </w:rPr>
        <w:t xml:space="preserve">или отказаться от Договора страхования </w:t>
      </w:r>
      <w:r w:rsidRPr="00461E95">
        <w:rPr>
          <w:sz w:val="22"/>
          <w:szCs w:val="22"/>
        </w:rPr>
        <w:t>в п</w:t>
      </w:r>
      <w:r w:rsidRPr="00461E95">
        <w:rPr>
          <w:sz w:val="22"/>
          <w:szCs w:val="22"/>
        </w:rPr>
        <w:t>о</w:t>
      </w:r>
      <w:r w:rsidRPr="00461E95">
        <w:rPr>
          <w:sz w:val="22"/>
          <w:szCs w:val="22"/>
        </w:rPr>
        <w:t>рядке и сроки</w:t>
      </w:r>
      <w:r w:rsidR="004A6F32" w:rsidRPr="00461E95">
        <w:rPr>
          <w:sz w:val="22"/>
          <w:szCs w:val="22"/>
        </w:rPr>
        <w:t>,</w:t>
      </w:r>
      <w:r w:rsidRPr="00461E95">
        <w:rPr>
          <w:sz w:val="22"/>
          <w:szCs w:val="22"/>
        </w:rPr>
        <w:t xml:space="preserve"> предусмотренные Правилами страхования, </w:t>
      </w:r>
      <w:r w:rsidR="004A6F32" w:rsidRPr="00461E95">
        <w:rPr>
          <w:sz w:val="22"/>
          <w:szCs w:val="22"/>
        </w:rPr>
        <w:t>Д</w:t>
      </w:r>
      <w:r w:rsidRPr="00461E95">
        <w:rPr>
          <w:sz w:val="22"/>
          <w:szCs w:val="22"/>
        </w:rPr>
        <w:t>оговором страхования, действующим закон</w:t>
      </w:r>
      <w:r w:rsidRPr="00461E95">
        <w:rPr>
          <w:sz w:val="22"/>
          <w:szCs w:val="22"/>
        </w:rPr>
        <w:t>о</w:t>
      </w:r>
      <w:r w:rsidRPr="00461E95">
        <w:rPr>
          <w:sz w:val="22"/>
          <w:szCs w:val="22"/>
        </w:rPr>
        <w:t>дательством РФ.</w:t>
      </w:r>
    </w:p>
    <w:p w:rsidR="008E6ECD" w:rsidRPr="00461E95" w:rsidRDefault="004D0915" w:rsidP="001F329A">
      <w:pPr>
        <w:ind w:firstLine="567"/>
        <w:jc w:val="both"/>
        <w:rPr>
          <w:snapToGrid w:val="0"/>
          <w:sz w:val="22"/>
          <w:szCs w:val="22"/>
        </w:rPr>
      </w:pPr>
      <w:r w:rsidRPr="00461E95">
        <w:rPr>
          <w:snapToGrid w:val="0"/>
          <w:sz w:val="22"/>
          <w:szCs w:val="22"/>
        </w:rPr>
        <w:t>9</w:t>
      </w:r>
      <w:r w:rsidR="008E6ECD" w:rsidRPr="00461E95">
        <w:rPr>
          <w:snapToGrid w:val="0"/>
          <w:sz w:val="22"/>
          <w:szCs w:val="22"/>
        </w:rPr>
        <w:t xml:space="preserve">.5. </w:t>
      </w:r>
      <w:r w:rsidR="008E6ECD" w:rsidRPr="00461E95">
        <w:rPr>
          <w:b/>
          <w:snapToGrid w:val="0"/>
          <w:sz w:val="22"/>
          <w:szCs w:val="22"/>
        </w:rPr>
        <w:t>Страхователь</w:t>
      </w:r>
      <w:r w:rsidR="00773B1D" w:rsidRPr="00461E95">
        <w:rPr>
          <w:b/>
          <w:snapToGrid w:val="0"/>
          <w:sz w:val="22"/>
          <w:szCs w:val="22"/>
        </w:rPr>
        <w:t xml:space="preserve"> (Выгодоприобретатель)</w:t>
      </w:r>
      <w:r w:rsidR="008E6ECD" w:rsidRPr="00461E95">
        <w:rPr>
          <w:b/>
          <w:snapToGrid w:val="0"/>
          <w:sz w:val="22"/>
          <w:szCs w:val="22"/>
        </w:rPr>
        <w:t xml:space="preserve"> обязан:</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Pr="00461E95">
        <w:rPr>
          <w:sz w:val="22"/>
          <w:szCs w:val="22"/>
        </w:rPr>
        <w:t>.1. своевременно уплачивать страховую премию (страховые взносы) в размерах, порядке и сроки, пред</w:t>
      </w:r>
      <w:r w:rsidRPr="00461E95">
        <w:rPr>
          <w:sz w:val="22"/>
          <w:szCs w:val="22"/>
        </w:rPr>
        <w:t>у</w:t>
      </w:r>
      <w:r w:rsidR="00843DB1" w:rsidRPr="00461E95">
        <w:rPr>
          <w:sz w:val="22"/>
          <w:szCs w:val="22"/>
        </w:rPr>
        <w:t>смотренных Д</w:t>
      </w:r>
      <w:r w:rsidRPr="00461E95">
        <w:rPr>
          <w:sz w:val="22"/>
          <w:szCs w:val="22"/>
        </w:rPr>
        <w:t>оговором страхования;</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00843DB1" w:rsidRPr="00461E95">
        <w:rPr>
          <w:sz w:val="22"/>
          <w:szCs w:val="22"/>
        </w:rPr>
        <w:t>.2. при заключении Д</w:t>
      </w:r>
      <w:r w:rsidRPr="00461E95">
        <w:rPr>
          <w:sz w:val="22"/>
          <w:szCs w:val="22"/>
        </w:rPr>
        <w:t>оговора страхования сообщать Страховщику обо всех известных ему о</w:t>
      </w:r>
      <w:r w:rsidRPr="00461E95">
        <w:rPr>
          <w:sz w:val="22"/>
          <w:szCs w:val="22"/>
        </w:rPr>
        <w:t>б</w:t>
      </w:r>
      <w:r w:rsidRPr="00461E95">
        <w:rPr>
          <w:sz w:val="22"/>
          <w:szCs w:val="22"/>
        </w:rPr>
        <w:t>стоятельствах, имеющих существенное значение для определения вероятности наступления страхового случая и размера во</w:t>
      </w:r>
      <w:r w:rsidRPr="00461E95">
        <w:rPr>
          <w:sz w:val="22"/>
          <w:szCs w:val="22"/>
        </w:rPr>
        <w:t>з</w:t>
      </w:r>
      <w:r w:rsidRPr="00461E95">
        <w:rPr>
          <w:sz w:val="22"/>
          <w:szCs w:val="22"/>
        </w:rPr>
        <w:t>мо</w:t>
      </w:r>
      <w:r w:rsidR="00602411" w:rsidRPr="00461E95">
        <w:rPr>
          <w:sz w:val="22"/>
          <w:szCs w:val="22"/>
        </w:rPr>
        <w:t>жного ущерба от его наступления;</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00843DB1" w:rsidRPr="00461E95">
        <w:rPr>
          <w:sz w:val="22"/>
          <w:szCs w:val="22"/>
        </w:rPr>
        <w:t>.3. в период действия Д</w:t>
      </w:r>
      <w:r w:rsidRPr="00461E95">
        <w:rPr>
          <w:sz w:val="22"/>
          <w:szCs w:val="22"/>
        </w:rPr>
        <w:t>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w:t>
      </w:r>
      <w:r w:rsidRPr="00461E95">
        <w:rPr>
          <w:sz w:val="22"/>
          <w:szCs w:val="22"/>
        </w:rPr>
        <w:t>е</w:t>
      </w:r>
      <w:r w:rsidR="00843DB1" w:rsidRPr="00461E95">
        <w:rPr>
          <w:sz w:val="22"/>
          <w:szCs w:val="22"/>
        </w:rPr>
        <w:t>нии Д</w:t>
      </w:r>
      <w:r w:rsidR="00602411" w:rsidRPr="00461E95">
        <w:rPr>
          <w:sz w:val="22"/>
          <w:szCs w:val="22"/>
        </w:rPr>
        <w:t>оговора;</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Pr="00461E95">
        <w:rPr>
          <w:sz w:val="22"/>
          <w:szCs w:val="22"/>
        </w:rPr>
        <w:t>.4. сообщить Страховщику обо всех заключенных или заключаемых в отношении застрахован</w:t>
      </w:r>
      <w:r w:rsidR="00843DB1" w:rsidRPr="00461E95">
        <w:rPr>
          <w:sz w:val="22"/>
          <w:szCs w:val="22"/>
        </w:rPr>
        <w:t>н</w:t>
      </w:r>
      <w:r w:rsidR="00843DB1" w:rsidRPr="00461E95">
        <w:rPr>
          <w:sz w:val="22"/>
          <w:szCs w:val="22"/>
        </w:rPr>
        <w:t>о</w:t>
      </w:r>
      <w:r w:rsidR="00843DB1" w:rsidRPr="00461E95">
        <w:rPr>
          <w:sz w:val="22"/>
          <w:szCs w:val="22"/>
        </w:rPr>
        <w:t>го имущества д</w:t>
      </w:r>
      <w:r w:rsidRPr="00461E95">
        <w:rPr>
          <w:sz w:val="22"/>
          <w:szCs w:val="22"/>
        </w:rPr>
        <w:t>оговорах страхования.</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Pr="00461E95">
        <w:rPr>
          <w:sz w:val="22"/>
          <w:szCs w:val="22"/>
        </w:rPr>
        <w:t>.5</w:t>
      </w:r>
      <w:r w:rsidR="008846A9" w:rsidRPr="00461E95">
        <w:rPr>
          <w:sz w:val="22"/>
          <w:szCs w:val="22"/>
        </w:rPr>
        <w:t>.</w:t>
      </w:r>
      <w:r w:rsidRPr="00461E95">
        <w:rPr>
          <w:sz w:val="22"/>
          <w:szCs w:val="22"/>
        </w:rPr>
        <w:t xml:space="preserve"> </w:t>
      </w:r>
      <w:r w:rsidR="008846A9" w:rsidRPr="00461E95">
        <w:rPr>
          <w:sz w:val="22"/>
          <w:szCs w:val="22"/>
        </w:rPr>
        <w:t>обеспечить представителю Страховщика возможность беспрепятственного осмотра повре</w:t>
      </w:r>
      <w:r w:rsidR="008846A9" w:rsidRPr="00461E95">
        <w:rPr>
          <w:sz w:val="22"/>
          <w:szCs w:val="22"/>
        </w:rPr>
        <w:t>ж</w:t>
      </w:r>
      <w:r w:rsidR="008846A9" w:rsidRPr="00461E95">
        <w:rPr>
          <w:sz w:val="22"/>
          <w:szCs w:val="22"/>
        </w:rPr>
        <w:t xml:space="preserve">денного имущества, а также </w:t>
      </w:r>
      <w:r w:rsidRPr="00461E95">
        <w:rPr>
          <w:sz w:val="22"/>
          <w:szCs w:val="22"/>
        </w:rPr>
        <w:t>обеспечить своевременное участие представителя Страховщика в любых к</w:t>
      </w:r>
      <w:r w:rsidRPr="00461E95">
        <w:rPr>
          <w:sz w:val="22"/>
          <w:szCs w:val="22"/>
        </w:rPr>
        <w:t>о</w:t>
      </w:r>
      <w:r w:rsidRPr="00461E95">
        <w:rPr>
          <w:sz w:val="22"/>
          <w:szCs w:val="22"/>
        </w:rPr>
        <w:t>миссиях, создаваемых для установления причин и определения размера ущерба</w:t>
      </w:r>
      <w:r w:rsidR="00644BBF" w:rsidRPr="00461E95">
        <w:rPr>
          <w:sz w:val="22"/>
          <w:szCs w:val="22"/>
        </w:rPr>
        <w:t>;</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Pr="00461E95">
        <w:rPr>
          <w:sz w:val="22"/>
          <w:szCs w:val="22"/>
        </w:rPr>
        <w:t xml:space="preserve">.6. представлять все сообщения, предусмотренные настоящими Правилами страхования и </w:t>
      </w:r>
      <w:r w:rsidR="00843DB1" w:rsidRPr="00461E95">
        <w:rPr>
          <w:sz w:val="22"/>
          <w:szCs w:val="22"/>
        </w:rPr>
        <w:t>Д</w:t>
      </w:r>
      <w:r w:rsidRPr="00461E95">
        <w:rPr>
          <w:sz w:val="22"/>
          <w:szCs w:val="22"/>
        </w:rPr>
        <w:t>ог</w:t>
      </w:r>
      <w:r w:rsidRPr="00461E95">
        <w:rPr>
          <w:sz w:val="22"/>
          <w:szCs w:val="22"/>
        </w:rPr>
        <w:t>о</w:t>
      </w:r>
      <w:r w:rsidRPr="00461E95">
        <w:rPr>
          <w:sz w:val="22"/>
          <w:szCs w:val="22"/>
        </w:rPr>
        <w:t>вором страхования, Страховщику в письменной форме, иными способами связи, обеспечивающими фи</w:t>
      </w:r>
      <w:r w:rsidRPr="00461E95">
        <w:rPr>
          <w:sz w:val="22"/>
          <w:szCs w:val="22"/>
        </w:rPr>
        <w:t>к</w:t>
      </w:r>
      <w:r w:rsidRPr="00461E95">
        <w:rPr>
          <w:sz w:val="22"/>
          <w:szCs w:val="22"/>
        </w:rPr>
        <w:t>сир</w:t>
      </w:r>
      <w:r w:rsidRPr="00461E95">
        <w:rPr>
          <w:sz w:val="22"/>
          <w:szCs w:val="22"/>
        </w:rPr>
        <w:t>о</w:t>
      </w:r>
      <w:r w:rsidRPr="00461E95">
        <w:rPr>
          <w:sz w:val="22"/>
          <w:szCs w:val="22"/>
        </w:rPr>
        <w:t>вание сообщений, либо вручать Страховщику под расписку;</w:t>
      </w:r>
    </w:p>
    <w:p w:rsidR="001655A7" w:rsidRPr="00461E95" w:rsidRDefault="001655A7" w:rsidP="001F329A">
      <w:pPr>
        <w:ind w:firstLine="567"/>
        <w:jc w:val="both"/>
        <w:rPr>
          <w:sz w:val="22"/>
          <w:szCs w:val="22"/>
        </w:rPr>
      </w:pPr>
      <w:r w:rsidRPr="00461E95">
        <w:rPr>
          <w:sz w:val="22"/>
          <w:szCs w:val="22"/>
        </w:rPr>
        <w:t>9.</w:t>
      </w:r>
      <w:r w:rsidR="00074560" w:rsidRPr="00461E95">
        <w:rPr>
          <w:sz w:val="22"/>
          <w:szCs w:val="22"/>
        </w:rPr>
        <w:t>5</w:t>
      </w:r>
      <w:r w:rsidRPr="00461E95">
        <w:rPr>
          <w:sz w:val="22"/>
          <w:szCs w:val="22"/>
        </w:rPr>
        <w:t>.</w:t>
      </w:r>
      <w:r w:rsidR="00074560" w:rsidRPr="00461E95">
        <w:rPr>
          <w:sz w:val="22"/>
          <w:szCs w:val="22"/>
        </w:rPr>
        <w:t>7</w:t>
      </w:r>
      <w:r w:rsidRPr="00461E95">
        <w:rPr>
          <w:sz w:val="22"/>
          <w:szCs w:val="22"/>
        </w:rPr>
        <w:t>. вернуть полученное страховое возмещение либо его часть, если по вине Страхователя (Выг</w:t>
      </w:r>
      <w:r w:rsidRPr="00461E95">
        <w:rPr>
          <w:sz w:val="22"/>
          <w:szCs w:val="22"/>
        </w:rPr>
        <w:t>о</w:t>
      </w:r>
      <w:r w:rsidRPr="00461E95">
        <w:rPr>
          <w:sz w:val="22"/>
          <w:szCs w:val="22"/>
        </w:rPr>
        <w:t>доприобретателя) станет невозможным осуществление перешедшего к Страховщику права требования к лицу, ответственному за причиненные убытки (суброгация);</w:t>
      </w:r>
    </w:p>
    <w:p w:rsidR="00602411" w:rsidRPr="00461E95" w:rsidRDefault="00602411" w:rsidP="00602411">
      <w:pPr>
        <w:ind w:firstLine="567"/>
        <w:jc w:val="both"/>
        <w:rPr>
          <w:sz w:val="22"/>
          <w:szCs w:val="22"/>
        </w:rPr>
      </w:pPr>
      <w:r w:rsidRPr="00461E95">
        <w:rPr>
          <w:sz w:val="22"/>
          <w:szCs w:val="22"/>
        </w:rPr>
        <w:t>9.5.8. соблюдать правила техники безопасности и общепринятые нормы содержания и эксплуатации застрахованного имущества.</w:t>
      </w:r>
    </w:p>
    <w:p w:rsidR="008E6ECD" w:rsidRPr="00461E95" w:rsidRDefault="004C0719" w:rsidP="001F329A">
      <w:pPr>
        <w:ind w:firstLine="567"/>
        <w:jc w:val="both"/>
        <w:rPr>
          <w:b/>
          <w:bCs/>
          <w:snapToGrid w:val="0"/>
          <w:sz w:val="22"/>
          <w:szCs w:val="22"/>
        </w:rPr>
      </w:pPr>
      <w:r w:rsidRPr="00461E95">
        <w:rPr>
          <w:snapToGrid w:val="0"/>
          <w:sz w:val="22"/>
          <w:szCs w:val="22"/>
        </w:rPr>
        <w:t>9</w:t>
      </w:r>
      <w:r w:rsidR="008E6ECD" w:rsidRPr="00461E95">
        <w:rPr>
          <w:snapToGrid w:val="0"/>
          <w:sz w:val="22"/>
          <w:szCs w:val="22"/>
        </w:rPr>
        <w:t xml:space="preserve">.6. </w:t>
      </w:r>
      <w:r w:rsidR="008E6ECD" w:rsidRPr="00461E95">
        <w:rPr>
          <w:b/>
          <w:bCs/>
          <w:snapToGrid w:val="0"/>
          <w:sz w:val="22"/>
          <w:szCs w:val="22"/>
        </w:rPr>
        <w:t xml:space="preserve">При наступлении события, имеющего признаки страхового случая, Страхователь </w:t>
      </w:r>
      <w:r w:rsidR="003B3932" w:rsidRPr="00461E95">
        <w:rPr>
          <w:b/>
          <w:sz w:val="22"/>
          <w:szCs w:val="22"/>
        </w:rPr>
        <w:t>(Выг</w:t>
      </w:r>
      <w:r w:rsidR="003B3932" w:rsidRPr="00461E95">
        <w:rPr>
          <w:b/>
          <w:sz w:val="22"/>
          <w:szCs w:val="22"/>
        </w:rPr>
        <w:t>о</w:t>
      </w:r>
      <w:r w:rsidR="003B3932" w:rsidRPr="00461E95">
        <w:rPr>
          <w:b/>
          <w:sz w:val="22"/>
          <w:szCs w:val="22"/>
        </w:rPr>
        <w:t>доприобретатель)</w:t>
      </w:r>
      <w:r w:rsidR="008E6ECD" w:rsidRPr="00461E95">
        <w:rPr>
          <w:b/>
          <w:bCs/>
          <w:snapToGrid w:val="0"/>
          <w:sz w:val="22"/>
          <w:szCs w:val="22"/>
        </w:rPr>
        <w:t xml:space="preserve"> обязан:</w:t>
      </w:r>
    </w:p>
    <w:p w:rsidR="00074560" w:rsidRPr="00BF28B2" w:rsidRDefault="00074560" w:rsidP="001F329A">
      <w:pPr>
        <w:ind w:firstLine="567"/>
        <w:jc w:val="both"/>
        <w:rPr>
          <w:sz w:val="22"/>
          <w:szCs w:val="22"/>
        </w:rPr>
      </w:pPr>
      <w:r w:rsidRPr="00461E95">
        <w:rPr>
          <w:sz w:val="22"/>
          <w:szCs w:val="22"/>
        </w:rPr>
        <w:t>9.6.1. принять все разумные и доступные в сложившихся обстоятельствах меры по уменьшению ущерба и по спа</w:t>
      </w:r>
      <w:r w:rsidR="00BF28B2">
        <w:rPr>
          <w:sz w:val="22"/>
          <w:szCs w:val="22"/>
        </w:rPr>
        <w:t xml:space="preserve">санию </w:t>
      </w:r>
      <w:r w:rsidR="00BF28B2" w:rsidRPr="00BF28B2">
        <w:rPr>
          <w:sz w:val="22"/>
          <w:szCs w:val="22"/>
        </w:rPr>
        <w:t xml:space="preserve">застрахованного имущества, </w:t>
      </w:r>
      <w:r w:rsidR="00BF28B2" w:rsidRPr="00BF28B2">
        <w:rPr>
          <w:sz w:val="22"/>
        </w:rPr>
        <w:t>а если от Страховщика получены соответствующие инструкции – предпринимать указанные меры в соответствии с эт</w:t>
      </w:r>
      <w:r w:rsidR="00BF28B2" w:rsidRPr="00BF28B2">
        <w:rPr>
          <w:sz w:val="22"/>
        </w:rPr>
        <w:t>и</w:t>
      </w:r>
      <w:r w:rsidR="00BF28B2" w:rsidRPr="00BF28B2">
        <w:rPr>
          <w:sz w:val="22"/>
        </w:rPr>
        <w:t>ми инструкциями</w:t>
      </w:r>
      <w:r w:rsidRPr="00BF28B2">
        <w:rPr>
          <w:sz w:val="22"/>
          <w:szCs w:val="22"/>
        </w:rPr>
        <w:t>;</w:t>
      </w:r>
    </w:p>
    <w:p w:rsidR="00074560" w:rsidRPr="00461E95" w:rsidRDefault="00074560" w:rsidP="001F329A">
      <w:pPr>
        <w:ind w:firstLine="567"/>
        <w:jc w:val="both"/>
        <w:rPr>
          <w:sz w:val="22"/>
          <w:szCs w:val="22"/>
        </w:rPr>
      </w:pPr>
      <w:r w:rsidRPr="00461E95">
        <w:rPr>
          <w:sz w:val="22"/>
          <w:szCs w:val="22"/>
        </w:rPr>
        <w:t xml:space="preserve">9.6.2. </w:t>
      </w:r>
      <w:r w:rsidR="00C12EE9" w:rsidRPr="00461E95">
        <w:rPr>
          <w:sz w:val="22"/>
          <w:szCs w:val="22"/>
        </w:rPr>
        <w:t>незамедлительно (</w:t>
      </w:r>
      <w:r w:rsidRPr="00461E95">
        <w:rPr>
          <w:sz w:val="22"/>
          <w:szCs w:val="22"/>
        </w:rPr>
        <w:t>в течение 24-х часов</w:t>
      </w:r>
      <w:r w:rsidR="00C12EE9" w:rsidRPr="00461E95">
        <w:rPr>
          <w:sz w:val="22"/>
          <w:szCs w:val="22"/>
        </w:rPr>
        <w:t>, как только Страхователю</w:t>
      </w:r>
      <w:r w:rsidR="000B2760" w:rsidRPr="00461E95">
        <w:rPr>
          <w:sz w:val="22"/>
          <w:szCs w:val="22"/>
        </w:rPr>
        <w:t>/</w:t>
      </w:r>
      <w:r w:rsidR="00C12EE9" w:rsidRPr="00461E95">
        <w:rPr>
          <w:sz w:val="22"/>
          <w:szCs w:val="22"/>
        </w:rPr>
        <w:t xml:space="preserve">Выгодоприобретателю стало известно о случившемся) обратиться </w:t>
      </w:r>
      <w:r w:rsidRPr="00461E95">
        <w:rPr>
          <w:sz w:val="22"/>
          <w:szCs w:val="22"/>
        </w:rPr>
        <w:t>в компетентные органы с заявлением (сообщением) об утрате, гиб</w:t>
      </w:r>
      <w:r w:rsidRPr="00461E95">
        <w:rPr>
          <w:sz w:val="22"/>
          <w:szCs w:val="22"/>
        </w:rPr>
        <w:t>е</w:t>
      </w:r>
      <w:r w:rsidRPr="00461E95">
        <w:rPr>
          <w:sz w:val="22"/>
          <w:szCs w:val="22"/>
        </w:rPr>
        <w:t>ли или повреждении застрахованного имущества;</w:t>
      </w:r>
    </w:p>
    <w:p w:rsidR="00074560" w:rsidRPr="00461E95" w:rsidRDefault="00074560" w:rsidP="001F329A">
      <w:pPr>
        <w:ind w:firstLine="567"/>
        <w:jc w:val="both"/>
        <w:rPr>
          <w:sz w:val="22"/>
          <w:szCs w:val="22"/>
        </w:rPr>
      </w:pPr>
      <w:r w:rsidRPr="00461E95">
        <w:rPr>
          <w:sz w:val="22"/>
          <w:szCs w:val="22"/>
        </w:rPr>
        <w:lastRenderedPageBreak/>
        <w:t>9.6.3. в течение 48 часов с момента</w:t>
      </w:r>
      <w:r w:rsidR="00C12EE9" w:rsidRPr="00461E95">
        <w:rPr>
          <w:sz w:val="22"/>
          <w:szCs w:val="22"/>
        </w:rPr>
        <w:t>,</w:t>
      </w:r>
      <w:r w:rsidRPr="00461E95">
        <w:rPr>
          <w:sz w:val="22"/>
          <w:szCs w:val="22"/>
        </w:rPr>
        <w:t xml:space="preserve"> </w:t>
      </w:r>
      <w:r w:rsidR="00C12EE9" w:rsidRPr="00461E95">
        <w:rPr>
          <w:sz w:val="22"/>
          <w:szCs w:val="22"/>
        </w:rPr>
        <w:t xml:space="preserve">когда Страхователю (Выгодоприобретателю) стало известно о случившемся, сообщить Страховщику о причинении ущерба </w:t>
      </w:r>
      <w:r w:rsidRPr="00461E95">
        <w:rPr>
          <w:sz w:val="22"/>
          <w:szCs w:val="22"/>
        </w:rPr>
        <w:t>любым доступным Страхователю (Выгод</w:t>
      </w:r>
      <w:r w:rsidRPr="00461E95">
        <w:rPr>
          <w:sz w:val="22"/>
          <w:szCs w:val="22"/>
        </w:rPr>
        <w:t>о</w:t>
      </w:r>
      <w:r w:rsidRPr="00461E95">
        <w:rPr>
          <w:sz w:val="22"/>
          <w:szCs w:val="22"/>
        </w:rPr>
        <w:t>приобретателю) способом, позволяющим зафиксировать факт сообщения;</w:t>
      </w:r>
    </w:p>
    <w:p w:rsidR="00074560" w:rsidRPr="00461E95" w:rsidRDefault="00074560" w:rsidP="001F329A">
      <w:pPr>
        <w:ind w:firstLine="567"/>
        <w:jc w:val="both"/>
        <w:rPr>
          <w:sz w:val="22"/>
          <w:szCs w:val="22"/>
        </w:rPr>
      </w:pPr>
      <w:r w:rsidRPr="00461E95">
        <w:rPr>
          <w:sz w:val="22"/>
          <w:szCs w:val="22"/>
        </w:rPr>
        <w:t>9.6.4. предоставить Страховщику возможность проводить осмотр или обследование поврежденного имущества, расследование в отношении причин страхового случая и размера ущерба, участвовать в мер</w:t>
      </w:r>
      <w:r w:rsidRPr="00461E95">
        <w:rPr>
          <w:sz w:val="22"/>
          <w:szCs w:val="22"/>
        </w:rPr>
        <w:t>о</w:t>
      </w:r>
      <w:r w:rsidRPr="00461E95">
        <w:rPr>
          <w:sz w:val="22"/>
          <w:szCs w:val="22"/>
        </w:rPr>
        <w:t>приятиях по уменьшению ущерба и спасанию застрахованного имущества;</w:t>
      </w:r>
    </w:p>
    <w:p w:rsidR="00074560" w:rsidRPr="00461E95" w:rsidRDefault="00074560" w:rsidP="001F329A">
      <w:pPr>
        <w:ind w:firstLine="567"/>
        <w:jc w:val="both"/>
        <w:rPr>
          <w:sz w:val="22"/>
          <w:szCs w:val="22"/>
        </w:rPr>
      </w:pPr>
      <w:r w:rsidRPr="00461E95">
        <w:rPr>
          <w:sz w:val="22"/>
          <w:szCs w:val="22"/>
        </w:rPr>
        <w:t>9.6.5. в течение 3-х рабочих дней с момента</w:t>
      </w:r>
      <w:r w:rsidR="00C12EE9" w:rsidRPr="00461E95">
        <w:rPr>
          <w:sz w:val="22"/>
          <w:szCs w:val="22"/>
        </w:rPr>
        <w:t>, когда Страхователю (Выгодоприобретателю) стало и</w:t>
      </w:r>
      <w:r w:rsidR="00C12EE9" w:rsidRPr="00461E95">
        <w:rPr>
          <w:sz w:val="22"/>
          <w:szCs w:val="22"/>
        </w:rPr>
        <w:t>з</w:t>
      </w:r>
      <w:r w:rsidR="00C12EE9" w:rsidRPr="00461E95">
        <w:rPr>
          <w:sz w:val="22"/>
          <w:szCs w:val="22"/>
        </w:rPr>
        <w:t xml:space="preserve">вестно о случившемся, </w:t>
      </w:r>
      <w:r w:rsidRPr="00461E95">
        <w:rPr>
          <w:sz w:val="22"/>
          <w:szCs w:val="22"/>
        </w:rPr>
        <w:t>причинения ущерба направить Страховщику письменное заявление о наступившем событии с описанием характера события, обстоятельств возникновения и предполагаемого размера уще</w:t>
      </w:r>
      <w:r w:rsidRPr="00461E95">
        <w:rPr>
          <w:sz w:val="22"/>
          <w:szCs w:val="22"/>
        </w:rPr>
        <w:t>р</w:t>
      </w:r>
      <w:r w:rsidRPr="00461E95">
        <w:rPr>
          <w:sz w:val="22"/>
          <w:szCs w:val="22"/>
        </w:rPr>
        <w:t>ба;</w:t>
      </w:r>
    </w:p>
    <w:p w:rsidR="00074560" w:rsidRPr="00461E95" w:rsidRDefault="00C12EE9" w:rsidP="001F329A">
      <w:pPr>
        <w:ind w:firstLine="567"/>
        <w:jc w:val="both"/>
        <w:rPr>
          <w:sz w:val="22"/>
          <w:szCs w:val="22"/>
        </w:rPr>
      </w:pPr>
      <w:r w:rsidRPr="00461E95">
        <w:rPr>
          <w:sz w:val="22"/>
          <w:szCs w:val="22"/>
        </w:rPr>
        <w:t>9.6</w:t>
      </w:r>
      <w:r w:rsidR="00074560" w:rsidRPr="00461E95">
        <w:rPr>
          <w:sz w:val="22"/>
          <w:szCs w:val="22"/>
        </w:rPr>
        <w:t>.6. принимать необходимые меры по предотвращению и уменьшению ущерба, в том числе рек</w:t>
      </w:r>
      <w:r w:rsidR="00074560" w:rsidRPr="00461E95">
        <w:rPr>
          <w:sz w:val="22"/>
          <w:szCs w:val="22"/>
        </w:rPr>
        <w:t>о</w:t>
      </w:r>
      <w:r w:rsidR="00074560" w:rsidRPr="00461E95">
        <w:rPr>
          <w:sz w:val="22"/>
          <w:szCs w:val="22"/>
        </w:rPr>
        <w:t>мендованные Страховщиком, то есть действовать так, как если бы имущество не было застраховано;</w:t>
      </w:r>
    </w:p>
    <w:p w:rsidR="00074560" w:rsidRPr="00461E95" w:rsidRDefault="00C12EE9" w:rsidP="001F329A">
      <w:pPr>
        <w:ind w:firstLine="567"/>
        <w:jc w:val="both"/>
        <w:rPr>
          <w:sz w:val="22"/>
          <w:szCs w:val="22"/>
        </w:rPr>
      </w:pPr>
      <w:r w:rsidRPr="00461E95">
        <w:rPr>
          <w:sz w:val="22"/>
          <w:szCs w:val="22"/>
        </w:rPr>
        <w:t>9.6</w:t>
      </w:r>
      <w:r w:rsidR="00074560" w:rsidRPr="00461E95">
        <w:rPr>
          <w:sz w:val="22"/>
          <w:szCs w:val="22"/>
        </w:rPr>
        <w:t>.7. сохранить имущество в том виде, в каком оно оказалось после причинения ущерба, и предо</w:t>
      </w:r>
      <w:r w:rsidR="00074560" w:rsidRPr="00461E95">
        <w:rPr>
          <w:sz w:val="22"/>
          <w:szCs w:val="22"/>
        </w:rPr>
        <w:t>с</w:t>
      </w:r>
      <w:r w:rsidR="00074560" w:rsidRPr="00461E95">
        <w:rPr>
          <w:sz w:val="22"/>
          <w:szCs w:val="22"/>
        </w:rPr>
        <w:t>тавить во</w:t>
      </w:r>
      <w:r w:rsidR="00074560" w:rsidRPr="00461E95">
        <w:rPr>
          <w:sz w:val="22"/>
          <w:szCs w:val="22"/>
        </w:rPr>
        <w:t>з</w:t>
      </w:r>
      <w:r w:rsidR="00074560" w:rsidRPr="00461E95">
        <w:rPr>
          <w:sz w:val="22"/>
          <w:szCs w:val="22"/>
        </w:rPr>
        <w:t>можность Страховщику для осмотра.</w:t>
      </w:r>
    </w:p>
    <w:p w:rsidR="00074560" w:rsidRPr="00461E95" w:rsidRDefault="00074560" w:rsidP="001F329A">
      <w:pPr>
        <w:ind w:firstLine="567"/>
        <w:jc w:val="both"/>
        <w:rPr>
          <w:sz w:val="22"/>
          <w:szCs w:val="22"/>
        </w:rPr>
      </w:pPr>
      <w:r w:rsidRPr="00461E95">
        <w:rPr>
          <w:sz w:val="22"/>
          <w:szCs w:val="22"/>
        </w:rPr>
        <w:t>Страхователь (Выгодоприобретатель) с согласия Страховщика имеет право изменить картину пр</w:t>
      </w:r>
      <w:r w:rsidRPr="00461E95">
        <w:rPr>
          <w:sz w:val="22"/>
          <w:szCs w:val="22"/>
        </w:rPr>
        <w:t>и</w:t>
      </w:r>
      <w:r w:rsidRPr="00461E95">
        <w:rPr>
          <w:sz w:val="22"/>
          <w:szCs w:val="22"/>
        </w:rPr>
        <w:t>чинения ущерба в том случае, когда это диктуется соображениями безопасности, необходимостью умен</w:t>
      </w:r>
      <w:r w:rsidRPr="00461E95">
        <w:rPr>
          <w:sz w:val="22"/>
          <w:szCs w:val="22"/>
        </w:rPr>
        <w:t>ь</w:t>
      </w:r>
      <w:r w:rsidRPr="00461E95">
        <w:rPr>
          <w:sz w:val="22"/>
          <w:szCs w:val="22"/>
        </w:rPr>
        <w:t>шения размеров ущерба, или по истечении двух недель после уведомления Страховщика о причинении ущерба застрахованному имуществу. Если Страхователь (Выгодоприобретатель) намеревается изменить картину причинения ущерба по вышеуказанным причинам, он обязан наиболее полно зафиксировать ка</w:t>
      </w:r>
      <w:r w:rsidRPr="00461E95">
        <w:rPr>
          <w:sz w:val="22"/>
          <w:szCs w:val="22"/>
        </w:rPr>
        <w:t>р</w:t>
      </w:r>
      <w:r w:rsidRPr="00461E95">
        <w:rPr>
          <w:sz w:val="22"/>
          <w:szCs w:val="22"/>
        </w:rPr>
        <w:t>тину причинения ущерба с помощью фотографии, видеосъемки или иным аналогичным образом;</w:t>
      </w:r>
    </w:p>
    <w:p w:rsidR="00074560" w:rsidRPr="00461E95" w:rsidRDefault="00C12EE9" w:rsidP="001F329A">
      <w:pPr>
        <w:ind w:firstLine="567"/>
        <w:jc w:val="both"/>
        <w:rPr>
          <w:sz w:val="22"/>
          <w:szCs w:val="22"/>
        </w:rPr>
      </w:pPr>
      <w:r w:rsidRPr="00461E95">
        <w:rPr>
          <w:sz w:val="22"/>
          <w:szCs w:val="22"/>
        </w:rPr>
        <w:t>9.6</w:t>
      </w:r>
      <w:r w:rsidR="00074560" w:rsidRPr="00461E95">
        <w:rPr>
          <w:sz w:val="22"/>
          <w:szCs w:val="22"/>
        </w:rPr>
        <w:t>.8. предоставить Страховщику в течение 5 (</w:t>
      </w:r>
      <w:r w:rsidRPr="00461E95">
        <w:rPr>
          <w:sz w:val="22"/>
          <w:szCs w:val="22"/>
        </w:rPr>
        <w:t>П</w:t>
      </w:r>
      <w:r w:rsidR="00074560" w:rsidRPr="00461E95">
        <w:rPr>
          <w:sz w:val="22"/>
          <w:szCs w:val="22"/>
        </w:rPr>
        <w:t>яти) рабочих дней с момента наступления причин</w:t>
      </w:r>
      <w:r w:rsidR="00074560" w:rsidRPr="00461E95">
        <w:rPr>
          <w:sz w:val="22"/>
          <w:szCs w:val="22"/>
        </w:rPr>
        <w:t>е</w:t>
      </w:r>
      <w:r w:rsidR="00074560" w:rsidRPr="00461E95">
        <w:rPr>
          <w:sz w:val="22"/>
          <w:szCs w:val="22"/>
        </w:rPr>
        <w:t>ния ущерба застрахованному имуществу опись поврежденного или утраченного имущества с указанием сто</w:t>
      </w:r>
      <w:r w:rsidR="00074560" w:rsidRPr="00461E95">
        <w:rPr>
          <w:sz w:val="22"/>
          <w:szCs w:val="22"/>
        </w:rPr>
        <w:t>и</w:t>
      </w:r>
      <w:r w:rsidR="00074560" w:rsidRPr="00461E95">
        <w:rPr>
          <w:sz w:val="22"/>
          <w:szCs w:val="22"/>
        </w:rPr>
        <w:t>мости, опись сохраненного и спасенного имущества;</w:t>
      </w:r>
    </w:p>
    <w:p w:rsidR="00CC58FF" w:rsidRPr="00461E95" w:rsidRDefault="00C12EE9" w:rsidP="001F329A">
      <w:pPr>
        <w:ind w:firstLine="567"/>
        <w:jc w:val="both"/>
        <w:rPr>
          <w:sz w:val="22"/>
          <w:szCs w:val="22"/>
        </w:rPr>
      </w:pPr>
      <w:r w:rsidRPr="00461E95">
        <w:rPr>
          <w:sz w:val="22"/>
          <w:szCs w:val="22"/>
        </w:rPr>
        <w:t>9.6</w:t>
      </w:r>
      <w:r w:rsidR="00074560" w:rsidRPr="00461E95">
        <w:rPr>
          <w:sz w:val="22"/>
          <w:szCs w:val="22"/>
        </w:rPr>
        <w:t xml:space="preserve">.9. </w:t>
      </w:r>
      <w:r w:rsidR="00220F1C" w:rsidRPr="00461E95">
        <w:rPr>
          <w:sz w:val="22"/>
          <w:szCs w:val="22"/>
        </w:rPr>
        <w:t>п</w:t>
      </w:r>
      <w:r w:rsidRPr="00461E95">
        <w:rPr>
          <w:sz w:val="22"/>
          <w:szCs w:val="22"/>
        </w:rPr>
        <w:t xml:space="preserve">ри требовании выплаты страхового возмещения </w:t>
      </w:r>
      <w:r w:rsidR="00220F1C" w:rsidRPr="00461E95">
        <w:rPr>
          <w:sz w:val="22"/>
          <w:szCs w:val="22"/>
        </w:rPr>
        <w:t>в</w:t>
      </w:r>
      <w:r w:rsidRPr="00461E95">
        <w:rPr>
          <w:sz w:val="22"/>
          <w:szCs w:val="22"/>
        </w:rPr>
        <w:t xml:space="preserve"> связи с наступлением события, имеющего признаки страхового случая, направ</w:t>
      </w:r>
      <w:r w:rsidR="00220F1C" w:rsidRPr="00461E95">
        <w:rPr>
          <w:sz w:val="22"/>
          <w:szCs w:val="22"/>
        </w:rPr>
        <w:t>ить</w:t>
      </w:r>
      <w:r w:rsidRPr="00461E95">
        <w:rPr>
          <w:sz w:val="22"/>
          <w:szCs w:val="22"/>
        </w:rPr>
        <w:t xml:space="preserve"> Страховщику заявление </w:t>
      </w:r>
      <w:r w:rsidR="00220F1C" w:rsidRPr="00461E95">
        <w:rPr>
          <w:sz w:val="22"/>
          <w:szCs w:val="22"/>
        </w:rPr>
        <w:t>с приложением документов, подтве</w:t>
      </w:r>
      <w:r w:rsidR="00220F1C" w:rsidRPr="00461E95">
        <w:rPr>
          <w:sz w:val="22"/>
          <w:szCs w:val="22"/>
        </w:rPr>
        <w:t>р</w:t>
      </w:r>
      <w:r w:rsidR="00220F1C" w:rsidRPr="00461E95">
        <w:rPr>
          <w:sz w:val="22"/>
          <w:szCs w:val="22"/>
        </w:rPr>
        <w:t>ждающих факт, причину и обстоятельства причинения ущерба</w:t>
      </w:r>
      <w:r w:rsidR="00CC58FF" w:rsidRPr="00461E95">
        <w:rPr>
          <w:sz w:val="22"/>
          <w:szCs w:val="22"/>
        </w:rPr>
        <w:t>, а также п</w:t>
      </w:r>
      <w:r w:rsidR="00CC58FF" w:rsidRPr="00461E95">
        <w:t>редоставить полные банко</w:t>
      </w:r>
      <w:r w:rsidR="00CC58FF" w:rsidRPr="00461E95">
        <w:t>в</w:t>
      </w:r>
      <w:r w:rsidR="00CC58FF" w:rsidRPr="00461E95">
        <w:t>ские реквизиты получателя для перечисления Страховщиком страховой выплаты.</w:t>
      </w:r>
    </w:p>
    <w:p w:rsidR="00074560" w:rsidRPr="00461E95" w:rsidRDefault="00220F1C" w:rsidP="001F329A">
      <w:pPr>
        <w:ind w:firstLine="567"/>
        <w:jc w:val="both"/>
        <w:rPr>
          <w:sz w:val="22"/>
          <w:szCs w:val="22"/>
        </w:rPr>
      </w:pPr>
      <w:r w:rsidRPr="00461E95">
        <w:rPr>
          <w:sz w:val="22"/>
          <w:szCs w:val="22"/>
        </w:rPr>
        <w:t>9.6</w:t>
      </w:r>
      <w:r w:rsidR="00074560" w:rsidRPr="00461E95">
        <w:rPr>
          <w:sz w:val="22"/>
          <w:szCs w:val="22"/>
        </w:rPr>
        <w:t>.10. в случае необходимости выдать Страховщику и его представителю доверенность на защиту его прав и ведение дела по урегулированию ущерба;</w:t>
      </w:r>
    </w:p>
    <w:p w:rsidR="00074560" w:rsidRPr="00461E95" w:rsidRDefault="00220F1C" w:rsidP="001F329A">
      <w:pPr>
        <w:ind w:firstLine="567"/>
        <w:jc w:val="both"/>
        <w:rPr>
          <w:sz w:val="22"/>
          <w:szCs w:val="22"/>
        </w:rPr>
      </w:pPr>
      <w:r w:rsidRPr="00461E95">
        <w:rPr>
          <w:sz w:val="22"/>
          <w:szCs w:val="22"/>
        </w:rPr>
        <w:t>9.6</w:t>
      </w:r>
      <w:r w:rsidR="00074560" w:rsidRPr="00461E95">
        <w:rPr>
          <w:sz w:val="22"/>
          <w:szCs w:val="22"/>
        </w:rPr>
        <w:t>.11. передать Страховщику все документы и доказательства и сообщить все сведения, необход</w:t>
      </w:r>
      <w:r w:rsidR="00074560" w:rsidRPr="00461E95">
        <w:rPr>
          <w:sz w:val="22"/>
          <w:szCs w:val="22"/>
        </w:rPr>
        <w:t>и</w:t>
      </w:r>
      <w:r w:rsidR="00074560" w:rsidRPr="00461E95">
        <w:rPr>
          <w:sz w:val="22"/>
          <w:szCs w:val="22"/>
        </w:rPr>
        <w:t>мые для осуществления Страховщиком перешедшего к нему права требования (суброгация);</w:t>
      </w:r>
    </w:p>
    <w:p w:rsidR="00074560" w:rsidRPr="00461E95" w:rsidRDefault="00220F1C" w:rsidP="001F329A">
      <w:pPr>
        <w:ind w:firstLine="567"/>
        <w:jc w:val="both"/>
        <w:rPr>
          <w:sz w:val="22"/>
          <w:szCs w:val="22"/>
        </w:rPr>
      </w:pPr>
      <w:r w:rsidRPr="00461E95">
        <w:rPr>
          <w:sz w:val="22"/>
          <w:szCs w:val="22"/>
        </w:rPr>
        <w:t>9</w:t>
      </w:r>
      <w:r w:rsidR="00074560" w:rsidRPr="00461E95">
        <w:rPr>
          <w:sz w:val="22"/>
          <w:szCs w:val="22"/>
        </w:rPr>
        <w:t>.</w:t>
      </w:r>
      <w:r w:rsidRPr="00461E95">
        <w:rPr>
          <w:sz w:val="22"/>
          <w:szCs w:val="22"/>
        </w:rPr>
        <w:t>6</w:t>
      </w:r>
      <w:r w:rsidR="00074560" w:rsidRPr="00461E95">
        <w:rPr>
          <w:sz w:val="22"/>
          <w:szCs w:val="22"/>
        </w:rPr>
        <w:t>.12. в случае кражи застрахованного имущества заключить со Страховщик</w:t>
      </w:r>
      <w:r w:rsidR="00843DB1" w:rsidRPr="00461E95">
        <w:rPr>
          <w:sz w:val="22"/>
          <w:szCs w:val="22"/>
        </w:rPr>
        <w:t>ом дополнительное с</w:t>
      </w:r>
      <w:r w:rsidR="00843DB1" w:rsidRPr="00461E95">
        <w:rPr>
          <w:sz w:val="22"/>
          <w:szCs w:val="22"/>
        </w:rPr>
        <w:t>о</w:t>
      </w:r>
      <w:r w:rsidR="00843DB1" w:rsidRPr="00461E95">
        <w:rPr>
          <w:sz w:val="22"/>
          <w:szCs w:val="22"/>
        </w:rPr>
        <w:t>глашение к Д</w:t>
      </w:r>
      <w:r w:rsidR="00074560" w:rsidRPr="00461E95">
        <w:rPr>
          <w:sz w:val="22"/>
          <w:szCs w:val="22"/>
        </w:rPr>
        <w:t>оговору страхования об отказе Страхователя от своих прав на застрахованное имущество в пользу Страховщика при обязательстве выплатить страховую сумму</w:t>
      </w:r>
      <w:r w:rsidR="00CC58FF" w:rsidRPr="00461E95">
        <w:rPr>
          <w:sz w:val="22"/>
          <w:szCs w:val="22"/>
        </w:rPr>
        <w:t xml:space="preserve"> полностью в установленный срок;</w:t>
      </w:r>
    </w:p>
    <w:p w:rsidR="00CC58FF" w:rsidRPr="00461E95" w:rsidRDefault="00CC58FF" w:rsidP="001F329A">
      <w:pPr>
        <w:ind w:firstLine="567"/>
        <w:jc w:val="both"/>
        <w:rPr>
          <w:sz w:val="22"/>
          <w:szCs w:val="22"/>
        </w:rPr>
      </w:pPr>
      <w:r w:rsidRPr="00461E95">
        <w:rPr>
          <w:sz w:val="22"/>
          <w:szCs w:val="22"/>
        </w:rPr>
        <w:t>9.6.13. совершать другие действия, предусмот</w:t>
      </w:r>
      <w:r w:rsidR="00843DB1" w:rsidRPr="00461E95">
        <w:rPr>
          <w:sz w:val="22"/>
          <w:szCs w:val="22"/>
        </w:rPr>
        <w:t>ренные Правилами страхования и Д</w:t>
      </w:r>
      <w:r w:rsidRPr="00461E95">
        <w:rPr>
          <w:sz w:val="22"/>
          <w:szCs w:val="22"/>
        </w:rPr>
        <w:t>оговором страх</w:t>
      </w:r>
      <w:r w:rsidRPr="00461E95">
        <w:rPr>
          <w:sz w:val="22"/>
          <w:szCs w:val="22"/>
        </w:rPr>
        <w:t>о</w:t>
      </w:r>
      <w:r w:rsidRPr="00461E95">
        <w:rPr>
          <w:sz w:val="22"/>
          <w:szCs w:val="22"/>
        </w:rPr>
        <w:t>вания.</w:t>
      </w:r>
    </w:p>
    <w:p w:rsidR="00075325" w:rsidRPr="00461E95" w:rsidRDefault="00075325" w:rsidP="001F329A">
      <w:pPr>
        <w:ind w:firstLine="567"/>
        <w:jc w:val="both"/>
        <w:rPr>
          <w:sz w:val="22"/>
          <w:szCs w:val="22"/>
        </w:rPr>
      </w:pPr>
      <w:r w:rsidRPr="00461E95">
        <w:rPr>
          <w:sz w:val="22"/>
          <w:szCs w:val="22"/>
        </w:rPr>
        <w:t>9.7. Страховщик и Страхователь также обладают иными правами и обязанностями, предусмотре</w:t>
      </w:r>
      <w:r w:rsidRPr="00461E95">
        <w:rPr>
          <w:sz w:val="22"/>
          <w:szCs w:val="22"/>
        </w:rPr>
        <w:t>н</w:t>
      </w:r>
      <w:r w:rsidR="00843DB1" w:rsidRPr="00461E95">
        <w:rPr>
          <w:sz w:val="22"/>
          <w:szCs w:val="22"/>
        </w:rPr>
        <w:t>ными Д</w:t>
      </w:r>
      <w:r w:rsidRPr="00461E95">
        <w:rPr>
          <w:sz w:val="22"/>
          <w:szCs w:val="22"/>
        </w:rPr>
        <w:t>оговором страхования и действующим законодательством Российской Федерации.</w:t>
      </w:r>
    </w:p>
    <w:p w:rsidR="00644BBF" w:rsidRPr="00461E95" w:rsidRDefault="00075325" w:rsidP="001F329A">
      <w:pPr>
        <w:ind w:firstLine="567"/>
        <w:jc w:val="both"/>
        <w:rPr>
          <w:sz w:val="22"/>
          <w:szCs w:val="22"/>
        </w:rPr>
      </w:pPr>
      <w:r w:rsidRPr="00461E95">
        <w:rPr>
          <w:sz w:val="22"/>
          <w:szCs w:val="22"/>
        </w:rPr>
        <w:t xml:space="preserve">9.8. </w:t>
      </w:r>
      <w:r w:rsidR="00644BBF" w:rsidRPr="00461E95">
        <w:rPr>
          <w:sz w:val="22"/>
          <w:szCs w:val="22"/>
        </w:rPr>
        <w:t>Невыполнение Страхователем (Выгодоприобретателем) какой-либо из вышеуказанных обяза</w:t>
      </w:r>
      <w:r w:rsidR="00644BBF" w:rsidRPr="00461E95">
        <w:rPr>
          <w:sz w:val="22"/>
          <w:szCs w:val="22"/>
        </w:rPr>
        <w:t>н</w:t>
      </w:r>
      <w:r w:rsidR="00644BBF" w:rsidRPr="00461E95">
        <w:rPr>
          <w:sz w:val="22"/>
          <w:szCs w:val="22"/>
        </w:rPr>
        <w:t>ностей рассматривается, как существенное нарушение Договора страхования и может служить основан</w:t>
      </w:r>
      <w:r w:rsidR="00644BBF" w:rsidRPr="00461E95">
        <w:rPr>
          <w:sz w:val="22"/>
          <w:szCs w:val="22"/>
        </w:rPr>
        <w:t>и</w:t>
      </w:r>
      <w:r w:rsidR="00644BBF" w:rsidRPr="00461E95">
        <w:rPr>
          <w:sz w:val="22"/>
          <w:szCs w:val="22"/>
        </w:rPr>
        <w:t>ем для одностороннего отказа от исполнения обязательств по Договору страхования Страховщиком.</w:t>
      </w:r>
    </w:p>
    <w:p w:rsidR="00843DB1" w:rsidRPr="00843DB1" w:rsidRDefault="00843DB1" w:rsidP="00074560">
      <w:pPr>
        <w:ind w:firstLine="709"/>
        <w:jc w:val="both"/>
        <w:rPr>
          <w:color w:val="000080"/>
          <w:sz w:val="22"/>
          <w:szCs w:val="22"/>
        </w:rPr>
      </w:pPr>
    </w:p>
    <w:p w:rsidR="008E6ECD" w:rsidRPr="002970B7" w:rsidRDefault="005C32EC" w:rsidP="004635F9">
      <w:pPr>
        <w:pStyle w:val="31"/>
        <w:rPr>
          <w:sz w:val="22"/>
          <w:szCs w:val="22"/>
        </w:rPr>
      </w:pPr>
      <w:r w:rsidRPr="002970B7">
        <w:rPr>
          <w:sz w:val="22"/>
          <w:szCs w:val="22"/>
        </w:rPr>
        <w:t>1</w:t>
      </w:r>
      <w:r w:rsidR="00064ADE" w:rsidRPr="002970B7">
        <w:rPr>
          <w:sz w:val="22"/>
          <w:szCs w:val="22"/>
        </w:rPr>
        <w:t>0</w:t>
      </w:r>
      <w:r w:rsidRPr="002970B7">
        <w:rPr>
          <w:sz w:val="22"/>
          <w:szCs w:val="22"/>
        </w:rPr>
        <w:t>.</w:t>
      </w:r>
      <w:r w:rsidR="008E6ECD" w:rsidRPr="002970B7">
        <w:rPr>
          <w:sz w:val="22"/>
          <w:szCs w:val="22"/>
        </w:rPr>
        <w:t xml:space="preserve"> ПОРЯДОК ОПРЕДЕЛЕНИЯ РАЗМЕРА УБЫТКОВ И СУММЫ </w:t>
      </w:r>
    </w:p>
    <w:p w:rsidR="008E6ECD" w:rsidRDefault="008E6ECD" w:rsidP="004635F9">
      <w:pPr>
        <w:pStyle w:val="31"/>
        <w:rPr>
          <w:sz w:val="22"/>
          <w:szCs w:val="22"/>
        </w:rPr>
      </w:pPr>
      <w:r w:rsidRPr="002970B7">
        <w:rPr>
          <w:sz w:val="22"/>
          <w:szCs w:val="22"/>
        </w:rPr>
        <w:t>СТРАХОВОЙ ВЫПЛАТЫ (СТРАХОВОГО ВОЗМЕЩЕНИЯ)</w:t>
      </w:r>
    </w:p>
    <w:p w:rsidR="00644BBF" w:rsidRDefault="00644BBF" w:rsidP="004635F9">
      <w:pPr>
        <w:pStyle w:val="31"/>
        <w:rPr>
          <w:sz w:val="22"/>
          <w:szCs w:val="22"/>
        </w:rPr>
      </w:pPr>
    </w:p>
    <w:p w:rsidR="00644BBF" w:rsidRPr="006074B3" w:rsidRDefault="00644BBF" w:rsidP="001F329A">
      <w:pPr>
        <w:pStyle w:val="a3"/>
        <w:ind w:firstLine="567"/>
        <w:rPr>
          <w:sz w:val="22"/>
          <w:szCs w:val="22"/>
        </w:rPr>
      </w:pPr>
      <w:r w:rsidRPr="006074B3">
        <w:rPr>
          <w:sz w:val="22"/>
          <w:szCs w:val="22"/>
        </w:rPr>
        <w:t>10.1. Согласно настоящим Правилам страхования под убытками Страхователя (Выгодоприобретат</w:t>
      </w:r>
      <w:r w:rsidRPr="006074B3">
        <w:rPr>
          <w:sz w:val="22"/>
          <w:szCs w:val="22"/>
        </w:rPr>
        <w:t>е</w:t>
      </w:r>
      <w:r w:rsidRPr="006074B3">
        <w:rPr>
          <w:sz w:val="22"/>
          <w:szCs w:val="22"/>
        </w:rPr>
        <w:t>ля) понимаются повреждение или утрата (гибель) его имущества (реальный ущерб).</w:t>
      </w:r>
    </w:p>
    <w:p w:rsidR="001B48B9" w:rsidRPr="006074B3" w:rsidRDefault="001B48B9" w:rsidP="001F329A">
      <w:pPr>
        <w:pStyle w:val="a3"/>
        <w:ind w:firstLine="567"/>
        <w:rPr>
          <w:sz w:val="22"/>
          <w:szCs w:val="22"/>
        </w:rPr>
      </w:pPr>
      <w:r w:rsidRPr="006074B3">
        <w:rPr>
          <w:sz w:val="22"/>
          <w:szCs w:val="22"/>
        </w:rPr>
        <w:t>10.2. Для получения страховой выплаты Страхователь (Выгодоприобретатель) должен докуме</w:t>
      </w:r>
      <w:r w:rsidRPr="006074B3">
        <w:rPr>
          <w:sz w:val="22"/>
          <w:szCs w:val="22"/>
        </w:rPr>
        <w:t>н</w:t>
      </w:r>
      <w:r w:rsidRPr="006074B3">
        <w:rPr>
          <w:sz w:val="22"/>
          <w:szCs w:val="22"/>
        </w:rPr>
        <w:t>тально подтвердить факт, причины, характер и размер понесенных убытков, наличие имущественного и</w:t>
      </w:r>
      <w:r w:rsidRPr="006074B3">
        <w:rPr>
          <w:sz w:val="22"/>
          <w:szCs w:val="22"/>
        </w:rPr>
        <w:t>н</w:t>
      </w:r>
      <w:r w:rsidRPr="006074B3">
        <w:rPr>
          <w:sz w:val="22"/>
          <w:szCs w:val="22"/>
        </w:rPr>
        <w:t>тереса Страхователя (Выгодоприобретателя) на застрахованное имущество,</w:t>
      </w:r>
      <w:r w:rsidR="006074B3">
        <w:rPr>
          <w:sz w:val="22"/>
          <w:szCs w:val="22"/>
        </w:rPr>
        <w:t xml:space="preserve"> </w:t>
      </w:r>
      <w:r w:rsidRPr="006074B3">
        <w:rPr>
          <w:sz w:val="22"/>
          <w:szCs w:val="22"/>
        </w:rPr>
        <w:t>для чего должен представить:</w:t>
      </w:r>
    </w:p>
    <w:p w:rsidR="001B48B9" w:rsidRPr="006074B3" w:rsidRDefault="001B48B9" w:rsidP="001F329A">
      <w:pPr>
        <w:pStyle w:val="a3"/>
        <w:ind w:firstLine="567"/>
        <w:rPr>
          <w:sz w:val="22"/>
          <w:szCs w:val="22"/>
        </w:rPr>
      </w:pPr>
      <w:r w:rsidRPr="006074B3">
        <w:rPr>
          <w:sz w:val="22"/>
          <w:szCs w:val="22"/>
        </w:rPr>
        <w:t>10.2.1. письменное заявление</w:t>
      </w:r>
      <w:r w:rsidR="00B0620D" w:rsidRPr="006074B3">
        <w:rPr>
          <w:sz w:val="22"/>
          <w:szCs w:val="22"/>
        </w:rPr>
        <w:t xml:space="preserve"> установленной Страховщиком формы</w:t>
      </w:r>
      <w:r w:rsidRPr="006074B3">
        <w:rPr>
          <w:sz w:val="22"/>
          <w:szCs w:val="22"/>
        </w:rPr>
        <w:t>, в котором указать:</w:t>
      </w:r>
    </w:p>
    <w:p w:rsidR="001B48B9" w:rsidRPr="006074B3" w:rsidRDefault="001B48B9" w:rsidP="001F329A">
      <w:pPr>
        <w:pStyle w:val="a3"/>
        <w:ind w:firstLine="567"/>
        <w:rPr>
          <w:sz w:val="22"/>
          <w:szCs w:val="22"/>
        </w:rPr>
      </w:pPr>
      <w:r w:rsidRPr="006074B3">
        <w:rPr>
          <w:sz w:val="22"/>
          <w:szCs w:val="22"/>
        </w:rPr>
        <w:t xml:space="preserve">- дату наступления </w:t>
      </w:r>
      <w:r w:rsidR="00B0620D" w:rsidRPr="006074B3">
        <w:rPr>
          <w:sz w:val="22"/>
          <w:szCs w:val="22"/>
        </w:rPr>
        <w:t xml:space="preserve">события </w:t>
      </w:r>
      <w:r w:rsidRPr="006074B3">
        <w:rPr>
          <w:sz w:val="22"/>
          <w:szCs w:val="22"/>
        </w:rPr>
        <w:t xml:space="preserve">и описание </w:t>
      </w:r>
      <w:r w:rsidR="00B0620D" w:rsidRPr="006074B3">
        <w:rPr>
          <w:sz w:val="22"/>
          <w:szCs w:val="22"/>
        </w:rPr>
        <w:t xml:space="preserve">всех известных ему обстоятельств </w:t>
      </w:r>
      <w:r w:rsidR="002664CB" w:rsidRPr="006074B3">
        <w:rPr>
          <w:sz w:val="22"/>
          <w:szCs w:val="22"/>
        </w:rPr>
        <w:t>события, имеющего пр</w:t>
      </w:r>
      <w:r w:rsidR="002664CB" w:rsidRPr="006074B3">
        <w:rPr>
          <w:sz w:val="22"/>
          <w:szCs w:val="22"/>
        </w:rPr>
        <w:t>и</w:t>
      </w:r>
      <w:r w:rsidR="002664CB" w:rsidRPr="006074B3">
        <w:rPr>
          <w:sz w:val="22"/>
          <w:szCs w:val="22"/>
        </w:rPr>
        <w:t>знаки страхового случая</w:t>
      </w:r>
      <w:r w:rsidRPr="006074B3">
        <w:rPr>
          <w:sz w:val="22"/>
          <w:szCs w:val="22"/>
        </w:rPr>
        <w:t>;</w:t>
      </w:r>
    </w:p>
    <w:p w:rsidR="001B48B9" w:rsidRPr="006074B3" w:rsidRDefault="001B48B9" w:rsidP="001F329A">
      <w:pPr>
        <w:pStyle w:val="a3"/>
        <w:ind w:firstLine="567"/>
        <w:rPr>
          <w:sz w:val="22"/>
          <w:szCs w:val="22"/>
        </w:rPr>
      </w:pPr>
      <w:r w:rsidRPr="006074B3">
        <w:rPr>
          <w:sz w:val="22"/>
          <w:szCs w:val="22"/>
        </w:rPr>
        <w:t>- причины ущерба или информацию, необходимую для суждения о причинах повреждений или г</w:t>
      </w:r>
      <w:r w:rsidRPr="006074B3">
        <w:rPr>
          <w:sz w:val="22"/>
          <w:szCs w:val="22"/>
        </w:rPr>
        <w:t>и</w:t>
      </w:r>
      <w:r w:rsidRPr="006074B3">
        <w:rPr>
          <w:sz w:val="22"/>
          <w:szCs w:val="22"/>
        </w:rPr>
        <w:t>бели</w:t>
      </w:r>
      <w:r w:rsidR="006074B3">
        <w:rPr>
          <w:sz w:val="22"/>
          <w:szCs w:val="22"/>
        </w:rPr>
        <w:t xml:space="preserve"> </w:t>
      </w:r>
      <w:r w:rsidRPr="006074B3">
        <w:rPr>
          <w:sz w:val="22"/>
          <w:szCs w:val="22"/>
        </w:rPr>
        <w:t>застрахованного имущества;</w:t>
      </w:r>
    </w:p>
    <w:p w:rsidR="001B48B9" w:rsidRPr="006074B3" w:rsidRDefault="001B48B9" w:rsidP="001F329A">
      <w:pPr>
        <w:pStyle w:val="a3"/>
        <w:ind w:firstLine="567"/>
        <w:rPr>
          <w:sz w:val="22"/>
          <w:szCs w:val="22"/>
        </w:rPr>
      </w:pPr>
      <w:r w:rsidRPr="006074B3">
        <w:rPr>
          <w:sz w:val="22"/>
          <w:szCs w:val="22"/>
        </w:rPr>
        <w:t xml:space="preserve">- действия Страхователя при наступлении </w:t>
      </w:r>
      <w:r w:rsidR="00B0620D" w:rsidRPr="006074B3">
        <w:rPr>
          <w:sz w:val="22"/>
          <w:szCs w:val="22"/>
        </w:rPr>
        <w:t>события</w:t>
      </w:r>
      <w:r w:rsidRPr="006074B3">
        <w:rPr>
          <w:sz w:val="22"/>
          <w:szCs w:val="22"/>
        </w:rPr>
        <w:t>;</w:t>
      </w:r>
    </w:p>
    <w:p w:rsidR="001B48B9" w:rsidRPr="006074B3" w:rsidRDefault="001B48B9" w:rsidP="001F329A">
      <w:pPr>
        <w:pStyle w:val="a3"/>
        <w:ind w:firstLine="567"/>
        <w:rPr>
          <w:sz w:val="22"/>
          <w:szCs w:val="22"/>
        </w:rPr>
      </w:pPr>
      <w:r w:rsidRPr="006074B3">
        <w:rPr>
          <w:sz w:val="22"/>
          <w:szCs w:val="22"/>
        </w:rPr>
        <w:lastRenderedPageBreak/>
        <w:t>- способ получения страхового возмещения (с указанием реквизитов банка и номером лицевого сч</w:t>
      </w:r>
      <w:r w:rsidRPr="006074B3">
        <w:rPr>
          <w:sz w:val="22"/>
          <w:szCs w:val="22"/>
        </w:rPr>
        <w:t>е</w:t>
      </w:r>
      <w:r w:rsidRPr="006074B3">
        <w:rPr>
          <w:sz w:val="22"/>
          <w:szCs w:val="22"/>
        </w:rPr>
        <w:t>та получателя</w:t>
      </w:r>
      <w:r w:rsidR="00B0620D" w:rsidRPr="006074B3">
        <w:rPr>
          <w:sz w:val="22"/>
          <w:szCs w:val="22"/>
        </w:rPr>
        <w:t>)</w:t>
      </w:r>
      <w:r w:rsidRPr="006074B3">
        <w:rPr>
          <w:sz w:val="22"/>
          <w:szCs w:val="22"/>
        </w:rPr>
        <w:t>.</w:t>
      </w:r>
    </w:p>
    <w:p w:rsidR="001B48B9" w:rsidRPr="006074B3" w:rsidRDefault="001B48B9" w:rsidP="001F329A">
      <w:pPr>
        <w:pStyle w:val="a3"/>
        <w:ind w:firstLine="567"/>
        <w:rPr>
          <w:sz w:val="22"/>
          <w:szCs w:val="22"/>
        </w:rPr>
      </w:pPr>
      <w:r w:rsidRPr="006074B3">
        <w:rPr>
          <w:sz w:val="22"/>
          <w:szCs w:val="22"/>
        </w:rPr>
        <w:t>- лицо, виновное в понесенном ущербе либо отсутствие такового;</w:t>
      </w:r>
    </w:p>
    <w:p w:rsidR="001B48B9" w:rsidRPr="006074B3" w:rsidRDefault="001B48B9" w:rsidP="001F329A">
      <w:pPr>
        <w:pStyle w:val="a3"/>
        <w:ind w:firstLine="567"/>
        <w:rPr>
          <w:sz w:val="22"/>
          <w:szCs w:val="22"/>
        </w:rPr>
      </w:pPr>
      <w:r w:rsidRPr="006074B3">
        <w:rPr>
          <w:sz w:val="22"/>
          <w:szCs w:val="22"/>
        </w:rPr>
        <w:t>- размер компенсации ущерба, полученной от третьих лиц</w:t>
      </w:r>
      <w:r w:rsidR="00B0620D" w:rsidRPr="006074B3">
        <w:rPr>
          <w:sz w:val="22"/>
          <w:szCs w:val="22"/>
        </w:rPr>
        <w:t>;</w:t>
      </w:r>
    </w:p>
    <w:p w:rsidR="00B0620D" w:rsidRPr="006074B3" w:rsidRDefault="00B0620D" w:rsidP="001F329A">
      <w:pPr>
        <w:pStyle w:val="a3"/>
        <w:ind w:firstLine="567"/>
        <w:rPr>
          <w:sz w:val="22"/>
          <w:szCs w:val="22"/>
        </w:rPr>
      </w:pPr>
      <w:r w:rsidRPr="006074B3">
        <w:rPr>
          <w:sz w:val="22"/>
          <w:szCs w:val="22"/>
        </w:rPr>
        <w:t>10.2.2. перечень утраченного, уничтоженного или поврежденного имущества;</w:t>
      </w:r>
    </w:p>
    <w:p w:rsidR="00B0620D" w:rsidRPr="006074B3" w:rsidRDefault="00B0620D" w:rsidP="001F329A">
      <w:pPr>
        <w:pStyle w:val="a3"/>
        <w:ind w:firstLine="567"/>
        <w:rPr>
          <w:sz w:val="22"/>
          <w:szCs w:val="22"/>
        </w:rPr>
      </w:pPr>
      <w:r w:rsidRPr="006074B3">
        <w:rPr>
          <w:sz w:val="22"/>
          <w:szCs w:val="22"/>
        </w:rPr>
        <w:t>10.2.3. Договор ст</w:t>
      </w:r>
      <w:r w:rsidR="000D361C" w:rsidRPr="006074B3">
        <w:rPr>
          <w:sz w:val="22"/>
          <w:szCs w:val="22"/>
        </w:rPr>
        <w:t xml:space="preserve">рахования </w:t>
      </w:r>
      <w:r w:rsidR="003722C3" w:rsidRPr="006074B3">
        <w:rPr>
          <w:sz w:val="22"/>
          <w:szCs w:val="22"/>
        </w:rPr>
        <w:t xml:space="preserve">(полис) </w:t>
      </w:r>
      <w:r w:rsidR="000D361C" w:rsidRPr="006074B3">
        <w:rPr>
          <w:sz w:val="22"/>
          <w:szCs w:val="22"/>
        </w:rPr>
        <w:t>со всеми приложениями;</w:t>
      </w:r>
    </w:p>
    <w:p w:rsidR="008E5F09" w:rsidRPr="006074B3" w:rsidRDefault="008E5F09" w:rsidP="001F329A">
      <w:pPr>
        <w:pStyle w:val="a3"/>
        <w:ind w:firstLine="567"/>
        <w:rPr>
          <w:sz w:val="22"/>
          <w:szCs w:val="22"/>
        </w:rPr>
      </w:pPr>
      <w:r w:rsidRPr="006074B3">
        <w:rPr>
          <w:sz w:val="22"/>
          <w:szCs w:val="22"/>
        </w:rPr>
        <w:t>10.2.4. документ, удостоверяющий личность Страхователя (Выгодоприобретателя), реквизиты для перечисления страховой выплаты (на в случай признания заявленного события страховым случаем);</w:t>
      </w:r>
    </w:p>
    <w:p w:rsidR="008E5F09" w:rsidRPr="006074B3" w:rsidRDefault="008E5F09" w:rsidP="001F329A">
      <w:pPr>
        <w:ind w:firstLine="567"/>
        <w:jc w:val="both"/>
        <w:rPr>
          <w:sz w:val="22"/>
          <w:szCs w:val="22"/>
        </w:rPr>
      </w:pPr>
      <w:r w:rsidRPr="006074B3">
        <w:rPr>
          <w:sz w:val="22"/>
          <w:szCs w:val="22"/>
        </w:rPr>
        <w:t>10.2.5. документы, необходимые для подтверждения имущественного интереса Страхователя (В</w:t>
      </w:r>
      <w:r w:rsidRPr="006074B3">
        <w:rPr>
          <w:sz w:val="22"/>
          <w:szCs w:val="22"/>
        </w:rPr>
        <w:t>ы</w:t>
      </w:r>
      <w:r w:rsidRPr="006074B3">
        <w:rPr>
          <w:sz w:val="22"/>
          <w:szCs w:val="22"/>
        </w:rPr>
        <w:t>годоприобр</w:t>
      </w:r>
      <w:r w:rsidRPr="006074B3">
        <w:rPr>
          <w:sz w:val="22"/>
          <w:szCs w:val="22"/>
        </w:rPr>
        <w:t>е</w:t>
      </w:r>
      <w:r w:rsidRPr="006074B3">
        <w:rPr>
          <w:sz w:val="22"/>
          <w:szCs w:val="22"/>
        </w:rPr>
        <w:t>тателя) в застрахованном имуществе;</w:t>
      </w:r>
    </w:p>
    <w:p w:rsidR="00B24305" w:rsidRPr="006074B3" w:rsidRDefault="00B24305" w:rsidP="001F329A">
      <w:pPr>
        <w:ind w:firstLine="567"/>
        <w:jc w:val="both"/>
        <w:rPr>
          <w:sz w:val="22"/>
          <w:szCs w:val="22"/>
        </w:rPr>
      </w:pPr>
      <w:r w:rsidRPr="006074B3">
        <w:rPr>
          <w:sz w:val="22"/>
          <w:szCs w:val="22"/>
        </w:rPr>
        <w:t>10.2.</w:t>
      </w:r>
      <w:r w:rsidR="008E5F09" w:rsidRPr="006074B3">
        <w:rPr>
          <w:sz w:val="22"/>
          <w:szCs w:val="22"/>
        </w:rPr>
        <w:t>6</w:t>
      </w:r>
      <w:r w:rsidRPr="006074B3">
        <w:rPr>
          <w:sz w:val="22"/>
          <w:szCs w:val="22"/>
        </w:rPr>
        <w:t>. официальные документы компетентных (уполномоченных) органов, оформленные в соотве</w:t>
      </w:r>
      <w:r w:rsidRPr="006074B3">
        <w:rPr>
          <w:sz w:val="22"/>
          <w:szCs w:val="22"/>
        </w:rPr>
        <w:t>т</w:t>
      </w:r>
      <w:r w:rsidRPr="006074B3">
        <w:rPr>
          <w:sz w:val="22"/>
          <w:szCs w:val="22"/>
        </w:rPr>
        <w:t>ствии с нормативными требованиями по порядку фиксации, расследования таких событий, подтвержда</w:t>
      </w:r>
      <w:r w:rsidRPr="006074B3">
        <w:rPr>
          <w:sz w:val="22"/>
          <w:szCs w:val="22"/>
        </w:rPr>
        <w:t>ю</w:t>
      </w:r>
      <w:r w:rsidRPr="006074B3">
        <w:rPr>
          <w:sz w:val="22"/>
          <w:szCs w:val="22"/>
        </w:rPr>
        <w:t>щие факт, причину и обстоятельства причинения ущерба:</w:t>
      </w:r>
    </w:p>
    <w:p w:rsidR="00B24305" w:rsidRDefault="00B24305" w:rsidP="001F329A">
      <w:pPr>
        <w:ind w:firstLine="567"/>
        <w:jc w:val="both"/>
        <w:rPr>
          <w:sz w:val="22"/>
          <w:szCs w:val="22"/>
        </w:rPr>
      </w:pPr>
      <w:r w:rsidRPr="006074B3">
        <w:rPr>
          <w:sz w:val="22"/>
          <w:szCs w:val="22"/>
        </w:rPr>
        <w:t xml:space="preserve">- по факту пожара – документы из органа Государственного пожарного надзора, в том числе: акт о пожаре от государственной пожарной службы (МЧС); техническое заключение по установлению причины пожара специалистов лаборатории ГПС МВД РФ или МЧС (экспертиза) </w:t>
      </w:r>
      <w:r w:rsidR="004F1174" w:rsidRPr="006074B3">
        <w:rPr>
          <w:sz w:val="22"/>
          <w:szCs w:val="22"/>
        </w:rPr>
        <w:t>–</w:t>
      </w:r>
      <w:r w:rsidRPr="006074B3">
        <w:rPr>
          <w:sz w:val="22"/>
          <w:szCs w:val="22"/>
        </w:rPr>
        <w:t xml:space="preserve"> дополнительно, по решению Страховщика; копии Предписаний ГПС (МЧС); копии служебных документов Страхователя (Выгодопр</w:t>
      </w:r>
      <w:r w:rsidRPr="006074B3">
        <w:rPr>
          <w:sz w:val="22"/>
          <w:szCs w:val="22"/>
        </w:rPr>
        <w:t>и</w:t>
      </w:r>
      <w:r w:rsidRPr="006074B3">
        <w:rPr>
          <w:sz w:val="22"/>
          <w:szCs w:val="22"/>
        </w:rPr>
        <w:t>обретателя), и/или лиц (организаций) осуществляющих пожарную безопасность с ведома и/или по пор</w:t>
      </w:r>
      <w:r w:rsidRPr="006074B3">
        <w:rPr>
          <w:sz w:val="22"/>
          <w:szCs w:val="22"/>
        </w:rPr>
        <w:t>у</w:t>
      </w:r>
      <w:r w:rsidRPr="006074B3">
        <w:rPr>
          <w:sz w:val="22"/>
          <w:szCs w:val="22"/>
        </w:rPr>
        <w:t>чению Страхователя (Выгодоприбретателя), составленных по факту пожара (документы внутрислуже</w:t>
      </w:r>
      <w:r w:rsidRPr="006074B3">
        <w:rPr>
          <w:sz w:val="22"/>
          <w:szCs w:val="22"/>
        </w:rPr>
        <w:t>б</w:t>
      </w:r>
      <w:r w:rsidRPr="006074B3">
        <w:rPr>
          <w:sz w:val="22"/>
          <w:szCs w:val="22"/>
        </w:rPr>
        <w:t xml:space="preserve">ных расследований, объяснительные, заявления, служебные записки, приказы и т.д.), а также органов </w:t>
      </w:r>
      <w:r w:rsidR="00717EAD" w:rsidRPr="006074B3">
        <w:rPr>
          <w:sz w:val="22"/>
          <w:szCs w:val="22"/>
        </w:rPr>
        <w:t>п</w:t>
      </w:r>
      <w:r w:rsidR="00717EAD" w:rsidRPr="006074B3">
        <w:rPr>
          <w:sz w:val="22"/>
          <w:szCs w:val="22"/>
        </w:rPr>
        <w:t>о</w:t>
      </w:r>
      <w:r w:rsidRPr="006074B3">
        <w:rPr>
          <w:sz w:val="22"/>
          <w:szCs w:val="22"/>
        </w:rPr>
        <w:t>лиции или прокуратуры, если материалы по данному случаю переданы в указанные органы, в том числе копию Постановления о возбуждении (или об отказе в возбуждении) уголовного дела с указанием даты, номера уголовного дела и статьи УК РФ, по которому уголовное дело</w:t>
      </w:r>
      <w:r w:rsidR="007D4430">
        <w:rPr>
          <w:sz w:val="22"/>
          <w:szCs w:val="22"/>
        </w:rPr>
        <w:t xml:space="preserve"> было возбуждено</w:t>
      </w:r>
      <w:r w:rsidRPr="006074B3">
        <w:rPr>
          <w:sz w:val="22"/>
          <w:szCs w:val="22"/>
        </w:rPr>
        <w:t>;</w:t>
      </w:r>
      <w:r w:rsidR="00173B2C" w:rsidRPr="00173B2C">
        <w:rPr>
          <w:snapToGrid w:val="0"/>
          <w:sz w:val="22"/>
          <w:szCs w:val="22"/>
        </w:rPr>
        <w:t xml:space="preserve"> </w:t>
      </w:r>
      <w:r w:rsidR="00173B2C" w:rsidRPr="002970B7">
        <w:rPr>
          <w:snapToGrid w:val="0"/>
          <w:sz w:val="22"/>
          <w:szCs w:val="22"/>
        </w:rPr>
        <w:t>акты об обслед</w:t>
      </w:r>
      <w:r w:rsidR="00173B2C" w:rsidRPr="002970B7">
        <w:rPr>
          <w:snapToGrid w:val="0"/>
          <w:sz w:val="22"/>
          <w:szCs w:val="22"/>
        </w:rPr>
        <w:t>о</w:t>
      </w:r>
      <w:r w:rsidR="00173B2C" w:rsidRPr="002970B7">
        <w:rPr>
          <w:snapToGrid w:val="0"/>
          <w:sz w:val="22"/>
          <w:szCs w:val="22"/>
        </w:rPr>
        <w:t>вании взрывоопасных объектов, расположенных в непосредственной близости от места страхования</w:t>
      </w:r>
      <w:r w:rsidR="00173B2C" w:rsidRPr="00173B2C">
        <w:rPr>
          <w:snapToGrid w:val="0"/>
          <w:sz w:val="22"/>
          <w:szCs w:val="22"/>
        </w:rPr>
        <w:t>;</w:t>
      </w:r>
      <w:r w:rsidR="00173B2C" w:rsidRPr="002970B7">
        <w:rPr>
          <w:snapToGrid w:val="0"/>
          <w:sz w:val="22"/>
          <w:szCs w:val="22"/>
        </w:rPr>
        <w:t xml:space="preserve"> </w:t>
      </w:r>
      <w:r w:rsidR="00173B2C">
        <w:rPr>
          <w:snapToGrid w:val="0"/>
          <w:sz w:val="22"/>
          <w:szCs w:val="22"/>
        </w:rPr>
        <w:t xml:space="preserve">акт </w:t>
      </w:r>
      <w:r w:rsidR="00173B2C" w:rsidRPr="002970B7">
        <w:rPr>
          <w:snapToGrid w:val="0"/>
          <w:sz w:val="22"/>
          <w:szCs w:val="22"/>
        </w:rPr>
        <w:t>аварийной службы газовой сети;</w:t>
      </w:r>
    </w:p>
    <w:p w:rsidR="00173B2C" w:rsidRPr="006074B3" w:rsidRDefault="00173B2C" w:rsidP="00173B2C">
      <w:pPr>
        <w:ind w:firstLine="567"/>
        <w:jc w:val="both"/>
        <w:rPr>
          <w:sz w:val="22"/>
          <w:szCs w:val="22"/>
        </w:rPr>
      </w:pPr>
      <w:r w:rsidRPr="006074B3">
        <w:rPr>
          <w:sz w:val="22"/>
          <w:szCs w:val="22"/>
        </w:rPr>
        <w:t xml:space="preserve">- по факту </w:t>
      </w:r>
      <w:r>
        <w:rPr>
          <w:sz w:val="22"/>
          <w:szCs w:val="22"/>
        </w:rPr>
        <w:t xml:space="preserve">аварии (воздействие воды и/или иных жидкостей, в т.ч. залив из соседних помещений,  </w:t>
      </w:r>
      <w:r w:rsidRPr="001F329A">
        <w:rPr>
          <w:snapToGrid w:val="0"/>
          <w:sz w:val="22"/>
          <w:szCs w:val="22"/>
        </w:rPr>
        <w:t>авари</w:t>
      </w:r>
      <w:r>
        <w:rPr>
          <w:snapToGrid w:val="0"/>
          <w:sz w:val="22"/>
          <w:szCs w:val="22"/>
        </w:rPr>
        <w:t>я/поломка</w:t>
      </w:r>
      <w:r w:rsidRPr="001F329A">
        <w:rPr>
          <w:snapToGrid w:val="0"/>
          <w:sz w:val="22"/>
          <w:szCs w:val="22"/>
        </w:rPr>
        <w:t xml:space="preserve"> водопроводных, канализационных сетей и отопительных систем</w:t>
      </w:r>
      <w:r w:rsidR="004F1174">
        <w:rPr>
          <w:snapToGrid w:val="0"/>
          <w:sz w:val="22"/>
          <w:szCs w:val="22"/>
        </w:rPr>
        <w:t xml:space="preserve">, систем </w:t>
      </w:r>
      <w:r w:rsidRPr="006074B3">
        <w:rPr>
          <w:sz w:val="22"/>
          <w:szCs w:val="22"/>
        </w:rPr>
        <w:t xml:space="preserve">пожаротушения </w:t>
      </w:r>
      <w:r w:rsidR="004F1174">
        <w:rPr>
          <w:sz w:val="22"/>
          <w:szCs w:val="22"/>
        </w:rPr>
        <w:t xml:space="preserve">и др.) </w:t>
      </w:r>
      <w:r w:rsidRPr="006074B3">
        <w:rPr>
          <w:sz w:val="22"/>
          <w:szCs w:val="22"/>
        </w:rPr>
        <w:t>– документы коммунальных служб , в том числе: документы из уполномоченных органов и (или) служб, подтверждающих сведения о времени, месте, характере, причинах и виновной стороне происшес</w:t>
      </w:r>
      <w:r w:rsidRPr="006074B3">
        <w:rPr>
          <w:sz w:val="22"/>
          <w:szCs w:val="22"/>
        </w:rPr>
        <w:t>т</w:t>
      </w:r>
      <w:r w:rsidRPr="006074B3">
        <w:rPr>
          <w:sz w:val="22"/>
          <w:szCs w:val="22"/>
        </w:rPr>
        <w:t>вия, связанного с авариями оборуд</w:t>
      </w:r>
      <w:r w:rsidRPr="006074B3">
        <w:rPr>
          <w:sz w:val="22"/>
          <w:szCs w:val="22"/>
        </w:rPr>
        <w:t>о</w:t>
      </w:r>
      <w:r w:rsidRPr="006074B3">
        <w:rPr>
          <w:sz w:val="22"/>
          <w:szCs w:val="22"/>
        </w:rPr>
        <w:t>вания и инженерных сетей (например, акты жилищно–эксплуатационного управления или иных подобных организаций, Ростехнадзора, специализированных служб, эксплуатирующих водопроводные и иные инженерные сети, заключение специализированной о</w:t>
      </w:r>
      <w:r w:rsidRPr="006074B3">
        <w:rPr>
          <w:sz w:val="22"/>
          <w:szCs w:val="22"/>
        </w:rPr>
        <w:t>р</w:t>
      </w:r>
      <w:r w:rsidRPr="006074B3">
        <w:rPr>
          <w:sz w:val="22"/>
          <w:szCs w:val="22"/>
        </w:rPr>
        <w:t>ганизации о причинах срабатывания спринклерных и дренчерных систем, договор на эксплуатацию и о</w:t>
      </w:r>
      <w:r w:rsidRPr="006074B3">
        <w:rPr>
          <w:sz w:val="22"/>
          <w:szCs w:val="22"/>
        </w:rPr>
        <w:t>б</w:t>
      </w:r>
      <w:r w:rsidRPr="006074B3">
        <w:rPr>
          <w:sz w:val="22"/>
          <w:szCs w:val="22"/>
        </w:rPr>
        <w:t>служивание водопроводных и иных инженерных сетей, приказы о приеме на работу и документы, по</w:t>
      </w:r>
      <w:r w:rsidRPr="006074B3">
        <w:rPr>
          <w:sz w:val="22"/>
          <w:szCs w:val="22"/>
        </w:rPr>
        <w:t>д</w:t>
      </w:r>
      <w:r w:rsidRPr="006074B3">
        <w:rPr>
          <w:sz w:val="22"/>
          <w:szCs w:val="22"/>
        </w:rPr>
        <w:t>тверждающие квалификацию специалистов, эксплуатирующих инженерные си</w:t>
      </w:r>
      <w:r w:rsidRPr="006074B3">
        <w:rPr>
          <w:sz w:val="22"/>
          <w:szCs w:val="22"/>
        </w:rPr>
        <w:t>с</w:t>
      </w:r>
      <w:r w:rsidRPr="006074B3">
        <w:rPr>
          <w:sz w:val="22"/>
          <w:szCs w:val="22"/>
        </w:rPr>
        <w:t>темы);</w:t>
      </w:r>
    </w:p>
    <w:p w:rsidR="004F1174" w:rsidRPr="006074B3" w:rsidRDefault="004F1174" w:rsidP="004F1174">
      <w:pPr>
        <w:ind w:firstLine="567"/>
        <w:jc w:val="both"/>
        <w:rPr>
          <w:sz w:val="22"/>
          <w:szCs w:val="22"/>
        </w:rPr>
      </w:pPr>
      <w:r w:rsidRPr="006074B3">
        <w:rPr>
          <w:sz w:val="22"/>
          <w:szCs w:val="22"/>
        </w:rPr>
        <w:t>- по факту противоправных действий третьих лиц (</w:t>
      </w:r>
      <w:r w:rsidR="00BC500A" w:rsidRPr="00202F05">
        <w:rPr>
          <w:sz w:val="22"/>
          <w:szCs w:val="22"/>
        </w:rPr>
        <w:t>краж</w:t>
      </w:r>
      <w:r w:rsidR="00BC500A">
        <w:rPr>
          <w:sz w:val="22"/>
          <w:szCs w:val="22"/>
        </w:rPr>
        <w:t>а</w:t>
      </w:r>
      <w:r w:rsidR="00BC500A" w:rsidRPr="00202F05">
        <w:rPr>
          <w:sz w:val="22"/>
          <w:szCs w:val="22"/>
        </w:rPr>
        <w:t>, грабеж, разбо</w:t>
      </w:r>
      <w:r w:rsidR="00BC500A">
        <w:rPr>
          <w:sz w:val="22"/>
          <w:szCs w:val="22"/>
        </w:rPr>
        <w:t>й</w:t>
      </w:r>
      <w:r w:rsidR="00BC500A" w:rsidRPr="00202F05">
        <w:rPr>
          <w:sz w:val="22"/>
          <w:szCs w:val="22"/>
        </w:rPr>
        <w:t xml:space="preserve">, </w:t>
      </w:r>
      <w:r w:rsidR="00BC500A">
        <w:rPr>
          <w:bCs/>
          <w:snapToGrid w:val="0"/>
          <w:sz w:val="22"/>
          <w:szCs w:val="22"/>
        </w:rPr>
        <w:t>хулиганство</w:t>
      </w:r>
      <w:r w:rsidR="00BC500A" w:rsidRPr="00202F05">
        <w:rPr>
          <w:bCs/>
          <w:snapToGrid w:val="0"/>
          <w:sz w:val="22"/>
          <w:szCs w:val="22"/>
        </w:rPr>
        <w:t>, поджог, взрыв, ины</w:t>
      </w:r>
      <w:r w:rsidR="00BC500A">
        <w:rPr>
          <w:bCs/>
          <w:snapToGrid w:val="0"/>
          <w:sz w:val="22"/>
          <w:szCs w:val="22"/>
        </w:rPr>
        <w:t>е</w:t>
      </w:r>
      <w:r w:rsidR="00BC500A" w:rsidRPr="00202F05">
        <w:rPr>
          <w:bCs/>
          <w:snapToGrid w:val="0"/>
          <w:sz w:val="22"/>
          <w:szCs w:val="22"/>
        </w:rPr>
        <w:t xml:space="preserve"> </w:t>
      </w:r>
      <w:r w:rsidR="00BC500A">
        <w:rPr>
          <w:bCs/>
          <w:snapToGrid w:val="0"/>
          <w:sz w:val="22"/>
          <w:szCs w:val="22"/>
        </w:rPr>
        <w:t>противоправные</w:t>
      </w:r>
      <w:r w:rsidR="00BC500A" w:rsidRPr="00202F05">
        <w:rPr>
          <w:bCs/>
          <w:snapToGrid w:val="0"/>
          <w:sz w:val="22"/>
          <w:szCs w:val="22"/>
        </w:rPr>
        <w:t xml:space="preserve"> действия третьих лиц, </w:t>
      </w:r>
      <w:r w:rsidR="00BC500A">
        <w:rPr>
          <w:bCs/>
          <w:snapToGrid w:val="0"/>
          <w:sz w:val="22"/>
          <w:szCs w:val="22"/>
        </w:rPr>
        <w:t>а также</w:t>
      </w:r>
      <w:r w:rsidR="00BC500A" w:rsidRPr="00202F05">
        <w:rPr>
          <w:bCs/>
          <w:snapToGrid w:val="0"/>
          <w:sz w:val="22"/>
          <w:szCs w:val="22"/>
        </w:rPr>
        <w:t xml:space="preserve"> террористический акт</w:t>
      </w:r>
      <w:r w:rsidRPr="006074B3">
        <w:rPr>
          <w:sz w:val="22"/>
          <w:szCs w:val="22"/>
        </w:rPr>
        <w:t>)– документы из орг</w:t>
      </w:r>
      <w:r w:rsidRPr="006074B3">
        <w:rPr>
          <w:sz w:val="22"/>
          <w:szCs w:val="22"/>
        </w:rPr>
        <w:t>а</w:t>
      </w:r>
      <w:r w:rsidRPr="006074B3">
        <w:rPr>
          <w:sz w:val="22"/>
          <w:szCs w:val="22"/>
        </w:rPr>
        <w:t>нов внутренних дел, федеральной службы безопасности, копи</w:t>
      </w:r>
      <w:r w:rsidR="00BC500A">
        <w:rPr>
          <w:sz w:val="22"/>
          <w:szCs w:val="22"/>
        </w:rPr>
        <w:t>я</w:t>
      </w:r>
      <w:r w:rsidRPr="006074B3">
        <w:rPr>
          <w:sz w:val="22"/>
          <w:szCs w:val="22"/>
        </w:rPr>
        <w:t xml:space="preserve"> заявления Страхователя в эти органы с вход</w:t>
      </w:r>
      <w:r w:rsidRPr="006074B3">
        <w:rPr>
          <w:sz w:val="22"/>
          <w:szCs w:val="22"/>
        </w:rPr>
        <w:t>я</w:t>
      </w:r>
      <w:r w:rsidRPr="006074B3">
        <w:rPr>
          <w:sz w:val="22"/>
          <w:szCs w:val="22"/>
        </w:rPr>
        <w:t>щим регистрационным номером, а также: оригиналы или надлежащим образом заверенные копии док</w:t>
      </w:r>
      <w:r w:rsidRPr="006074B3">
        <w:rPr>
          <w:sz w:val="22"/>
          <w:szCs w:val="22"/>
        </w:rPr>
        <w:t>у</w:t>
      </w:r>
      <w:r w:rsidRPr="006074B3">
        <w:rPr>
          <w:sz w:val="22"/>
          <w:szCs w:val="22"/>
        </w:rPr>
        <w:t>ментов (справки, протоколы, постановления о возбуждении или отказе в возбуждении уголовного дела, постано</w:t>
      </w:r>
      <w:r w:rsidRPr="006074B3">
        <w:rPr>
          <w:sz w:val="22"/>
          <w:szCs w:val="22"/>
        </w:rPr>
        <w:t>в</w:t>
      </w:r>
      <w:r w:rsidRPr="006074B3">
        <w:rPr>
          <w:sz w:val="22"/>
          <w:szCs w:val="22"/>
        </w:rPr>
        <w:t>ление о признании потерпевшим, решения, приговоры), выданные компетентным органом (должностным лицом), уполномоченным законом расследовать соответствующее происшествие, в кот</w:t>
      </w:r>
      <w:r w:rsidRPr="006074B3">
        <w:rPr>
          <w:sz w:val="22"/>
          <w:szCs w:val="22"/>
        </w:rPr>
        <w:t>о</w:t>
      </w:r>
      <w:r w:rsidRPr="006074B3">
        <w:rPr>
          <w:sz w:val="22"/>
          <w:szCs w:val="22"/>
        </w:rPr>
        <w:t>рых полностью должны быть указаны место, дата, время, причины, обстоятельства и последствия прои</w:t>
      </w:r>
      <w:r w:rsidRPr="006074B3">
        <w:rPr>
          <w:sz w:val="22"/>
          <w:szCs w:val="22"/>
        </w:rPr>
        <w:t>с</w:t>
      </w:r>
      <w:r w:rsidRPr="006074B3">
        <w:rPr>
          <w:sz w:val="22"/>
          <w:szCs w:val="22"/>
        </w:rPr>
        <w:t>шествия; наим</w:t>
      </w:r>
      <w:r w:rsidRPr="006074B3">
        <w:rPr>
          <w:sz w:val="22"/>
          <w:szCs w:val="22"/>
        </w:rPr>
        <w:t>е</w:t>
      </w:r>
      <w:r w:rsidRPr="006074B3">
        <w:rPr>
          <w:sz w:val="22"/>
          <w:szCs w:val="22"/>
        </w:rPr>
        <w:t>нование поврежденного (утраченного) застрахованного имущества; характер или перечень повреждений; полное наименование владельца застрахованного имущества; существо правонарушения и принятое по делу решение о наложении административного взыскания (при административном правон</w:t>
      </w:r>
      <w:r w:rsidRPr="006074B3">
        <w:rPr>
          <w:sz w:val="22"/>
          <w:szCs w:val="22"/>
        </w:rPr>
        <w:t>а</w:t>
      </w:r>
      <w:r w:rsidRPr="006074B3">
        <w:rPr>
          <w:sz w:val="22"/>
          <w:szCs w:val="22"/>
        </w:rPr>
        <w:t>рушении) либо нормы права, по которым возбуждено уголовное дело, другие сведения, которые согласно нормам права должны быть указаны в документах соответствующего рода; копии протоколов осмотра места происшествия; договор с охранным предприятием или вневедомственной охраной на осуществл</w:t>
      </w:r>
      <w:r w:rsidRPr="006074B3">
        <w:rPr>
          <w:sz w:val="22"/>
          <w:szCs w:val="22"/>
        </w:rPr>
        <w:t>е</w:t>
      </w:r>
      <w:r w:rsidRPr="006074B3">
        <w:rPr>
          <w:sz w:val="22"/>
          <w:szCs w:val="22"/>
        </w:rPr>
        <w:t>ние охраны застрахованных помещений и прочего имущества (при наличии охраны силами сторонней о</w:t>
      </w:r>
      <w:r w:rsidRPr="006074B3">
        <w:rPr>
          <w:sz w:val="22"/>
          <w:szCs w:val="22"/>
        </w:rPr>
        <w:t>р</w:t>
      </w:r>
      <w:r w:rsidRPr="006074B3">
        <w:rPr>
          <w:sz w:val="22"/>
          <w:szCs w:val="22"/>
        </w:rPr>
        <w:t>ганизации); служебные документы охранного предприятия о действиях охраны во вовремя совершения кражи со взломом, грабежа, разбоя или преднамеренных действий третьих лиц (или подобные документы сотрудников охраны Страхователя (Выгоприобретателя); договор на установку и обслуживание сигнал</w:t>
      </w:r>
      <w:r w:rsidRPr="006074B3">
        <w:rPr>
          <w:sz w:val="22"/>
          <w:szCs w:val="22"/>
        </w:rPr>
        <w:t>и</w:t>
      </w:r>
      <w:r w:rsidRPr="006074B3">
        <w:rPr>
          <w:sz w:val="22"/>
          <w:szCs w:val="22"/>
        </w:rPr>
        <w:t>зации, документы с данными о срабатывании систем сигнализации, документы, подтверждающие получ</w:t>
      </w:r>
      <w:r w:rsidRPr="006074B3">
        <w:rPr>
          <w:sz w:val="22"/>
          <w:szCs w:val="22"/>
        </w:rPr>
        <w:t>е</w:t>
      </w:r>
      <w:r w:rsidRPr="006074B3">
        <w:rPr>
          <w:sz w:val="22"/>
          <w:szCs w:val="22"/>
        </w:rPr>
        <w:t>ние сигнала тревоги на пульте охранного предприятия или вневедомственной охраны и выезд группы з</w:t>
      </w:r>
      <w:r w:rsidRPr="006074B3">
        <w:rPr>
          <w:sz w:val="22"/>
          <w:szCs w:val="22"/>
        </w:rPr>
        <w:t>а</w:t>
      </w:r>
      <w:r w:rsidRPr="006074B3">
        <w:rPr>
          <w:sz w:val="22"/>
          <w:szCs w:val="22"/>
        </w:rPr>
        <w:t>держания; копии сл</w:t>
      </w:r>
      <w:r w:rsidRPr="006074B3">
        <w:rPr>
          <w:sz w:val="22"/>
          <w:szCs w:val="22"/>
        </w:rPr>
        <w:t>у</w:t>
      </w:r>
      <w:r w:rsidRPr="006074B3">
        <w:rPr>
          <w:sz w:val="22"/>
          <w:szCs w:val="22"/>
        </w:rPr>
        <w:t>жебных документов Страхователя, (Выгодоприобретателя), составленные по факту происшествия (документы внутрислужебных расследований, объяснительные, заявления, приказы);</w:t>
      </w:r>
    </w:p>
    <w:p w:rsidR="00B24305" w:rsidRPr="006074B3" w:rsidRDefault="00B24305" w:rsidP="001F329A">
      <w:pPr>
        <w:ind w:firstLine="567"/>
        <w:jc w:val="both"/>
        <w:rPr>
          <w:sz w:val="22"/>
          <w:szCs w:val="22"/>
        </w:rPr>
      </w:pPr>
      <w:r w:rsidRPr="006074B3">
        <w:rPr>
          <w:sz w:val="22"/>
          <w:szCs w:val="22"/>
        </w:rPr>
        <w:lastRenderedPageBreak/>
        <w:t>- по факту ущерба</w:t>
      </w:r>
      <w:r w:rsidR="00BC500A">
        <w:rPr>
          <w:sz w:val="22"/>
          <w:szCs w:val="22"/>
        </w:rPr>
        <w:t xml:space="preserve"> от</w:t>
      </w:r>
      <w:r w:rsidRPr="006074B3">
        <w:rPr>
          <w:sz w:val="22"/>
          <w:szCs w:val="22"/>
        </w:rPr>
        <w:t xml:space="preserve"> стихийных бедствий</w:t>
      </w:r>
      <w:r w:rsidR="00BC500A">
        <w:rPr>
          <w:sz w:val="22"/>
          <w:szCs w:val="22"/>
        </w:rPr>
        <w:t>, а также</w:t>
      </w:r>
      <w:r w:rsidRPr="006074B3">
        <w:rPr>
          <w:sz w:val="22"/>
          <w:szCs w:val="22"/>
        </w:rPr>
        <w:t xml:space="preserve"> </w:t>
      </w:r>
      <w:r w:rsidR="00BC500A" w:rsidRPr="006074B3">
        <w:rPr>
          <w:sz w:val="22"/>
          <w:szCs w:val="22"/>
        </w:rPr>
        <w:t xml:space="preserve">от удара молнии </w:t>
      </w:r>
      <w:r w:rsidRPr="006074B3">
        <w:rPr>
          <w:sz w:val="22"/>
          <w:szCs w:val="22"/>
        </w:rPr>
        <w:t>– документы гидрометеорол</w:t>
      </w:r>
      <w:r w:rsidRPr="006074B3">
        <w:rPr>
          <w:sz w:val="22"/>
          <w:szCs w:val="22"/>
        </w:rPr>
        <w:t>о</w:t>
      </w:r>
      <w:r w:rsidRPr="006074B3">
        <w:rPr>
          <w:sz w:val="22"/>
          <w:szCs w:val="22"/>
        </w:rPr>
        <w:t>гической службы, в том числе: документы (справка) Федеральной службы РФ по гидрометеорологии м</w:t>
      </w:r>
      <w:r w:rsidRPr="006074B3">
        <w:rPr>
          <w:sz w:val="22"/>
          <w:szCs w:val="22"/>
        </w:rPr>
        <w:t>о</w:t>
      </w:r>
      <w:r w:rsidRPr="006074B3">
        <w:rPr>
          <w:sz w:val="22"/>
          <w:szCs w:val="22"/>
        </w:rPr>
        <w:t>ниторингу окружающей среды (Росгидромет) или справка территориального органа МЧС с описанием пр</w:t>
      </w:r>
      <w:r w:rsidRPr="006074B3">
        <w:rPr>
          <w:sz w:val="22"/>
          <w:szCs w:val="22"/>
        </w:rPr>
        <w:t>и</w:t>
      </w:r>
      <w:r w:rsidRPr="006074B3">
        <w:rPr>
          <w:sz w:val="22"/>
          <w:szCs w:val="22"/>
        </w:rPr>
        <w:t>родных событий; справка районной энергосберегающей организации о перепадах в напряжении или о перенапр</w:t>
      </w:r>
      <w:r w:rsidRPr="006074B3">
        <w:rPr>
          <w:sz w:val="22"/>
          <w:szCs w:val="22"/>
        </w:rPr>
        <w:t>я</w:t>
      </w:r>
      <w:r w:rsidRPr="006074B3">
        <w:rPr>
          <w:sz w:val="22"/>
          <w:szCs w:val="22"/>
        </w:rPr>
        <w:t>жениях в результате грозовых явлений, предоставляется при утрате/гибели и/или повреждении застрах</w:t>
      </w:r>
      <w:r w:rsidRPr="006074B3">
        <w:rPr>
          <w:sz w:val="22"/>
          <w:szCs w:val="22"/>
        </w:rPr>
        <w:t>о</w:t>
      </w:r>
      <w:r w:rsidRPr="006074B3">
        <w:rPr>
          <w:sz w:val="22"/>
          <w:szCs w:val="22"/>
        </w:rPr>
        <w:t>ванного имущества в результате удар молнии; подтверждающие сведения о характере и времени действия соответствующего стихийного бедствия/опасного природного явления на дату наступления с</w:t>
      </w:r>
      <w:r w:rsidRPr="006074B3">
        <w:rPr>
          <w:sz w:val="22"/>
          <w:szCs w:val="22"/>
        </w:rPr>
        <w:t>о</w:t>
      </w:r>
      <w:r w:rsidRPr="006074B3">
        <w:rPr>
          <w:sz w:val="22"/>
          <w:szCs w:val="22"/>
        </w:rPr>
        <w:t>бытия в районе происшествия, явившегося причиной повреждения и (или) уничтожения застрахованного имущ</w:t>
      </w:r>
      <w:r w:rsidRPr="006074B3">
        <w:rPr>
          <w:sz w:val="22"/>
          <w:szCs w:val="22"/>
        </w:rPr>
        <w:t>е</w:t>
      </w:r>
      <w:r w:rsidRPr="006074B3">
        <w:rPr>
          <w:sz w:val="22"/>
          <w:szCs w:val="22"/>
        </w:rPr>
        <w:t>ства;</w:t>
      </w:r>
    </w:p>
    <w:p w:rsidR="00B24305" w:rsidRPr="006074B3" w:rsidRDefault="00B24305" w:rsidP="001F329A">
      <w:pPr>
        <w:ind w:firstLine="567"/>
        <w:jc w:val="both"/>
        <w:rPr>
          <w:sz w:val="22"/>
          <w:szCs w:val="22"/>
        </w:rPr>
      </w:pPr>
      <w:r w:rsidRPr="006074B3">
        <w:rPr>
          <w:sz w:val="22"/>
          <w:szCs w:val="22"/>
        </w:rPr>
        <w:t>- по факту падения летательн</w:t>
      </w:r>
      <w:r w:rsidR="00B45122">
        <w:rPr>
          <w:sz w:val="22"/>
          <w:szCs w:val="22"/>
        </w:rPr>
        <w:t>ых</w:t>
      </w:r>
      <w:r w:rsidRPr="006074B3">
        <w:rPr>
          <w:sz w:val="22"/>
          <w:szCs w:val="22"/>
        </w:rPr>
        <w:t xml:space="preserve"> аппарат</w:t>
      </w:r>
      <w:r w:rsidR="00B45122">
        <w:rPr>
          <w:sz w:val="22"/>
          <w:szCs w:val="22"/>
        </w:rPr>
        <w:t>ов,</w:t>
      </w:r>
      <w:r w:rsidR="007A34F2">
        <w:rPr>
          <w:sz w:val="22"/>
          <w:szCs w:val="22"/>
        </w:rPr>
        <w:t xml:space="preserve"> </w:t>
      </w:r>
      <w:r w:rsidR="007A34F2" w:rsidRPr="001F329A">
        <w:rPr>
          <w:sz w:val="22"/>
          <w:szCs w:val="22"/>
        </w:rPr>
        <w:t>их частей или перевозимого ими груза</w:t>
      </w:r>
      <w:r w:rsidRPr="006074B3">
        <w:rPr>
          <w:sz w:val="22"/>
          <w:szCs w:val="22"/>
        </w:rPr>
        <w:t xml:space="preserve"> </w:t>
      </w:r>
      <w:r w:rsidR="00B45122">
        <w:rPr>
          <w:sz w:val="22"/>
          <w:szCs w:val="22"/>
        </w:rPr>
        <w:t>–</w:t>
      </w:r>
      <w:r w:rsidRPr="006074B3">
        <w:rPr>
          <w:sz w:val="22"/>
          <w:szCs w:val="22"/>
        </w:rPr>
        <w:t xml:space="preserve"> документы из Федеральной авиационной службы, Межгосударственного авиационного комитета или Министерства по чре</w:t>
      </w:r>
      <w:r w:rsidRPr="006074B3">
        <w:rPr>
          <w:sz w:val="22"/>
          <w:szCs w:val="22"/>
        </w:rPr>
        <w:t>з</w:t>
      </w:r>
      <w:r w:rsidRPr="006074B3">
        <w:rPr>
          <w:sz w:val="22"/>
          <w:szCs w:val="22"/>
        </w:rPr>
        <w:t>вычайным ситуациям;</w:t>
      </w:r>
    </w:p>
    <w:p w:rsidR="003512A8" w:rsidRPr="003512A8" w:rsidRDefault="003512A8" w:rsidP="003512A8">
      <w:pPr>
        <w:ind w:firstLine="567"/>
        <w:jc w:val="both"/>
        <w:rPr>
          <w:sz w:val="22"/>
          <w:szCs w:val="22"/>
        </w:rPr>
      </w:pPr>
      <w:r w:rsidRPr="003512A8">
        <w:rPr>
          <w:sz w:val="22"/>
          <w:szCs w:val="22"/>
        </w:rPr>
        <w:t xml:space="preserve">- </w:t>
      </w:r>
      <w:r w:rsidR="00CF251C">
        <w:rPr>
          <w:sz w:val="22"/>
          <w:szCs w:val="22"/>
        </w:rPr>
        <w:t xml:space="preserve">по </w:t>
      </w:r>
      <w:r>
        <w:rPr>
          <w:sz w:val="22"/>
          <w:szCs w:val="22"/>
        </w:rPr>
        <w:t>факту</w:t>
      </w:r>
      <w:r w:rsidRPr="003512A8">
        <w:rPr>
          <w:sz w:val="22"/>
          <w:szCs w:val="22"/>
        </w:rPr>
        <w:t xml:space="preserve"> наезд</w:t>
      </w:r>
      <w:r>
        <w:rPr>
          <w:sz w:val="22"/>
          <w:szCs w:val="22"/>
        </w:rPr>
        <w:t>а</w:t>
      </w:r>
      <w:r w:rsidRPr="003512A8">
        <w:rPr>
          <w:sz w:val="22"/>
          <w:szCs w:val="22"/>
        </w:rPr>
        <w:t xml:space="preserve"> на застрахованное имущество транспортных средств – постановление и/или справка установленной формы, выданные компетентными органами (ГИБДД, ОВД и т.д.) об администр</w:t>
      </w:r>
      <w:r w:rsidRPr="003512A8">
        <w:rPr>
          <w:sz w:val="22"/>
          <w:szCs w:val="22"/>
        </w:rPr>
        <w:t>а</w:t>
      </w:r>
      <w:r w:rsidRPr="003512A8">
        <w:rPr>
          <w:sz w:val="22"/>
          <w:szCs w:val="22"/>
        </w:rPr>
        <w:t>тивном правонарушении, постановление об отказе в возбуждении уголовного дела либо постановление о возбу</w:t>
      </w:r>
      <w:r w:rsidRPr="003512A8">
        <w:rPr>
          <w:sz w:val="22"/>
          <w:szCs w:val="22"/>
        </w:rPr>
        <w:t>ж</w:t>
      </w:r>
      <w:r w:rsidRPr="003512A8">
        <w:rPr>
          <w:sz w:val="22"/>
          <w:szCs w:val="22"/>
        </w:rPr>
        <w:t>дении уголовного дела;</w:t>
      </w:r>
    </w:p>
    <w:p w:rsidR="003512A8" w:rsidRPr="003512A8" w:rsidRDefault="003512A8" w:rsidP="003512A8">
      <w:pPr>
        <w:ind w:firstLine="567"/>
        <w:jc w:val="both"/>
        <w:rPr>
          <w:sz w:val="22"/>
          <w:szCs w:val="22"/>
        </w:rPr>
      </w:pPr>
      <w:r w:rsidRPr="003512A8">
        <w:rPr>
          <w:sz w:val="22"/>
          <w:szCs w:val="22"/>
        </w:rPr>
        <w:t>- при падении деревьев – соответствующие документы территориальных служб озеленения, лесн</w:t>
      </w:r>
      <w:r w:rsidRPr="003512A8">
        <w:rPr>
          <w:sz w:val="22"/>
          <w:szCs w:val="22"/>
        </w:rPr>
        <w:t>и</w:t>
      </w:r>
      <w:r w:rsidRPr="003512A8">
        <w:rPr>
          <w:sz w:val="22"/>
          <w:szCs w:val="22"/>
        </w:rPr>
        <w:t>чества, органов местного самоуправления, администрации коттеджных поселков, садовых товариществ и т.п. организаций;</w:t>
      </w:r>
    </w:p>
    <w:p w:rsidR="003512A8" w:rsidRDefault="003512A8" w:rsidP="003512A8">
      <w:pPr>
        <w:ind w:firstLine="567"/>
        <w:jc w:val="both"/>
        <w:rPr>
          <w:sz w:val="22"/>
          <w:szCs w:val="22"/>
        </w:rPr>
      </w:pPr>
      <w:r w:rsidRPr="003512A8">
        <w:rPr>
          <w:sz w:val="22"/>
          <w:szCs w:val="22"/>
        </w:rPr>
        <w:t>- при внезапном повреждении или разрушении основных конструкций строени</w:t>
      </w:r>
      <w:r>
        <w:rPr>
          <w:sz w:val="22"/>
          <w:szCs w:val="22"/>
        </w:rPr>
        <w:t>й/сооружений</w:t>
      </w:r>
      <w:r w:rsidRPr="003512A8">
        <w:rPr>
          <w:sz w:val="22"/>
          <w:szCs w:val="22"/>
        </w:rPr>
        <w:t xml:space="preserve">, </w:t>
      </w:r>
      <w:r>
        <w:rPr>
          <w:sz w:val="22"/>
          <w:szCs w:val="22"/>
        </w:rPr>
        <w:t xml:space="preserve">в т.ч. </w:t>
      </w:r>
      <w:r w:rsidRPr="003512A8">
        <w:rPr>
          <w:sz w:val="22"/>
          <w:szCs w:val="22"/>
        </w:rPr>
        <w:t>вызванного проведением капитального ремонта или переустройства (перепланировки, переоборудов</w:t>
      </w:r>
      <w:r w:rsidRPr="003512A8">
        <w:rPr>
          <w:sz w:val="22"/>
          <w:szCs w:val="22"/>
        </w:rPr>
        <w:t>а</w:t>
      </w:r>
      <w:r w:rsidRPr="003512A8">
        <w:rPr>
          <w:sz w:val="22"/>
          <w:szCs w:val="22"/>
        </w:rPr>
        <w:t>ния) соседних помещений, не принадлежащих Страхователю (Выгодоприобретателю), проведения строител</w:t>
      </w:r>
      <w:r w:rsidRPr="003512A8">
        <w:rPr>
          <w:sz w:val="22"/>
          <w:szCs w:val="22"/>
        </w:rPr>
        <w:t>ь</w:t>
      </w:r>
      <w:r w:rsidRPr="003512A8">
        <w:rPr>
          <w:sz w:val="22"/>
          <w:szCs w:val="22"/>
        </w:rPr>
        <w:t>но-мон</w:t>
      </w:r>
      <w:r>
        <w:rPr>
          <w:sz w:val="22"/>
          <w:szCs w:val="22"/>
        </w:rPr>
        <w:t xml:space="preserve">тажных работ третьими лицами </w:t>
      </w:r>
      <w:r w:rsidRPr="003512A8">
        <w:rPr>
          <w:sz w:val="22"/>
          <w:szCs w:val="22"/>
        </w:rPr>
        <w:t>– документы правоохранительных и следственных органов, упо</w:t>
      </w:r>
      <w:r w:rsidRPr="003512A8">
        <w:rPr>
          <w:sz w:val="22"/>
          <w:szCs w:val="22"/>
        </w:rPr>
        <w:t>л</w:t>
      </w:r>
      <w:r w:rsidRPr="003512A8">
        <w:rPr>
          <w:sz w:val="22"/>
          <w:szCs w:val="22"/>
        </w:rPr>
        <w:t>номоченных подразделений МЧС, органов местного самоуправления, администрации коттеджных посе</w:t>
      </w:r>
      <w:r w:rsidRPr="003512A8">
        <w:rPr>
          <w:sz w:val="22"/>
          <w:szCs w:val="22"/>
        </w:rPr>
        <w:t>л</w:t>
      </w:r>
      <w:r w:rsidRPr="003512A8">
        <w:rPr>
          <w:sz w:val="22"/>
          <w:szCs w:val="22"/>
        </w:rPr>
        <w:t>ков, садовых товариществ и т.п. организ</w:t>
      </w:r>
      <w:r w:rsidRPr="003512A8">
        <w:rPr>
          <w:sz w:val="22"/>
          <w:szCs w:val="22"/>
        </w:rPr>
        <w:t>а</w:t>
      </w:r>
      <w:r w:rsidRPr="003512A8">
        <w:rPr>
          <w:sz w:val="22"/>
          <w:szCs w:val="22"/>
        </w:rPr>
        <w:t>ций;</w:t>
      </w:r>
    </w:p>
    <w:p w:rsidR="00B45122" w:rsidRPr="00B45122" w:rsidRDefault="00B45122" w:rsidP="00B45122">
      <w:pPr>
        <w:ind w:firstLine="567"/>
        <w:jc w:val="both"/>
        <w:rPr>
          <w:sz w:val="22"/>
          <w:szCs w:val="22"/>
        </w:rPr>
      </w:pPr>
      <w:r w:rsidRPr="00B45122">
        <w:rPr>
          <w:sz w:val="22"/>
          <w:szCs w:val="22"/>
        </w:rPr>
        <w:t>- при бое стекол</w:t>
      </w:r>
      <w:r>
        <w:rPr>
          <w:sz w:val="22"/>
          <w:szCs w:val="22"/>
        </w:rPr>
        <w:t>, зеркал, витрин</w:t>
      </w:r>
      <w:r w:rsidRPr="00B45122">
        <w:rPr>
          <w:sz w:val="22"/>
          <w:szCs w:val="22"/>
        </w:rPr>
        <w:t xml:space="preserve"> –</w:t>
      </w:r>
      <w:r>
        <w:rPr>
          <w:sz w:val="22"/>
          <w:szCs w:val="22"/>
        </w:rPr>
        <w:t xml:space="preserve"> </w:t>
      </w:r>
      <w:r w:rsidRPr="00B45122">
        <w:rPr>
          <w:sz w:val="22"/>
          <w:szCs w:val="22"/>
        </w:rPr>
        <w:t>копия постановления о возбуждении органами внутренних дел уголовного дела по данному факту или об отказе в возбуждении уголовного дела со ссылкой на соответс</w:t>
      </w:r>
      <w:r w:rsidRPr="00B45122">
        <w:rPr>
          <w:sz w:val="22"/>
          <w:szCs w:val="22"/>
        </w:rPr>
        <w:t>т</w:t>
      </w:r>
      <w:r w:rsidRPr="00B45122">
        <w:rPr>
          <w:sz w:val="22"/>
          <w:szCs w:val="22"/>
        </w:rPr>
        <w:t>вующие статьи Уголовного Кодекса, УПК РФ, копия постановления о приостановлении или о прекращ</w:t>
      </w:r>
      <w:r w:rsidRPr="00B45122">
        <w:rPr>
          <w:sz w:val="22"/>
          <w:szCs w:val="22"/>
        </w:rPr>
        <w:t>е</w:t>
      </w:r>
      <w:r w:rsidRPr="00B45122">
        <w:rPr>
          <w:sz w:val="22"/>
          <w:szCs w:val="22"/>
        </w:rPr>
        <w:t>нии уголовного дела, а также копи</w:t>
      </w:r>
      <w:r>
        <w:rPr>
          <w:sz w:val="22"/>
          <w:szCs w:val="22"/>
        </w:rPr>
        <w:t>я</w:t>
      </w:r>
      <w:r w:rsidRPr="00B45122">
        <w:rPr>
          <w:sz w:val="22"/>
          <w:szCs w:val="22"/>
        </w:rPr>
        <w:t xml:space="preserve"> заявления Страхователя (Выгодоприобретателя) о случившемся в о</w:t>
      </w:r>
      <w:r w:rsidRPr="00B45122">
        <w:rPr>
          <w:sz w:val="22"/>
          <w:szCs w:val="22"/>
        </w:rPr>
        <w:t>р</w:t>
      </w:r>
      <w:r w:rsidRPr="00B45122">
        <w:rPr>
          <w:sz w:val="22"/>
          <w:szCs w:val="22"/>
        </w:rPr>
        <w:t>ганы МВД);</w:t>
      </w:r>
    </w:p>
    <w:p w:rsidR="00B24305" w:rsidRPr="006074B3" w:rsidRDefault="00B24305" w:rsidP="001F329A">
      <w:pPr>
        <w:ind w:firstLine="567"/>
        <w:jc w:val="both"/>
        <w:rPr>
          <w:sz w:val="22"/>
          <w:szCs w:val="22"/>
        </w:rPr>
      </w:pPr>
      <w:r w:rsidRPr="006074B3">
        <w:rPr>
          <w:sz w:val="22"/>
          <w:szCs w:val="22"/>
        </w:rPr>
        <w:t>- по другим случаям</w:t>
      </w:r>
      <w:r w:rsidR="00E42A71">
        <w:rPr>
          <w:sz w:val="22"/>
          <w:szCs w:val="22"/>
        </w:rPr>
        <w:t>, в т.ч. при страховании</w:t>
      </w:r>
      <w:r w:rsidR="00E42A71" w:rsidRPr="002970B7">
        <w:rPr>
          <w:snapToGrid w:val="0"/>
          <w:sz w:val="22"/>
          <w:szCs w:val="22"/>
        </w:rPr>
        <w:t xml:space="preserve"> на условии </w:t>
      </w:r>
      <w:r w:rsidR="00E42A71">
        <w:rPr>
          <w:snapToGrid w:val="0"/>
          <w:sz w:val="22"/>
          <w:szCs w:val="22"/>
        </w:rPr>
        <w:t>«</w:t>
      </w:r>
      <w:r w:rsidR="00E42A71" w:rsidRPr="00E42A71">
        <w:rPr>
          <w:snapToGrid w:val="0"/>
          <w:sz w:val="22"/>
          <w:szCs w:val="22"/>
        </w:rPr>
        <w:t>страхование от всех рисков</w:t>
      </w:r>
      <w:r w:rsidR="00E42A71">
        <w:rPr>
          <w:snapToGrid w:val="0"/>
          <w:sz w:val="22"/>
          <w:szCs w:val="22"/>
        </w:rPr>
        <w:t>»</w:t>
      </w:r>
      <w:r w:rsidR="00E42A71" w:rsidRPr="002970B7">
        <w:rPr>
          <w:snapToGrid w:val="0"/>
          <w:sz w:val="22"/>
          <w:szCs w:val="22"/>
        </w:rPr>
        <w:t xml:space="preserve"> </w:t>
      </w:r>
      <w:r w:rsidR="00E42A71" w:rsidRPr="00E42A71">
        <w:rPr>
          <w:snapToGrid w:val="0"/>
          <w:sz w:val="22"/>
          <w:szCs w:val="22"/>
        </w:rPr>
        <w:t>и при</w:t>
      </w:r>
      <w:r w:rsidR="00E42A71" w:rsidRPr="002970B7">
        <w:rPr>
          <w:rFonts w:ascii="TimesNewRomanPSMT" w:hAnsi="TimesNewRomanPSMT"/>
          <w:sz w:val="22"/>
          <w:szCs w:val="22"/>
        </w:rPr>
        <w:t xml:space="preserve"> включ</w:t>
      </w:r>
      <w:r w:rsidR="00E42A71" w:rsidRPr="002970B7">
        <w:rPr>
          <w:rFonts w:ascii="TimesNewRomanPSMT" w:hAnsi="TimesNewRomanPSMT"/>
          <w:sz w:val="22"/>
          <w:szCs w:val="22"/>
        </w:rPr>
        <w:t>е</w:t>
      </w:r>
      <w:r w:rsidR="00E42A71" w:rsidRPr="002970B7">
        <w:rPr>
          <w:rFonts w:ascii="TimesNewRomanPSMT" w:hAnsi="TimesNewRomanPSMT"/>
          <w:sz w:val="22"/>
          <w:szCs w:val="22"/>
        </w:rPr>
        <w:t>нии в договор страхования специальных рисков</w:t>
      </w:r>
      <w:r w:rsidR="00E42A71" w:rsidRPr="002970B7">
        <w:rPr>
          <w:snapToGrid w:val="0"/>
          <w:sz w:val="22"/>
          <w:szCs w:val="22"/>
        </w:rPr>
        <w:t xml:space="preserve"> </w:t>
      </w:r>
      <w:r w:rsidR="00E42A71">
        <w:rPr>
          <w:snapToGrid w:val="0"/>
          <w:sz w:val="22"/>
          <w:szCs w:val="22"/>
        </w:rPr>
        <w:t>–</w:t>
      </w:r>
      <w:r w:rsidR="00E42A71" w:rsidRPr="002970B7">
        <w:rPr>
          <w:snapToGrid w:val="0"/>
          <w:sz w:val="22"/>
          <w:szCs w:val="22"/>
        </w:rPr>
        <w:t xml:space="preserve"> документы</w:t>
      </w:r>
      <w:r w:rsidR="00E42A71" w:rsidRPr="00E42A71">
        <w:rPr>
          <w:sz w:val="22"/>
          <w:szCs w:val="22"/>
        </w:rPr>
        <w:t xml:space="preserve"> </w:t>
      </w:r>
      <w:r w:rsidR="00E42A71">
        <w:rPr>
          <w:sz w:val="22"/>
          <w:szCs w:val="22"/>
        </w:rPr>
        <w:t xml:space="preserve">из </w:t>
      </w:r>
      <w:r w:rsidR="00E42A71" w:rsidRPr="006074B3">
        <w:rPr>
          <w:sz w:val="22"/>
          <w:szCs w:val="22"/>
        </w:rPr>
        <w:t>соответствующих компетентных орг</w:t>
      </w:r>
      <w:r w:rsidR="00E42A71" w:rsidRPr="006074B3">
        <w:rPr>
          <w:sz w:val="22"/>
          <w:szCs w:val="22"/>
        </w:rPr>
        <w:t>а</w:t>
      </w:r>
      <w:r w:rsidR="00E42A71" w:rsidRPr="006074B3">
        <w:rPr>
          <w:sz w:val="22"/>
          <w:szCs w:val="22"/>
        </w:rPr>
        <w:t>нов</w:t>
      </w:r>
      <w:r w:rsidR="00E42A71" w:rsidRPr="002970B7">
        <w:rPr>
          <w:snapToGrid w:val="0"/>
          <w:sz w:val="22"/>
          <w:szCs w:val="22"/>
        </w:rPr>
        <w:t xml:space="preserve">, </w:t>
      </w:r>
      <w:r w:rsidR="00E42A71" w:rsidRPr="002970B7">
        <w:rPr>
          <w:sz w:val="22"/>
          <w:szCs w:val="22"/>
        </w:rPr>
        <w:t>подтверждающие факт</w:t>
      </w:r>
      <w:r w:rsidR="00E42A71">
        <w:rPr>
          <w:sz w:val="22"/>
          <w:szCs w:val="22"/>
        </w:rPr>
        <w:t xml:space="preserve"> и причины</w:t>
      </w:r>
      <w:r w:rsidR="00E42A71" w:rsidRPr="002970B7">
        <w:rPr>
          <w:sz w:val="22"/>
          <w:szCs w:val="22"/>
        </w:rPr>
        <w:t xml:space="preserve"> наступления события</w:t>
      </w:r>
      <w:r w:rsidR="00E42A71">
        <w:rPr>
          <w:sz w:val="22"/>
          <w:szCs w:val="22"/>
        </w:rPr>
        <w:t>, а также</w:t>
      </w:r>
      <w:r w:rsidR="00E42A71" w:rsidRPr="002970B7">
        <w:rPr>
          <w:sz w:val="22"/>
          <w:szCs w:val="22"/>
        </w:rPr>
        <w:t xml:space="preserve"> свидетельствующие о размере прич</w:t>
      </w:r>
      <w:r w:rsidR="00E42A71" w:rsidRPr="002970B7">
        <w:rPr>
          <w:sz w:val="22"/>
          <w:szCs w:val="22"/>
        </w:rPr>
        <w:t>и</w:t>
      </w:r>
      <w:r w:rsidR="00E42A71" w:rsidRPr="002970B7">
        <w:rPr>
          <w:sz w:val="22"/>
          <w:szCs w:val="22"/>
        </w:rPr>
        <w:t>ненных Страхователю убытков,</w:t>
      </w:r>
      <w:r w:rsidR="00E42A71" w:rsidRPr="002970B7">
        <w:rPr>
          <w:snapToGrid w:val="0"/>
          <w:sz w:val="22"/>
          <w:szCs w:val="22"/>
        </w:rPr>
        <w:t xml:space="preserve"> в зависимости от классификации наступившего события, а также док</w:t>
      </w:r>
      <w:r w:rsidR="00E42A71" w:rsidRPr="002970B7">
        <w:rPr>
          <w:snapToGrid w:val="0"/>
          <w:sz w:val="22"/>
          <w:szCs w:val="22"/>
        </w:rPr>
        <w:t>у</w:t>
      </w:r>
      <w:r w:rsidR="00E42A71" w:rsidRPr="002970B7">
        <w:rPr>
          <w:snapToGrid w:val="0"/>
          <w:sz w:val="22"/>
          <w:szCs w:val="22"/>
        </w:rPr>
        <w:t>менты соответствующих компетентных  органов, служб, предприятий и организаций, имеющих информ</w:t>
      </w:r>
      <w:r w:rsidR="00E42A71" w:rsidRPr="002970B7">
        <w:rPr>
          <w:snapToGrid w:val="0"/>
          <w:sz w:val="22"/>
          <w:szCs w:val="22"/>
        </w:rPr>
        <w:t>а</w:t>
      </w:r>
      <w:r w:rsidR="00E42A71" w:rsidRPr="002970B7">
        <w:rPr>
          <w:snapToGrid w:val="0"/>
          <w:sz w:val="22"/>
          <w:szCs w:val="22"/>
        </w:rPr>
        <w:t>цию о причинах и характере наступившего соб</w:t>
      </w:r>
      <w:r w:rsidR="00E42A71" w:rsidRPr="002970B7">
        <w:rPr>
          <w:snapToGrid w:val="0"/>
          <w:sz w:val="22"/>
          <w:szCs w:val="22"/>
        </w:rPr>
        <w:t>ы</w:t>
      </w:r>
      <w:r w:rsidR="00E42A71" w:rsidRPr="002970B7">
        <w:rPr>
          <w:snapToGrid w:val="0"/>
          <w:sz w:val="22"/>
          <w:szCs w:val="22"/>
        </w:rPr>
        <w:t>тия</w:t>
      </w:r>
      <w:r w:rsidRPr="006074B3">
        <w:rPr>
          <w:sz w:val="22"/>
          <w:szCs w:val="22"/>
        </w:rPr>
        <w:t>;</w:t>
      </w:r>
    </w:p>
    <w:p w:rsidR="00B24305" w:rsidRPr="006074B3" w:rsidRDefault="00B24305" w:rsidP="001F329A">
      <w:pPr>
        <w:ind w:firstLine="567"/>
        <w:jc w:val="both"/>
        <w:rPr>
          <w:sz w:val="22"/>
          <w:szCs w:val="22"/>
        </w:rPr>
      </w:pPr>
      <w:r w:rsidRPr="006074B3">
        <w:rPr>
          <w:sz w:val="22"/>
          <w:szCs w:val="22"/>
        </w:rPr>
        <w:t xml:space="preserve">- письменное сообщение о возбуждении или об отказе в возбуждении уголовного дела </w:t>
      </w:r>
      <w:r w:rsidR="003512A8" w:rsidRPr="003512A8">
        <w:rPr>
          <w:sz w:val="22"/>
          <w:szCs w:val="22"/>
        </w:rPr>
        <w:t>–</w:t>
      </w:r>
      <w:r w:rsidRPr="006074B3">
        <w:rPr>
          <w:sz w:val="22"/>
          <w:szCs w:val="22"/>
        </w:rPr>
        <w:t xml:space="preserve"> во всех случаях, когда в расследовании обстоятельств, повлекших возникновение ущерба, принимали участие о</w:t>
      </w:r>
      <w:r w:rsidRPr="006074B3">
        <w:rPr>
          <w:sz w:val="22"/>
          <w:szCs w:val="22"/>
        </w:rPr>
        <w:t>р</w:t>
      </w:r>
      <w:r w:rsidRPr="006074B3">
        <w:rPr>
          <w:sz w:val="22"/>
          <w:szCs w:val="22"/>
        </w:rPr>
        <w:t>ганы МВД, прокуратуры и другие правоохранительные органы;</w:t>
      </w:r>
    </w:p>
    <w:p w:rsidR="00B24305" w:rsidRPr="006074B3" w:rsidRDefault="00B24305" w:rsidP="001F329A">
      <w:pPr>
        <w:ind w:firstLine="567"/>
        <w:jc w:val="both"/>
        <w:rPr>
          <w:sz w:val="22"/>
          <w:szCs w:val="22"/>
        </w:rPr>
      </w:pPr>
      <w:r w:rsidRPr="006074B3">
        <w:rPr>
          <w:sz w:val="22"/>
          <w:szCs w:val="22"/>
        </w:rPr>
        <w:t>- акты, приказы, распоряжения и иные документы, составленные (изданные) по факту произоше</w:t>
      </w:r>
      <w:r w:rsidRPr="006074B3">
        <w:rPr>
          <w:sz w:val="22"/>
          <w:szCs w:val="22"/>
        </w:rPr>
        <w:t>д</w:t>
      </w:r>
      <w:r w:rsidRPr="006074B3">
        <w:rPr>
          <w:sz w:val="22"/>
          <w:szCs w:val="22"/>
        </w:rPr>
        <w:t>шего события и причинения ущерба застрахованному имуществу</w:t>
      </w:r>
      <w:r w:rsidR="00E42A71">
        <w:rPr>
          <w:sz w:val="22"/>
          <w:szCs w:val="22"/>
        </w:rPr>
        <w:t>;</w:t>
      </w:r>
    </w:p>
    <w:p w:rsidR="00C75EF9" w:rsidRPr="006074B3" w:rsidRDefault="00C75EF9" w:rsidP="001F329A">
      <w:pPr>
        <w:ind w:firstLine="567"/>
        <w:jc w:val="both"/>
        <w:rPr>
          <w:sz w:val="22"/>
          <w:szCs w:val="22"/>
        </w:rPr>
      </w:pPr>
      <w:r w:rsidRPr="006074B3">
        <w:rPr>
          <w:sz w:val="22"/>
          <w:szCs w:val="22"/>
        </w:rPr>
        <w:t>10.2.</w:t>
      </w:r>
      <w:r w:rsidR="008E5F09" w:rsidRPr="006074B3">
        <w:rPr>
          <w:sz w:val="22"/>
          <w:szCs w:val="22"/>
        </w:rPr>
        <w:t>7</w:t>
      </w:r>
      <w:r w:rsidRPr="006074B3">
        <w:rPr>
          <w:sz w:val="22"/>
          <w:szCs w:val="22"/>
        </w:rPr>
        <w:t>. документы, подтверждающие размер ущерба, причиненного застрахованному имуществу:</w:t>
      </w:r>
    </w:p>
    <w:p w:rsidR="00C75EF9" w:rsidRPr="006074B3" w:rsidRDefault="00C75EF9" w:rsidP="001F329A">
      <w:pPr>
        <w:ind w:firstLine="567"/>
        <w:jc w:val="both"/>
        <w:rPr>
          <w:sz w:val="22"/>
          <w:szCs w:val="22"/>
        </w:rPr>
      </w:pPr>
      <w:r w:rsidRPr="006074B3">
        <w:rPr>
          <w:sz w:val="22"/>
          <w:szCs w:val="22"/>
        </w:rPr>
        <w:t>- расчет, сметы, калькуляции, а также положенные в их основу документы первичного бухгалте</w:t>
      </w:r>
      <w:r w:rsidRPr="006074B3">
        <w:rPr>
          <w:sz w:val="22"/>
          <w:szCs w:val="22"/>
        </w:rPr>
        <w:t>р</w:t>
      </w:r>
      <w:r w:rsidRPr="006074B3">
        <w:rPr>
          <w:sz w:val="22"/>
          <w:szCs w:val="22"/>
        </w:rPr>
        <w:t>ского учета, на основании которых определен размер ущерба;</w:t>
      </w:r>
    </w:p>
    <w:p w:rsidR="00C75EF9" w:rsidRPr="006074B3" w:rsidRDefault="00C75EF9" w:rsidP="001F329A">
      <w:pPr>
        <w:ind w:firstLine="567"/>
        <w:jc w:val="both"/>
        <w:rPr>
          <w:sz w:val="22"/>
          <w:szCs w:val="22"/>
        </w:rPr>
      </w:pPr>
      <w:r w:rsidRPr="006074B3">
        <w:rPr>
          <w:sz w:val="22"/>
          <w:szCs w:val="22"/>
        </w:rPr>
        <w:t>- документы, подтверждающие стоимость утраченного (погибшего) или поврежденного имущества;</w:t>
      </w:r>
    </w:p>
    <w:p w:rsidR="00C75EF9" w:rsidRPr="006074B3" w:rsidRDefault="00C75EF9" w:rsidP="001F329A">
      <w:pPr>
        <w:ind w:firstLine="567"/>
        <w:jc w:val="both"/>
        <w:rPr>
          <w:sz w:val="22"/>
          <w:szCs w:val="22"/>
        </w:rPr>
      </w:pPr>
      <w:r w:rsidRPr="006074B3">
        <w:rPr>
          <w:sz w:val="22"/>
          <w:szCs w:val="22"/>
        </w:rPr>
        <w:t>- акты инвентаризации имущества (инвентаризационные списки и ведомости), составленные на д</w:t>
      </w:r>
      <w:r w:rsidRPr="006074B3">
        <w:rPr>
          <w:sz w:val="22"/>
          <w:szCs w:val="22"/>
        </w:rPr>
        <w:t>а</w:t>
      </w:r>
      <w:r w:rsidRPr="006074B3">
        <w:rPr>
          <w:sz w:val="22"/>
          <w:szCs w:val="22"/>
        </w:rPr>
        <w:t>ту, ближайшую к дате наступления события, имеющего признаки страхового случая;</w:t>
      </w:r>
    </w:p>
    <w:p w:rsidR="00C75EF9" w:rsidRPr="006074B3" w:rsidRDefault="00C75EF9" w:rsidP="001F329A">
      <w:pPr>
        <w:ind w:firstLine="567"/>
        <w:jc w:val="both"/>
        <w:rPr>
          <w:sz w:val="22"/>
          <w:szCs w:val="22"/>
        </w:rPr>
      </w:pPr>
      <w:r w:rsidRPr="006074B3">
        <w:rPr>
          <w:sz w:val="22"/>
          <w:szCs w:val="22"/>
        </w:rPr>
        <w:t>- акты инвентаризации имущества (инвентаризационные списки и ведомости), составленные по фа</w:t>
      </w:r>
      <w:r w:rsidRPr="006074B3">
        <w:rPr>
          <w:sz w:val="22"/>
          <w:szCs w:val="22"/>
        </w:rPr>
        <w:t>к</w:t>
      </w:r>
      <w:r w:rsidRPr="006074B3">
        <w:rPr>
          <w:sz w:val="22"/>
          <w:szCs w:val="22"/>
        </w:rPr>
        <w:t>ту у</w:t>
      </w:r>
      <w:r w:rsidRPr="006074B3">
        <w:rPr>
          <w:sz w:val="22"/>
          <w:szCs w:val="22"/>
        </w:rPr>
        <w:t>т</w:t>
      </w:r>
      <w:r w:rsidRPr="006074B3">
        <w:rPr>
          <w:sz w:val="22"/>
          <w:szCs w:val="22"/>
        </w:rPr>
        <w:t>раты (гибели) или повреждения имущества;</w:t>
      </w:r>
    </w:p>
    <w:p w:rsidR="00C75EF9" w:rsidRPr="006074B3" w:rsidRDefault="00C75EF9" w:rsidP="001F329A">
      <w:pPr>
        <w:ind w:firstLine="567"/>
        <w:jc w:val="both"/>
        <w:rPr>
          <w:sz w:val="22"/>
          <w:szCs w:val="22"/>
        </w:rPr>
      </w:pPr>
      <w:r w:rsidRPr="006074B3">
        <w:rPr>
          <w:sz w:val="22"/>
          <w:szCs w:val="22"/>
        </w:rPr>
        <w:t>- сметы или калькуляции затрат по восстановлению застрахованного имущества;</w:t>
      </w:r>
    </w:p>
    <w:p w:rsidR="00C75EF9" w:rsidRPr="006074B3" w:rsidRDefault="00C75EF9" w:rsidP="001F329A">
      <w:pPr>
        <w:ind w:firstLine="567"/>
        <w:jc w:val="both"/>
        <w:rPr>
          <w:sz w:val="22"/>
          <w:szCs w:val="22"/>
        </w:rPr>
      </w:pPr>
      <w:r w:rsidRPr="006074B3">
        <w:rPr>
          <w:sz w:val="22"/>
          <w:szCs w:val="22"/>
        </w:rPr>
        <w:t>- документы, отражающие затраты за фактически выполненный ремонт (в том числе, счета, заказ - наряды, документы, подтверждающие выполнение и принятие работ) с приложением платежных док</w:t>
      </w:r>
      <w:r w:rsidRPr="006074B3">
        <w:rPr>
          <w:sz w:val="22"/>
          <w:szCs w:val="22"/>
        </w:rPr>
        <w:t>у</w:t>
      </w:r>
      <w:r w:rsidRPr="006074B3">
        <w:rPr>
          <w:sz w:val="22"/>
          <w:szCs w:val="22"/>
        </w:rPr>
        <w:t>ментов, подтверждающих их оплату;</w:t>
      </w:r>
    </w:p>
    <w:p w:rsidR="00C75EF9" w:rsidRPr="006074B3" w:rsidRDefault="00C75EF9" w:rsidP="001F329A">
      <w:pPr>
        <w:ind w:firstLine="567"/>
        <w:jc w:val="both"/>
        <w:rPr>
          <w:sz w:val="22"/>
          <w:szCs w:val="22"/>
        </w:rPr>
      </w:pPr>
      <w:r w:rsidRPr="006074B3">
        <w:rPr>
          <w:sz w:val="22"/>
          <w:szCs w:val="22"/>
        </w:rPr>
        <w:t>- документы, подтверждающие стоимость заменяемых частей, деталей, узлов, агрегатов застрах</w:t>
      </w:r>
      <w:r w:rsidRPr="006074B3">
        <w:rPr>
          <w:sz w:val="22"/>
          <w:szCs w:val="22"/>
        </w:rPr>
        <w:t>о</w:t>
      </w:r>
      <w:r w:rsidRPr="006074B3">
        <w:rPr>
          <w:sz w:val="22"/>
          <w:szCs w:val="22"/>
        </w:rPr>
        <w:t>ванного имущества;</w:t>
      </w:r>
    </w:p>
    <w:p w:rsidR="00C75EF9" w:rsidRPr="006074B3" w:rsidRDefault="00C75EF9" w:rsidP="001F329A">
      <w:pPr>
        <w:ind w:firstLine="567"/>
        <w:jc w:val="both"/>
        <w:rPr>
          <w:sz w:val="22"/>
          <w:szCs w:val="22"/>
        </w:rPr>
      </w:pPr>
      <w:r w:rsidRPr="006074B3">
        <w:rPr>
          <w:sz w:val="22"/>
          <w:szCs w:val="22"/>
        </w:rPr>
        <w:lastRenderedPageBreak/>
        <w:t>- заключение профессионального оценщика/независимого эксперта или компетентной организации, включая дефектную ведомость, акты или протоколы диагностики;</w:t>
      </w:r>
    </w:p>
    <w:p w:rsidR="00C75EF9" w:rsidRPr="006074B3" w:rsidRDefault="00C75EF9" w:rsidP="001F329A">
      <w:pPr>
        <w:ind w:firstLine="567"/>
        <w:jc w:val="both"/>
        <w:rPr>
          <w:sz w:val="22"/>
          <w:szCs w:val="22"/>
        </w:rPr>
      </w:pPr>
      <w:r w:rsidRPr="006074B3">
        <w:rPr>
          <w:sz w:val="22"/>
          <w:szCs w:val="22"/>
        </w:rPr>
        <w:t>- документы по учету движения (поступления и отгрузки) товарных запасов готовой продукции (с</w:t>
      </w:r>
      <w:r w:rsidRPr="006074B3">
        <w:rPr>
          <w:sz w:val="22"/>
          <w:szCs w:val="22"/>
        </w:rPr>
        <w:t>ы</w:t>
      </w:r>
      <w:r w:rsidRPr="006074B3">
        <w:rPr>
          <w:sz w:val="22"/>
          <w:szCs w:val="22"/>
        </w:rPr>
        <w:t>рья, м</w:t>
      </w:r>
      <w:r w:rsidRPr="006074B3">
        <w:rPr>
          <w:sz w:val="22"/>
          <w:szCs w:val="22"/>
        </w:rPr>
        <w:t>а</w:t>
      </w:r>
      <w:r w:rsidRPr="006074B3">
        <w:rPr>
          <w:sz w:val="22"/>
          <w:szCs w:val="22"/>
        </w:rPr>
        <w:t>териалов, полуфабрикатов) – ведомости, расходные и приходные накладные, оборотно-сальдовые ведом</w:t>
      </w:r>
      <w:r w:rsidRPr="006074B3">
        <w:rPr>
          <w:sz w:val="22"/>
          <w:szCs w:val="22"/>
        </w:rPr>
        <w:t>о</w:t>
      </w:r>
      <w:r w:rsidRPr="006074B3">
        <w:rPr>
          <w:sz w:val="22"/>
          <w:szCs w:val="22"/>
        </w:rPr>
        <w:t>сти, акты, товарные накладные, кассовые чеки;</w:t>
      </w:r>
    </w:p>
    <w:p w:rsidR="00C75EF9" w:rsidRPr="006074B3" w:rsidRDefault="00C75EF9" w:rsidP="001F329A">
      <w:pPr>
        <w:ind w:firstLine="567"/>
        <w:jc w:val="both"/>
        <w:rPr>
          <w:sz w:val="22"/>
          <w:szCs w:val="22"/>
        </w:rPr>
      </w:pPr>
      <w:r w:rsidRPr="006074B3">
        <w:rPr>
          <w:sz w:val="22"/>
          <w:szCs w:val="22"/>
        </w:rPr>
        <w:t>- документы, подтверждающие возникновение и размер дополнительных расходов (товарные и ка</w:t>
      </w:r>
      <w:r w:rsidRPr="006074B3">
        <w:rPr>
          <w:sz w:val="22"/>
          <w:szCs w:val="22"/>
        </w:rPr>
        <w:t>с</w:t>
      </w:r>
      <w:r w:rsidRPr="006074B3">
        <w:rPr>
          <w:sz w:val="22"/>
          <w:szCs w:val="22"/>
        </w:rPr>
        <w:t>совые чеки, товарные накладные, акты выполненных работ);</w:t>
      </w:r>
    </w:p>
    <w:p w:rsidR="00C75EF9" w:rsidRPr="006074B3" w:rsidRDefault="00C75EF9" w:rsidP="001F329A">
      <w:pPr>
        <w:ind w:firstLine="567"/>
        <w:jc w:val="both"/>
        <w:rPr>
          <w:sz w:val="22"/>
          <w:szCs w:val="22"/>
        </w:rPr>
      </w:pPr>
      <w:r w:rsidRPr="006074B3">
        <w:rPr>
          <w:sz w:val="22"/>
          <w:szCs w:val="22"/>
        </w:rPr>
        <w:t>- документы (счета, акты сдачи-приемки работ (услуг), квитанции, накладные, иные платежные д</w:t>
      </w:r>
      <w:r w:rsidRPr="006074B3">
        <w:rPr>
          <w:sz w:val="22"/>
          <w:szCs w:val="22"/>
        </w:rPr>
        <w:t>о</w:t>
      </w:r>
      <w:r w:rsidRPr="006074B3">
        <w:rPr>
          <w:sz w:val="22"/>
          <w:szCs w:val="22"/>
        </w:rPr>
        <w:t>кументы), подтверждающие размер расходов на проведение экспертизы с целью установления причин и/или размера ущерба, если данные расх</w:t>
      </w:r>
      <w:r w:rsidR="00843DB1" w:rsidRPr="006074B3">
        <w:rPr>
          <w:sz w:val="22"/>
          <w:szCs w:val="22"/>
        </w:rPr>
        <w:t>оды возмещаются по условиям Д</w:t>
      </w:r>
      <w:r w:rsidRPr="006074B3">
        <w:rPr>
          <w:sz w:val="22"/>
          <w:szCs w:val="22"/>
        </w:rPr>
        <w:t>оговора страхования;</w:t>
      </w:r>
    </w:p>
    <w:p w:rsidR="00C75EF9" w:rsidRPr="006074B3" w:rsidRDefault="00C75EF9" w:rsidP="001F329A">
      <w:pPr>
        <w:ind w:firstLine="567"/>
        <w:jc w:val="both"/>
        <w:rPr>
          <w:sz w:val="22"/>
          <w:szCs w:val="22"/>
        </w:rPr>
      </w:pPr>
      <w:r w:rsidRPr="006074B3">
        <w:rPr>
          <w:sz w:val="22"/>
          <w:szCs w:val="22"/>
        </w:rPr>
        <w:t>- документы, подтверждающие необходимость и обоснованность расходов, произведенных для уменьшения ущерба, возмещаемого Страховщиком, либо выполнения письменных указаний Страховщ</w:t>
      </w:r>
      <w:r w:rsidRPr="006074B3">
        <w:rPr>
          <w:sz w:val="22"/>
          <w:szCs w:val="22"/>
        </w:rPr>
        <w:t>и</w:t>
      </w:r>
      <w:r w:rsidRPr="006074B3">
        <w:rPr>
          <w:sz w:val="22"/>
          <w:szCs w:val="22"/>
        </w:rPr>
        <w:t>ка. Указанные документы предоставляются в случаях, когда Страхователь (Выгодоприобретатель) понес расходы для уменьшения ущерба, возмещаемого Страховщиком, и/или для выполнения письменного ук</w:t>
      </w:r>
      <w:r w:rsidRPr="006074B3">
        <w:rPr>
          <w:sz w:val="22"/>
          <w:szCs w:val="22"/>
        </w:rPr>
        <w:t>а</w:t>
      </w:r>
      <w:r w:rsidRPr="006074B3">
        <w:rPr>
          <w:sz w:val="22"/>
          <w:szCs w:val="22"/>
        </w:rPr>
        <w:t>зания Страхо</w:t>
      </w:r>
      <w:r w:rsidRPr="006074B3">
        <w:rPr>
          <w:sz w:val="22"/>
          <w:szCs w:val="22"/>
        </w:rPr>
        <w:t>в</w:t>
      </w:r>
      <w:r w:rsidRPr="006074B3">
        <w:rPr>
          <w:sz w:val="22"/>
          <w:szCs w:val="22"/>
        </w:rPr>
        <w:t>щика;</w:t>
      </w:r>
    </w:p>
    <w:p w:rsidR="00C75EF9" w:rsidRPr="006074B3" w:rsidRDefault="00C75EF9" w:rsidP="001F329A">
      <w:pPr>
        <w:ind w:firstLine="567"/>
        <w:jc w:val="both"/>
        <w:rPr>
          <w:sz w:val="22"/>
          <w:szCs w:val="22"/>
        </w:rPr>
      </w:pPr>
      <w:r w:rsidRPr="006074B3">
        <w:rPr>
          <w:sz w:val="22"/>
          <w:szCs w:val="22"/>
        </w:rPr>
        <w:t>10.2.</w:t>
      </w:r>
      <w:r w:rsidR="008E5F09" w:rsidRPr="006074B3">
        <w:rPr>
          <w:sz w:val="22"/>
          <w:szCs w:val="22"/>
        </w:rPr>
        <w:t>8</w:t>
      </w:r>
      <w:r w:rsidRPr="006074B3">
        <w:rPr>
          <w:sz w:val="22"/>
          <w:szCs w:val="22"/>
        </w:rPr>
        <w:t>. документы, подтверждающие выполнение/соблюдение мер безопасности и иных меропри</w:t>
      </w:r>
      <w:r w:rsidRPr="006074B3">
        <w:rPr>
          <w:sz w:val="22"/>
          <w:szCs w:val="22"/>
        </w:rPr>
        <w:t>я</w:t>
      </w:r>
      <w:r w:rsidRPr="006074B3">
        <w:rPr>
          <w:sz w:val="22"/>
          <w:szCs w:val="22"/>
        </w:rPr>
        <w:t>тий, сообщен</w:t>
      </w:r>
      <w:r w:rsidR="00843DB1" w:rsidRPr="006074B3">
        <w:rPr>
          <w:sz w:val="22"/>
          <w:szCs w:val="22"/>
        </w:rPr>
        <w:t xml:space="preserve">ных </w:t>
      </w:r>
      <w:r w:rsidR="006E5997" w:rsidRPr="006074B3">
        <w:rPr>
          <w:sz w:val="22"/>
          <w:szCs w:val="22"/>
        </w:rPr>
        <w:t>С</w:t>
      </w:r>
      <w:r w:rsidR="00843DB1" w:rsidRPr="006074B3">
        <w:rPr>
          <w:sz w:val="22"/>
          <w:szCs w:val="22"/>
        </w:rPr>
        <w:t>траховщику при заключении Д</w:t>
      </w:r>
      <w:r w:rsidRPr="006074B3">
        <w:rPr>
          <w:sz w:val="22"/>
          <w:szCs w:val="22"/>
        </w:rPr>
        <w:t>оговора страхования и отраженных в заявлении на стр</w:t>
      </w:r>
      <w:r w:rsidRPr="006074B3">
        <w:rPr>
          <w:sz w:val="22"/>
          <w:szCs w:val="22"/>
        </w:rPr>
        <w:t>а</w:t>
      </w:r>
      <w:r w:rsidRPr="006074B3">
        <w:rPr>
          <w:sz w:val="22"/>
          <w:szCs w:val="22"/>
        </w:rPr>
        <w:t>хование.</w:t>
      </w:r>
    </w:p>
    <w:p w:rsidR="00383B3A" w:rsidRPr="006074B3" w:rsidRDefault="007F2CF7" w:rsidP="001F329A">
      <w:pPr>
        <w:ind w:firstLine="567"/>
        <w:jc w:val="both"/>
        <w:rPr>
          <w:sz w:val="22"/>
          <w:szCs w:val="22"/>
        </w:rPr>
      </w:pPr>
      <w:r w:rsidRPr="006074B3">
        <w:rPr>
          <w:sz w:val="22"/>
          <w:szCs w:val="22"/>
        </w:rPr>
        <w:t>10.3. Страховщик вправе по своему усмотрению сократить перечень запрашиваемых документов, указанных в п.п. 10.2.</w:t>
      </w:r>
      <w:r w:rsidR="008E5F09" w:rsidRPr="006074B3">
        <w:rPr>
          <w:sz w:val="22"/>
          <w:szCs w:val="22"/>
        </w:rPr>
        <w:t>6 -</w:t>
      </w:r>
      <w:r w:rsidRPr="006074B3">
        <w:rPr>
          <w:sz w:val="22"/>
          <w:szCs w:val="22"/>
        </w:rPr>
        <w:t xml:space="preserve"> 10.2.</w:t>
      </w:r>
      <w:r w:rsidR="008E5F09" w:rsidRPr="006074B3">
        <w:rPr>
          <w:sz w:val="22"/>
          <w:szCs w:val="22"/>
        </w:rPr>
        <w:t>8</w:t>
      </w:r>
      <w:r w:rsidRPr="006074B3">
        <w:rPr>
          <w:sz w:val="22"/>
          <w:szCs w:val="22"/>
        </w:rPr>
        <w:t>, вправе принять решение о достаточности фактически предоставленных документов для признания произошедшего события страховым случаем и определения размера ущерба.</w:t>
      </w:r>
    </w:p>
    <w:p w:rsidR="00383B3A" w:rsidRPr="006074B3" w:rsidRDefault="00383B3A" w:rsidP="001F329A">
      <w:pPr>
        <w:ind w:firstLine="567"/>
        <w:jc w:val="both"/>
        <w:rPr>
          <w:sz w:val="22"/>
          <w:szCs w:val="22"/>
        </w:rPr>
      </w:pPr>
      <w:r w:rsidRPr="006074B3">
        <w:rPr>
          <w:sz w:val="22"/>
          <w:szCs w:val="22"/>
        </w:rPr>
        <w:t>В случае, если представленные документы не могут являться доказательствами обстоятельств пр</w:t>
      </w:r>
      <w:r w:rsidRPr="006074B3">
        <w:rPr>
          <w:sz w:val="22"/>
          <w:szCs w:val="22"/>
        </w:rPr>
        <w:t>о</w:t>
      </w:r>
      <w:r w:rsidRPr="006074B3">
        <w:rPr>
          <w:sz w:val="22"/>
          <w:szCs w:val="22"/>
        </w:rPr>
        <w:t>изошедшего события в соответствии с нормами применимого права, и/или документов недостаточно для признания события страховым случаем, либо они не позволяют сделать вывод о возможности признания данного события страховым случаем, Страховщик (в соответствие с п. 8 статьи 10 Закона РФ «Об орган</w:t>
      </w:r>
      <w:r w:rsidRPr="006074B3">
        <w:rPr>
          <w:sz w:val="22"/>
          <w:szCs w:val="22"/>
        </w:rPr>
        <w:t>и</w:t>
      </w:r>
      <w:r w:rsidRPr="006074B3">
        <w:rPr>
          <w:sz w:val="22"/>
          <w:szCs w:val="22"/>
        </w:rPr>
        <w:t>зации страхового дела в Российской Федерации») имеет право также запросить у Страхователя дополн</w:t>
      </w:r>
      <w:r w:rsidRPr="006074B3">
        <w:rPr>
          <w:sz w:val="22"/>
          <w:szCs w:val="22"/>
        </w:rPr>
        <w:t>и</w:t>
      </w:r>
      <w:r w:rsidRPr="006074B3">
        <w:rPr>
          <w:sz w:val="22"/>
          <w:szCs w:val="22"/>
        </w:rPr>
        <w:t>тельные доказательства и документы или истребовать данные документы самостоятельно, а также пр</w:t>
      </w:r>
      <w:r w:rsidRPr="006074B3">
        <w:rPr>
          <w:sz w:val="22"/>
          <w:szCs w:val="22"/>
        </w:rPr>
        <w:t>о</w:t>
      </w:r>
      <w:r w:rsidRPr="006074B3">
        <w:rPr>
          <w:sz w:val="22"/>
          <w:szCs w:val="22"/>
        </w:rPr>
        <w:t>длить (приостановить) срок осуществления страховой выплаты до получения указанных сведений, увед</w:t>
      </w:r>
      <w:r w:rsidRPr="006074B3">
        <w:rPr>
          <w:sz w:val="22"/>
          <w:szCs w:val="22"/>
        </w:rPr>
        <w:t>о</w:t>
      </w:r>
      <w:r w:rsidRPr="006074B3">
        <w:rPr>
          <w:sz w:val="22"/>
          <w:szCs w:val="22"/>
        </w:rPr>
        <w:t>мив при этом обратившееся лицо о факте приостановки с указанием причин такого решения. При этом, данное уведомление должно содержать перечень документов, которые Страхователь обязан предоставить Страховщику.</w:t>
      </w:r>
    </w:p>
    <w:p w:rsidR="00644BBF" w:rsidRPr="006074B3" w:rsidRDefault="00644BBF" w:rsidP="001F329A">
      <w:pPr>
        <w:ind w:firstLine="567"/>
        <w:jc w:val="both"/>
        <w:rPr>
          <w:sz w:val="22"/>
          <w:szCs w:val="22"/>
        </w:rPr>
      </w:pPr>
      <w:r w:rsidRPr="006074B3">
        <w:rPr>
          <w:snapToGrid w:val="0"/>
          <w:sz w:val="22"/>
          <w:szCs w:val="22"/>
        </w:rPr>
        <w:t>10.</w:t>
      </w:r>
      <w:r w:rsidR="008E5F09" w:rsidRPr="006074B3">
        <w:rPr>
          <w:snapToGrid w:val="0"/>
          <w:sz w:val="22"/>
          <w:szCs w:val="22"/>
        </w:rPr>
        <w:t>4</w:t>
      </w:r>
      <w:r w:rsidRPr="006074B3">
        <w:rPr>
          <w:snapToGrid w:val="0"/>
          <w:sz w:val="22"/>
          <w:szCs w:val="22"/>
        </w:rPr>
        <w:t>. После получения от Страхователя сообщения и заявления о происшедшем событии Страхо</w:t>
      </w:r>
      <w:r w:rsidRPr="006074B3">
        <w:rPr>
          <w:snapToGrid w:val="0"/>
          <w:sz w:val="22"/>
          <w:szCs w:val="22"/>
        </w:rPr>
        <w:t>в</w:t>
      </w:r>
      <w:r w:rsidRPr="006074B3">
        <w:rPr>
          <w:snapToGrid w:val="0"/>
          <w:sz w:val="22"/>
          <w:szCs w:val="22"/>
        </w:rPr>
        <w:t>щик осуществляет следующие действия:</w:t>
      </w:r>
      <w:r w:rsidRPr="006074B3">
        <w:rPr>
          <w:sz w:val="22"/>
          <w:szCs w:val="22"/>
        </w:rPr>
        <w:t xml:space="preserve"> </w:t>
      </w:r>
      <w:r w:rsidR="008E5F09" w:rsidRPr="006074B3">
        <w:rPr>
          <w:sz w:val="22"/>
          <w:szCs w:val="22"/>
        </w:rPr>
        <w:t>у</w:t>
      </w:r>
      <w:r w:rsidRPr="006074B3">
        <w:rPr>
          <w:sz w:val="22"/>
          <w:szCs w:val="22"/>
        </w:rPr>
        <w:t>станавливает факт наступления события: проверяет соответс</w:t>
      </w:r>
      <w:r w:rsidRPr="006074B3">
        <w:rPr>
          <w:sz w:val="22"/>
          <w:szCs w:val="22"/>
        </w:rPr>
        <w:t>т</w:t>
      </w:r>
      <w:r w:rsidRPr="006074B3">
        <w:rPr>
          <w:sz w:val="22"/>
          <w:szCs w:val="22"/>
        </w:rPr>
        <w:t xml:space="preserve">вие приведенных в заявлении Страхователя сведений (время, место, обстоятельства события) условиям </w:t>
      </w:r>
      <w:r w:rsidR="008E5F09" w:rsidRPr="006074B3">
        <w:rPr>
          <w:sz w:val="22"/>
          <w:szCs w:val="22"/>
        </w:rPr>
        <w:t>Д</w:t>
      </w:r>
      <w:r w:rsidRPr="006074B3">
        <w:rPr>
          <w:sz w:val="22"/>
          <w:szCs w:val="22"/>
        </w:rPr>
        <w:t>оговора страхования и настоящим Правилам; определяет факт и причины возникновения события, вследствие которого был причинен ущерб (на основании документов соответствующих организаций, о</w:t>
      </w:r>
      <w:r w:rsidRPr="006074B3">
        <w:rPr>
          <w:sz w:val="22"/>
          <w:szCs w:val="22"/>
        </w:rPr>
        <w:t>р</w:t>
      </w:r>
      <w:r w:rsidRPr="006074B3">
        <w:rPr>
          <w:sz w:val="22"/>
          <w:szCs w:val="22"/>
        </w:rPr>
        <w:t>ганов, служб и т.п.); проверяет</w:t>
      </w:r>
      <w:r w:rsidR="008E5F09" w:rsidRPr="006074B3">
        <w:rPr>
          <w:sz w:val="22"/>
          <w:szCs w:val="22"/>
        </w:rPr>
        <w:t xml:space="preserve"> соответствие произошедшего события застрахованным страховым рискам</w:t>
      </w:r>
      <w:r w:rsidRPr="006074B3">
        <w:rPr>
          <w:sz w:val="22"/>
          <w:szCs w:val="22"/>
        </w:rPr>
        <w:t>; определяет необходимость привлечения экспертов, аварийных комиссаров, осуществляет иные действия, направленные на установление факта и причин наступления с</w:t>
      </w:r>
      <w:r w:rsidRPr="006074B3">
        <w:rPr>
          <w:sz w:val="22"/>
          <w:szCs w:val="22"/>
        </w:rPr>
        <w:t>о</w:t>
      </w:r>
      <w:r w:rsidRPr="006074B3">
        <w:rPr>
          <w:sz w:val="22"/>
          <w:szCs w:val="22"/>
        </w:rPr>
        <w:t>бытия.</w:t>
      </w:r>
    </w:p>
    <w:p w:rsidR="00644BBF" w:rsidRPr="006074B3" w:rsidRDefault="00644BBF" w:rsidP="001F329A">
      <w:pPr>
        <w:ind w:firstLine="567"/>
        <w:jc w:val="both"/>
        <w:rPr>
          <w:sz w:val="22"/>
          <w:szCs w:val="22"/>
        </w:rPr>
      </w:pPr>
      <w:r w:rsidRPr="006074B3">
        <w:rPr>
          <w:sz w:val="22"/>
          <w:szCs w:val="22"/>
        </w:rPr>
        <w:t>Страховщик вправе осмотреть поврежденное имущество. Факт осмотра и его результаты фиксир</w:t>
      </w:r>
      <w:r w:rsidRPr="006074B3">
        <w:rPr>
          <w:sz w:val="22"/>
          <w:szCs w:val="22"/>
        </w:rPr>
        <w:t>у</w:t>
      </w:r>
      <w:r w:rsidRPr="006074B3">
        <w:rPr>
          <w:sz w:val="22"/>
          <w:szCs w:val="22"/>
        </w:rPr>
        <w:t>ются Страховщиком в акте осмотра. Согласование места и времени проведения осмотра поврежденного застрахованного имущества должно быть зафиксировано Страховщиком любым доступным способом.</w:t>
      </w:r>
    </w:p>
    <w:p w:rsidR="00644BBF" w:rsidRPr="006074B3" w:rsidRDefault="00644BBF" w:rsidP="001F329A">
      <w:pPr>
        <w:ind w:firstLine="567"/>
        <w:jc w:val="both"/>
        <w:rPr>
          <w:sz w:val="22"/>
          <w:szCs w:val="22"/>
        </w:rPr>
      </w:pPr>
      <w:r w:rsidRPr="006074B3">
        <w:rPr>
          <w:sz w:val="22"/>
          <w:szCs w:val="22"/>
        </w:rPr>
        <w:t xml:space="preserve">Страхователь обязан обеспечить </w:t>
      </w:r>
      <w:r w:rsidR="00C5548B" w:rsidRPr="006074B3">
        <w:rPr>
          <w:sz w:val="22"/>
          <w:szCs w:val="22"/>
        </w:rPr>
        <w:t>п</w:t>
      </w:r>
      <w:r w:rsidRPr="006074B3">
        <w:rPr>
          <w:sz w:val="22"/>
          <w:szCs w:val="22"/>
        </w:rPr>
        <w:t>редставителю Страховщика возможность беспрепятственного о</w:t>
      </w:r>
      <w:r w:rsidRPr="006074B3">
        <w:rPr>
          <w:sz w:val="22"/>
          <w:szCs w:val="22"/>
        </w:rPr>
        <w:t>с</w:t>
      </w:r>
      <w:r w:rsidRPr="006074B3">
        <w:rPr>
          <w:sz w:val="22"/>
          <w:szCs w:val="22"/>
        </w:rPr>
        <w:t>мотра повре</w:t>
      </w:r>
      <w:r w:rsidRPr="006074B3">
        <w:rPr>
          <w:sz w:val="22"/>
          <w:szCs w:val="22"/>
        </w:rPr>
        <w:t>ж</w:t>
      </w:r>
      <w:r w:rsidRPr="006074B3">
        <w:rPr>
          <w:sz w:val="22"/>
          <w:szCs w:val="22"/>
        </w:rPr>
        <w:t>денного имущества.</w:t>
      </w:r>
    </w:p>
    <w:p w:rsidR="00644BBF" w:rsidRPr="006074B3" w:rsidRDefault="00644BBF" w:rsidP="001F329A">
      <w:pPr>
        <w:ind w:firstLine="567"/>
        <w:jc w:val="both"/>
        <w:rPr>
          <w:sz w:val="22"/>
          <w:szCs w:val="22"/>
        </w:rPr>
      </w:pPr>
      <w:r w:rsidRPr="006074B3">
        <w:rPr>
          <w:sz w:val="22"/>
          <w:szCs w:val="22"/>
        </w:rPr>
        <w:t>Представитель Страховщика вправе приступить к осмотру пострадавшего имущества не дожидаясь извещения Страхователя (Выгодоприобретателя) о причинении ущерба застрахованному имуществу. Страхователь (Выг</w:t>
      </w:r>
      <w:r w:rsidRPr="006074B3">
        <w:rPr>
          <w:sz w:val="22"/>
          <w:szCs w:val="22"/>
        </w:rPr>
        <w:t>о</w:t>
      </w:r>
      <w:r w:rsidRPr="006074B3">
        <w:rPr>
          <w:sz w:val="22"/>
          <w:szCs w:val="22"/>
        </w:rPr>
        <w:t>доприобретатель) не вправе препятствовать ему в этом.</w:t>
      </w:r>
    </w:p>
    <w:p w:rsidR="00644BBF" w:rsidRPr="006074B3" w:rsidRDefault="00644BBF" w:rsidP="001F329A">
      <w:pPr>
        <w:ind w:firstLine="567"/>
        <w:jc w:val="both"/>
        <w:rPr>
          <w:sz w:val="22"/>
          <w:szCs w:val="22"/>
        </w:rPr>
      </w:pPr>
      <w:r w:rsidRPr="006074B3">
        <w:rPr>
          <w:sz w:val="22"/>
          <w:szCs w:val="22"/>
        </w:rPr>
        <w:t>Если лицо, подавшее заявление на страховое возмещение, не представило Страховщику имущество либо его остатки для осмотра в согласованную дату, Страховщик согласовывает с этим лицом другую д</w:t>
      </w:r>
      <w:r w:rsidRPr="006074B3">
        <w:rPr>
          <w:sz w:val="22"/>
          <w:szCs w:val="22"/>
        </w:rPr>
        <w:t>а</w:t>
      </w:r>
      <w:r w:rsidRPr="006074B3">
        <w:rPr>
          <w:sz w:val="22"/>
          <w:szCs w:val="22"/>
        </w:rPr>
        <w:t>ту осмотра при его обращении к Страховщику. П</w:t>
      </w:r>
      <w:r w:rsidR="00843DB1" w:rsidRPr="006074B3">
        <w:rPr>
          <w:sz w:val="22"/>
          <w:szCs w:val="22"/>
        </w:rPr>
        <w:t>ри этом, если в соответствии с Д</w:t>
      </w:r>
      <w:r w:rsidRPr="006074B3">
        <w:rPr>
          <w:sz w:val="22"/>
          <w:szCs w:val="22"/>
        </w:rPr>
        <w:t>оговором страхования течение срока урегулирования требования о страховой выплате началось до проведения осмотра, то теч</w:t>
      </w:r>
      <w:r w:rsidRPr="006074B3">
        <w:rPr>
          <w:sz w:val="22"/>
          <w:szCs w:val="22"/>
        </w:rPr>
        <w:t>е</w:t>
      </w:r>
      <w:r w:rsidRPr="006074B3">
        <w:rPr>
          <w:sz w:val="22"/>
          <w:szCs w:val="22"/>
        </w:rPr>
        <w:t>ние данного срока приостанавливается до даты проведения осмотра.</w:t>
      </w:r>
    </w:p>
    <w:p w:rsidR="00644BBF" w:rsidRPr="006074B3" w:rsidRDefault="00644BBF" w:rsidP="001F329A">
      <w:pPr>
        <w:ind w:firstLine="567"/>
        <w:jc w:val="both"/>
        <w:rPr>
          <w:sz w:val="22"/>
          <w:szCs w:val="22"/>
        </w:rPr>
      </w:pPr>
      <w:r w:rsidRPr="006074B3">
        <w:rPr>
          <w:sz w:val="22"/>
          <w:szCs w:val="22"/>
        </w:rPr>
        <w:t>В случае повторного непредоставления лицом, подавшим заявление на страховое возмещение, им</w:t>
      </w:r>
      <w:r w:rsidRPr="006074B3">
        <w:rPr>
          <w:sz w:val="22"/>
          <w:szCs w:val="22"/>
        </w:rPr>
        <w:t>у</w:t>
      </w:r>
      <w:r w:rsidRPr="006074B3">
        <w:rPr>
          <w:sz w:val="22"/>
          <w:szCs w:val="22"/>
        </w:rPr>
        <w:t>щества или его остатков для осмотра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w:t>
      </w:r>
      <w:r w:rsidRPr="006074B3">
        <w:rPr>
          <w:sz w:val="22"/>
          <w:szCs w:val="22"/>
        </w:rPr>
        <w:lastRenderedPageBreak/>
        <w:t>с</w:t>
      </w:r>
      <w:r w:rsidRPr="006074B3">
        <w:rPr>
          <w:sz w:val="22"/>
          <w:szCs w:val="22"/>
        </w:rPr>
        <w:t>т</w:t>
      </w:r>
      <w:r w:rsidRPr="006074B3">
        <w:rPr>
          <w:sz w:val="22"/>
          <w:szCs w:val="22"/>
        </w:rPr>
        <w:t>вии) с обязательной фиксацией данной процедуры любым доступным способом, если иное не будет согл</w:t>
      </w:r>
      <w:r w:rsidRPr="006074B3">
        <w:rPr>
          <w:sz w:val="22"/>
          <w:szCs w:val="22"/>
        </w:rPr>
        <w:t>а</w:t>
      </w:r>
      <w:r w:rsidRPr="006074B3">
        <w:rPr>
          <w:sz w:val="22"/>
          <w:szCs w:val="22"/>
        </w:rPr>
        <w:t>совано между Страховщиком и Страхователем (Выгодоприобретателем).</w:t>
      </w:r>
    </w:p>
    <w:p w:rsidR="00644BBF" w:rsidRPr="006074B3" w:rsidRDefault="00644BBF" w:rsidP="001F329A">
      <w:pPr>
        <w:ind w:firstLine="567"/>
        <w:jc w:val="both"/>
        <w:rPr>
          <w:sz w:val="22"/>
          <w:szCs w:val="22"/>
        </w:rPr>
      </w:pPr>
      <w:r w:rsidRPr="006074B3">
        <w:rPr>
          <w:sz w:val="22"/>
          <w:szCs w:val="22"/>
        </w:rPr>
        <w:t>Участие Страховщика в осмотре, спасании или сохранении застрахованного имущества, в действ</w:t>
      </w:r>
      <w:r w:rsidRPr="006074B3">
        <w:rPr>
          <w:sz w:val="22"/>
          <w:szCs w:val="22"/>
        </w:rPr>
        <w:t>и</w:t>
      </w:r>
      <w:r w:rsidRPr="006074B3">
        <w:rPr>
          <w:sz w:val="22"/>
          <w:szCs w:val="22"/>
        </w:rPr>
        <w:t>ях, направленных на уменьшение ущерба, а также выдача необходимых рекомендаций для этого не может рассматриваться, как признание случая страховым и служить основанием для страховой выплаты.</w:t>
      </w:r>
    </w:p>
    <w:p w:rsidR="008E5F09" w:rsidRPr="006074B3" w:rsidRDefault="001B6B07" w:rsidP="001F329A">
      <w:pPr>
        <w:ind w:firstLine="567"/>
        <w:jc w:val="both"/>
        <w:rPr>
          <w:sz w:val="22"/>
          <w:szCs w:val="22"/>
        </w:rPr>
      </w:pPr>
      <w:r w:rsidRPr="006074B3">
        <w:rPr>
          <w:sz w:val="22"/>
          <w:szCs w:val="22"/>
        </w:rPr>
        <w:t>10</w:t>
      </w:r>
      <w:r w:rsidR="008E5F09" w:rsidRPr="006074B3">
        <w:rPr>
          <w:sz w:val="22"/>
          <w:szCs w:val="22"/>
        </w:rPr>
        <w:t>.</w:t>
      </w:r>
      <w:r w:rsidRPr="006074B3">
        <w:rPr>
          <w:sz w:val="22"/>
          <w:szCs w:val="22"/>
        </w:rPr>
        <w:t>5</w:t>
      </w:r>
      <w:r w:rsidR="008E5F09" w:rsidRPr="006074B3">
        <w:rPr>
          <w:sz w:val="22"/>
          <w:szCs w:val="22"/>
        </w:rPr>
        <w:t>. Страховое возмещение подлежит выплате после того, как полностью будут установлены пр</w:t>
      </w:r>
      <w:r w:rsidR="008E5F09" w:rsidRPr="006074B3">
        <w:rPr>
          <w:sz w:val="22"/>
          <w:szCs w:val="22"/>
        </w:rPr>
        <w:t>и</w:t>
      </w:r>
      <w:r w:rsidR="008E5F09" w:rsidRPr="006074B3">
        <w:rPr>
          <w:sz w:val="22"/>
          <w:szCs w:val="22"/>
        </w:rPr>
        <w:t>чины и размер уще</w:t>
      </w:r>
      <w:r w:rsidR="008E5F09" w:rsidRPr="006074B3">
        <w:rPr>
          <w:sz w:val="22"/>
          <w:szCs w:val="22"/>
        </w:rPr>
        <w:t>р</w:t>
      </w:r>
      <w:r w:rsidR="008E5F09" w:rsidRPr="006074B3">
        <w:rPr>
          <w:sz w:val="22"/>
          <w:szCs w:val="22"/>
        </w:rPr>
        <w:t>ба.</w:t>
      </w:r>
    </w:p>
    <w:p w:rsidR="008E5F09" w:rsidRPr="006074B3" w:rsidRDefault="001B6B07" w:rsidP="001F329A">
      <w:pPr>
        <w:ind w:firstLine="567"/>
        <w:jc w:val="both"/>
        <w:rPr>
          <w:sz w:val="22"/>
          <w:szCs w:val="22"/>
        </w:rPr>
      </w:pPr>
      <w:r w:rsidRPr="006074B3">
        <w:rPr>
          <w:sz w:val="22"/>
          <w:szCs w:val="22"/>
        </w:rPr>
        <w:t>10</w:t>
      </w:r>
      <w:r w:rsidR="008E5F09" w:rsidRPr="006074B3">
        <w:rPr>
          <w:sz w:val="22"/>
          <w:szCs w:val="22"/>
        </w:rPr>
        <w:t>.</w:t>
      </w:r>
      <w:r w:rsidRPr="006074B3">
        <w:rPr>
          <w:sz w:val="22"/>
          <w:szCs w:val="22"/>
        </w:rPr>
        <w:t>6</w:t>
      </w:r>
      <w:r w:rsidR="008E5F09" w:rsidRPr="006074B3">
        <w:rPr>
          <w:sz w:val="22"/>
          <w:szCs w:val="22"/>
        </w:rPr>
        <w:t>. Страховщик принимает решение о выплате, оформляемое страховым актом, в течение 15 (Пя</w:t>
      </w:r>
      <w:r w:rsidR="008E5F09" w:rsidRPr="006074B3">
        <w:rPr>
          <w:sz w:val="22"/>
          <w:szCs w:val="22"/>
        </w:rPr>
        <w:t>т</w:t>
      </w:r>
      <w:r w:rsidR="008E5F09" w:rsidRPr="006074B3">
        <w:rPr>
          <w:sz w:val="22"/>
          <w:szCs w:val="22"/>
        </w:rPr>
        <w:t>надцати) рабочих дней с момента получения им последнего документа из всех запрошенных, подтве</w:t>
      </w:r>
      <w:r w:rsidR="008E5F09" w:rsidRPr="006074B3">
        <w:rPr>
          <w:sz w:val="22"/>
          <w:szCs w:val="22"/>
        </w:rPr>
        <w:t>р</w:t>
      </w:r>
      <w:r w:rsidR="008E5F09" w:rsidRPr="006074B3">
        <w:rPr>
          <w:sz w:val="22"/>
          <w:szCs w:val="22"/>
        </w:rPr>
        <w:t>ждающих факт, обстоятельства наступления страх</w:t>
      </w:r>
      <w:r w:rsidR="008E5F09" w:rsidRPr="006074B3">
        <w:rPr>
          <w:sz w:val="22"/>
          <w:szCs w:val="22"/>
        </w:rPr>
        <w:t>о</w:t>
      </w:r>
      <w:r w:rsidR="008E5F09" w:rsidRPr="006074B3">
        <w:rPr>
          <w:sz w:val="22"/>
          <w:szCs w:val="22"/>
        </w:rPr>
        <w:t>вого случая и размер ущерба.</w:t>
      </w:r>
    </w:p>
    <w:p w:rsidR="00115D38" w:rsidRPr="006074B3" w:rsidRDefault="00115D38" w:rsidP="001F329A">
      <w:pPr>
        <w:ind w:firstLine="567"/>
        <w:jc w:val="both"/>
        <w:rPr>
          <w:sz w:val="22"/>
          <w:szCs w:val="22"/>
        </w:rPr>
      </w:pPr>
      <w:r w:rsidRPr="006074B3">
        <w:rPr>
          <w:sz w:val="22"/>
          <w:szCs w:val="22"/>
        </w:rPr>
        <w:t>Страховое возмещение выплачивается после признания наступившего события страховым случаем, установления причин и обстоятельств страхового случая, определения размера ущерба согласно насто</w:t>
      </w:r>
      <w:r w:rsidRPr="006074B3">
        <w:rPr>
          <w:sz w:val="22"/>
          <w:szCs w:val="22"/>
        </w:rPr>
        <w:t>я</w:t>
      </w:r>
      <w:r w:rsidR="00843DB1" w:rsidRPr="006074B3">
        <w:rPr>
          <w:sz w:val="22"/>
          <w:szCs w:val="22"/>
        </w:rPr>
        <w:t>щим Правилам страхования и/или Д</w:t>
      </w:r>
      <w:r w:rsidRPr="006074B3">
        <w:rPr>
          <w:sz w:val="22"/>
          <w:szCs w:val="22"/>
        </w:rPr>
        <w:t>оговору страхования, и подписания Страхового акта.</w:t>
      </w:r>
    </w:p>
    <w:p w:rsidR="00115D38" w:rsidRPr="006074B3" w:rsidRDefault="00115D38" w:rsidP="001F329A">
      <w:pPr>
        <w:ind w:firstLine="567"/>
        <w:jc w:val="both"/>
        <w:rPr>
          <w:sz w:val="22"/>
          <w:szCs w:val="22"/>
        </w:rPr>
      </w:pPr>
      <w:r w:rsidRPr="006074B3">
        <w:rPr>
          <w:sz w:val="22"/>
          <w:szCs w:val="22"/>
        </w:rPr>
        <w:t>При установлении факта наступления страхового случая и до определения общей суммы ущерба Страховщик имеет право выплатить Страхователю (Выгодоприобретателю) документально подтвержде</w:t>
      </w:r>
      <w:r w:rsidRPr="006074B3">
        <w:rPr>
          <w:sz w:val="22"/>
          <w:szCs w:val="22"/>
        </w:rPr>
        <w:t>н</w:t>
      </w:r>
      <w:r w:rsidRPr="006074B3">
        <w:rPr>
          <w:sz w:val="22"/>
          <w:szCs w:val="22"/>
        </w:rPr>
        <w:t>ную и безусловно причитающуюся ему часть страхового возмещения.</w:t>
      </w:r>
    </w:p>
    <w:p w:rsidR="008E5F09" w:rsidRPr="006074B3" w:rsidRDefault="008E5F09" w:rsidP="001F329A">
      <w:pPr>
        <w:ind w:firstLine="567"/>
        <w:jc w:val="both"/>
        <w:rPr>
          <w:sz w:val="22"/>
          <w:szCs w:val="22"/>
        </w:rPr>
      </w:pPr>
      <w:r w:rsidRPr="006074B3">
        <w:rPr>
          <w:sz w:val="22"/>
          <w:szCs w:val="22"/>
        </w:rPr>
        <w:t>Страховщик производит выплату страхового возмещения в течение 10 (Десяти) рабочих дней после принятия Страховщиком решения о выплате, оформляемого стр</w:t>
      </w:r>
      <w:r w:rsidRPr="006074B3">
        <w:rPr>
          <w:sz w:val="22"/>
          <w:szCs w:val="22"/>
        </w:rPr>
        <w:t>а</w:t>
      </w:r>
      <w:r w:rsidRPr="006074B3">
        <w:rPr>
          <w:sz w:val="22"/>
          <w:szCs w:val="22"/>
        </w:rPr>
        <w:t xml:space="preserve">ховым актом. </w:t>
      </w:r>
    </w:p>
    <w:p w:rsidR="000B2760" w:rsidRPr="006074B3" w:rsidRDefault="000B2760" w:rsidP="001F329A">
      <w:pPr>
        <w:ind w:firstLine="567"/>
        <w:jc w:val="both"/>
        <w:rPr>
          <w:sz w:val="22"/>
          <w:szCs w:val="22"/>
        </w:rPr>
      </w:pPr>
      <w:r w:rsidRPr="006074B3">
        <w:rPr>
          <w:sz w:val="22"/>
          <w:szCs w:val="22"/>
        </w:rPr>
        <w:t>Датой выплаты страхового возмещения считается дата списания денежных средств с расчетного счета Страховщика.</w:t>
      </w:r>
    </w:p>
    <w:p w:rsidR="000B2760" w:rsidRPr="006074B3" w:rsidRDefault="000B2760" w:rsidP="001F329A">
      <w:pPr>
        <w:ind w:firstLine="567"/>
        <w:jc w:val="both"/>
        <w:rPr>
          <w:sz w:val="22"/>
          <w:szCs w:val="22"/>
        </w:rPr>
      </w:pPr>
      <w:r w:rsidRPr="006074B3">
        <w:rPr>
          <w:sz w:val="22"/>
          <w:szCs w:val="22"/>
        </w:rPr>
        <w:t>Договором страхования может быть определена иная дата выплаты страхового возмещения.</w:t>
      </w:r>
    </w:p>
    <w:p w:rsidR="008E5F09" w:rsidRPr="006074B3" w:rsidRDefault="001B6B07" w:rsidP="001F329A">
      <w:pPr>
        <w:ind w:firstLine="567"/>
        <w:jc w:val="both"/>
        <w:rPr>
          <w:sz w:val="22"/>
          <w:szCs w:val="22"/>
        </w:rPr>
      </w:pPr>
      <w:r w:rsidRPr="006074B3">
        <w:rPr>
          <w:sz w:val="22"/>
          <w:szCs w:val="22"/>
        </w:rPr>
        <w:t>10</w:t>
      </w:r>
      <w:r w:rsidR="008E5F09" w:rsidRPr="006074B3">
        <w:rPr>
          <w:sz w:val="22"/>
          <w:szCs w:val="22"/>
        </w:rPr>
        <w:t>.</w:t>
      </w:r>
      <w:r w:rsidR="007247D4" w:rsidRPr="006074B3">
        <w:rPr>
          <w:sz w:val="22"/>
          <w:szCs w:val="22"/>
        </w:rPr>
        <w:t>7</w:t>
      </w:r>
      <w:r w:rsidR="008E5F09" w:rsidRPr="006074B3">
        <w:rPr>
          <w:sz w:val="22"/>
          <w:szCs w:val="22"/>
        </w:rPr>
        <w:t>. Страховой акт не составляется, если при проверке заявления Страхователя (Выгодоприобрет</w:t>
      </w:r>
      <w:r w:rsidR="008E5F09" w:rsidRPr="006074B3">
        <w:rPr>
          <w:sz w:val="22"/>
          <w:szCs w:val="22"/>
        </w:rPr>
        <w:t>а</w:t>
      </w:r>
      <w:r w:rsidR="008E5F09" w:rsidRPr="006074B3">
        <w:rPr>
          <w:sz w:val="22"/>
          <w:szCs w:val="22"/>
        </w:rPr>
        <w:t xml:space="preserve">теля) установлено, что заявленное событие не является страховым случаем либо имеются основания для отказа (освобождения) от страховой выплаты. Решение об отказе в выплате принимается в пределах срока, предусмотренного абзацем </w:t>
      </w:r>
      <w:r w:rsidRPr="006074B3">
        <w:rPr>
          <w:sz w:val="22"/>
          <w:szCs w:val="22"/>
        </w:rPr>
        <w:t>1</w:t>
      </w:r>
      <w:r w:rsidR="008E5F09" w:rsidRPr="006074B3">
        <w:rPr>
          <w:sz w:val="22"/>
          <w:szCs w:val="22"/>
        </w:rPr>
        <w:t xml:space="preserve"> п.</w:t>
      </w:r>
      <w:r w:rsidRPr="006074B3">
        <w:rPr>
          <w:sz w:val="22"/>
          <w:szCs w:val="22"/>
        </w:rPr>
        <w:t>10.</w:t>
      </w:r>
      <w:r w:rsidR="007247D4" w:rsidRPr="006074B3">
        <w:rPr>
          <w:sz w:val="22"/>
          <w:szCs w:val="22"/>
        </w:rPr>
        <w:t>6</w:t>
      </w:r>
      <w:r w:rsidR="008E5F09" w:rsidRPr="006074B3">
        <w:rPr>
          <w:sz w:val="22"/>
          <w:szCs w:val="22"/>
        </w:rPr>
        <w:t>. В этом случае Страховщик трехдневный срок с момента принятия т</w:t>
      </w:r>
      <w:r w:rsidR="008E5F09" w:rsidRPr="006074B3">
        <w:rPr>
          <w:sz w:val="22"/>
          <w:szCs w:val="22"/>
        </w:rPr>
        <w:t>а</w:t>
      </w:r>
      <w:r w:rsidR="008E5F09" w:rsidRPr="006074B3">
        <w:rPr>
          <w:sz w:val="22"/>
          <w:szCs w:val="22"/>
        </w:rPr>
        <w:t>кого решения</w:t>
      </w:r>
      <w:r w:rsidR="006074B3">
        <w:rPr>
          <w:sz w:val="22"/>
          <w:szCs w:val="22"/>
        </w:rPr>
        <w:t xml:space="preserve"> </w:t>
      </w:r>
      <w:r w:rsidR="008E5F09" w:rsidRPr="006074B3">
        <w:rPr>
          <w:sz w:val="22"/>
          <w:szCs w:val="22"/>
        </w:rPr>
        <w:t>направляет Страхователю (Выгодоприобретателю) письменное уведомление об отказе в в</w:t>
      </w:r>
      <w:r w:rsidR="008E5F09" w:rsidRPr="006074B3">
        <w:rPr>
          <w:sz w:val="22"/>
          <w:szCs w:val="22"/>
        </w:rPr>
        <w:t>ы</w:t>
      </w:r>
      <w:r w:rsidR="008E5F09" w:rsidRPr="006074B3">
        <w:rPr>
          <w:sz w:val="22"/>
          <w:szCs w:val="22"/>
        </w:rPr>
        <w:t>плате страхового возмещения с мотивированным обоснованием пр</w:t>
      </w:r>
      <w:r w:rsidR="008E5F09" w:rsidRPr="006074B3">
        <w:rPr>
          <w:sz w:val="22"/>
          <w:szCs w:val="22"/>
        </w:rPr>
        <w:t>и</w:t>
      </w:r>
      <w:r w:rsidR="008E5F09" w:rsidRPr="006074B3">
        <w:rPr>
          <w:sz w:val="22"/>
          <w:szCs w:val="22"/>
        </w:rPr>
        <w:t>чин отказа.</w:t>
      </w:r>
    </w:p>
    <w:p w:rsidR="00A61BA0" w:rsidRPr="006074B3" w:rsidRDefault="00A61BA0" w:rsidP="001F329A">
      <w:pPr>
        <w:pStyle w:val="23"/>
        <w:shd w:val="clear" w:color="auto" w:fill="auto"/>
        <w:spacing w:line="240" w:lineRule="auto"/>
        <w:ind w:firstLine="567"/>
        <w:rPr>
          <w:sz w:val="22"/>
          <w:szCs w:val="22"/>
        </w:rPr>
      </w:pPr>
      <w:r w:rsidRPr="006074B3">
        <w:rPr>
          <w:rStyle w:val="22"/>
          <w:sz w:val="22"/>
          <w:szCs w:val="22"/>
        </w:rPr>
        <w:t>При наличии споров о правомерности признания произошедшего события страховым случаем, размерах причиненного вреда (ущерба) и/или о наличии у Выгодоприобретателя права на получение страхового возмещения и т.п., выплата страхового возмещения производится в порядке и сроки, установленные действующим законодательством Российской Федерации, на основании вступившего в законную силу:</w:t>
      </w:r>
    </w:p>
    <w:p w:rsidR="00A61BA0" w:rsidRPr="006074B3" w:rsidRDefault="00A61BA0" w:rsidP="001F329A">
      <w:pPr>
        <w:pStyle w:val="23"/>
        <w:numPr>
          <w:ilvl w:val="0"/>
          <w:numId w:val="10"/>
        </w:numPr>
        <w:shd w:val="clear" w:color="auto" w:fill="auto"/>
        <w:tabs>
          <w:tab w:val="left" w:pos="1010"/>
        </w:tabs>
        <w:spacing w:line="240" w:lineRule="auto"/>
        <w:ind w:firstLine="567"/>
        <w:rPr>
          <w:sz w:val="22"/>
          <w:szCs w:val="22"/>
        </w:rPr>
      </w:pPr>
      <w:r w:rsidRPr="006074B3">
        <w:rPr>
          <w:rStyle w:val="22"/>
          <w:sz w:val="22"/>
          <w:szCs w:val="22"/>
        </w:rPr>
        <w:t>решения уполномоченного по правам потребителей финансовых услуг - физических лиц;</w:t>
      </w:r>
    </w:p>
    <w:p w:rsidR="00A61BA0" w:rsidRPr="006074B3" w:rsidRDefault="00A61BA0" w:rsidP="001F329A">
      <w:pPr>
        <w:pStyle w:val="23"/>
        <w:numPr>
          <w:ilvl w:val="0"/>
          <w:numId w:val="10"/>
        </w:numPr>
        <w:shd w:val="clear" w:color="auto" w:fill="auto"/>
        <w:tabs>
          <w:tab w:val="left" w:pos="1010"/>
        </w:tabs>
        <w:spacing w:line="240" w:lineRule="auto"/>
        <w:ind w:firstLine="567"/>
        <w:rPr>
          <w:rStyle w:val="22"/>
          <w:sz w:val="22"/>
          <w:szCs w:val="22"/>
        </w:rPr>
      </w:pPr>
      <w:r w:rsidRPr="006074B3">
        <w:rPr>
          <w:rStyle w:val="22"/>
          <w:sz w:val="22"/>
          <w:szCs w:val="22"/>
        </w:rPr>
        <w:t>решения суда.</w:t>
      </w:r>
    </w:p>
    <w:p w:rsidR="001B6B07" w:rsidRPr="006074B3" w:rsidRDefault="001B6B07" w:rsidP="001F329A">
      <w:pPr>
        <w:ind w:firstLine="567"/>
        <w:jc w:val="both"/>
        <w:rPr>
          <w:sz w:val="22"/>
          <w:szCs w:val="22"/>
        </w:rPr>
      </w:pPr>
      <w:r w:rsidRPr="006074B3">
        <w:rPr>
          <w:sz w:val="22"/>
          <w:szCs w:val="22"/>
        </w:rPr>
        <w:t>10.8. Если получателем страховой выплаты не является лицо, обратившееся к Страховщику с зая</w:t>
      </w:r>
      <w:r w:rsidRPr="006074B3">
        <w:rPr>
          <w:sz w:val="22"/>
          <w:szCs w:val="22"/>
        </w:rPr>
        <w:t>в</w:t>
      </w:r>
      <w:r w:rsidRPr="006074B3">
        <w:rPr>
          <w:sz w:val="22"/>
          <w:szCs w:val="22"/>
        </w:rPr>
        <w:t xml:space="preserve">лением на страховую выплату, то Страховщику должен быть предоставлен документ, удостоверяющий личность получателя выплаты, </w:t>
      </w:r>
      <w:r w:rsidR="007C49A5">
        <w:rPr>
          <w:sz w:val="22"/>
          <w:szCs w:val="22"/>
        </w:rPr>
        <w:t xml:space="preserve">а </w:t>
      </w:r>
      <w:r w:rsidRPr="006074B3">
        <w:rPr>
          <w:sz w:val="22"/>
          <w:szCs w:val="22"/>
        </w:rPr>
        <w:t>также надлежащим образом оформленную доверенность на получение страховой выплаты. В этом случае указанный в п.10.</w:t>
      </w:r>
      <w:r w:rsidR="007247D4" w:rsidRPr="006074B3">
        <w:rPr>
          <w:sz w:val="22"/>
          <w:szCs w:val="22"/>
        </w:rPr>
        <w:t>6</w:t>
      </w:r>
      <w:r w:rsidRPr="006074B3">
        <w:rPr>
          <w:sz w:val="22"/>
          <w:szCs w:val="22"/>
        </w:rPr>
        <w:t xml:space="preserve"> срок принятия решения начинает течь не ранее п</w:t>
      </w:r>
      <w:r w:rsidRPr="006074B3">
        <w:rPr>
          <w:sz w:val="22"/>
          <w:szCs w:val="22"/>
        </w:rPr>
        <w:t>о</w:t>
      </w:r>
      <w:r w:rsidRPr="006074B3">
        <w:rPr>
          <w:sz w:val="22"/>
          <w:szCs w:val="22"/>
        </w:rPr>
        <w:t xml:space="preserve">лучения Страховщиком </w:t>
      </w:r>
      <w:r w:rsidR="001C0142" w:rsidRPr="006074B3">
        <w:rPr>
          <w:sz w:val="22"/>
          <w:szCs w:val="22"/>
        </w:rPr>
        <w:t>этих</w:t>
      </w:r>
      <w:r w:rsidRPr="006074B3">
        <w:rPr>
          <w:sz w:val="22"/>
          <w:szCs w:val="22"/>
        </w:rPr>
        <w:t xml:space="preserve"> документов.</w:t>
      </w:r>
    </w:p>
    <w:p w:rsidR="00F34058" w:rsidRPr="006074B3" w:rsidRDefault="007247D4" w:rsidP="001F329A">
      <w:pPr>
        <w:ind w:firstLine="567"/>
        <w:jc w:val="both"/>
        <w:rPr>
          <w:sz w:val="22"/>
          <w:szCs w:val="22"/>
        </w:rPr>
      </w:pPr>
      <w:r w:rsidRPr="006074B3">
        <w:rPr>
          <w:sz w:val="22"/>
          <w:szCs w:val="22"/>
        </w:rPr>
        <w:t>10.9</w:t>
      </w:r>
      <w:r w:rsidR="002477BC" w:rsidRPr="006074B3">
        <w:rPr>
          <w:sz w:val="22"/>
          <w:szCs w:val="22"/>
        </w:rPr>
        <w:t>. Размер страхового возмещения определяется исходя из реального ущерба, причиненного Стр</w:t>
      </w:r>
      <w:r w:rsidR="002477BC" w:rsidRPr="006074B3">
        <w:rPr>
          <w:sz w:val="22"/>
          <w:szCs w:val="22"/>
        </w:rPr>
        <w:t>а</w:t>
      </w:r>
      <w:r w:rsidR="002477BC" w:rsidRPr="006074B3">
        <w:rPr>
          <w:sz w:val="22"/>
          <w:szCs w:val="22"/>
        </w:rPr>
        <w:t>хователю (Выгодоприобретателю) повреждением, утратой или гибелью застрахованного имущества при наступлении страхового случая, но не более страховой суммы по данному имуществу или соответству</w:t>
      </w:r>
      <w:r w:rsidR="002477BC" w:rsidRPr="006074B3">
        <w:rPr>
          <w:sz w:val="22"/>
          <w:szCs w:val="22"/>
        </w:rPr>
        <w:t>ю</w:t>
      </w:r>
      <w:r w:rsidR="002477BC" w:rsidRPr="006074B3">
        <w:rPr>
          <w:sz w:val="22"/>
          <w:szCs w:val="22"/>
        </w:rPr>
        <w:t xml:space="preserve">щего лимита </w:t>
      </w:r>
      <w:r w:rsidR="009E606E" w:rsidRPr="006074B3">
        <w:rPr>
          <w:sz w:val="22"/>
          <w:szCs w:val="22"/>
        </w:rPr>
        <w:t>возмещения</w:t>
      </w:r>
      <w:r w:rsidR="002477BC" w:rsidRPr="006074B3">
        <w:rPr>
          <w:sz w:val="22"/>
          <w:szCs w:val="22"/>
        </w:rPr>
        <w:t xml:space="preserve"> и с учетом варианта выплаты (п.4.5. настоящих Правил страхования)</w:t>
      </w:r>
      <w:r w:rsidR="00F34058" w:rsidRPr="006074B3">
        <w:rPr>
          <w:sz w:val="22"/>
          <w:szCs w:val="22"/>
        </w:rPr>
        <w:t>,</w:t>
      </w:r>
      <w:r w:rsidR="002477BC" w:rsidRPr="006074B3">
        <w:rPr>
          <w:sz w:val="22"/>
          <w:szCs w:val="22"/>
        </w:rPr>
        <w:t xml:space="preserve"> устано</w:t>
      </w:r>
      <w:r w:rsidR="002477BC" w:rsidRPr="006074B3">
        <w:rPr>
          <w:sz w:val="22"/>
          <w:szCs w:val="22"/>
        </w:rPr>
        <w:t>в</w:t>
      </w:r>
      <w:r w:rsidR="002477BC" w:rsidRPr="006074B3">
        <w:rPr>
          <w:sz w:val="22"/>
          <w:szCs w:val="22"/>
        </w:rPr>
        <w:t>ленных франшиз</w:t>
      </w:r>
      <w:r w:rsidR="00F34058" w:rsidRPr="006074B3">
        <w:rPr>
          <w:sz w:val="22"/>
          <w:szCs w:val="22"/>
        </w:rPr>
        <w:t xml:space="preserve"> и иных условий выплат, установленных в Договоре страхования.</w:t>
      </w:r>
    </w:p>
    <w:p w:rsidR="002477BC" w:rsidRPr="006074B3" w:rsidRDefault="007247D4"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10</w:t>
      </w:r>
      <w:r w:rsidR="002477BC" w:rsidRPr="006074B3">
        <w:rPr>
          <w:sz w:val="22"/>
          <w:szCs w:val="22"/>
        </w:rPr>
        <w:t>. Реальный ущерб рассчитывается следующим образом:</w:t>
      </w:r>
    </w:p>
    <w:p w:rsidR="002477BC" w:rsidRPr="006074B3" w:rsidRDefault="007247D4"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10</w:t>
      </w:r>
      <w:r w:rsidR="002477BC" w:rsidRPr="006074B3">
        <w:rPr>
          <w:sz w:val="22"/>
          <w:szCs w:val="22"/>
        </w:rPr>
        <w:t xml:space="preserve">.1. </w:t>
      </w:r>
      <w:r w:rsidR="00CB0FCB" w:rsidRPr="006074B3">
        <w:rPr>
          <w:sz w:val="22"/>
          <w:szCs w:val="22"/>
        </w:rPr>
        <w:t>п</w:t>
      </w:r>
      <w:r w:rsidR="002477BC" w:rsidRPr="006074B3">
        <w:rPr>
          <w:sz w:val="22"/>
          <w:szCs w:val="22"/>
        </w:rPr>
        <w:t>ри гибели или утрате имущества - в размере его стоимости</w:t>
      </w:r>
      <w:r w:rsidRPr="006074B3">
        <w:rPr>
          <w:sz w:val="22"/>
          <w:szCs w:val="22"/>
          <w:vertAlign w:val="superscript"/>
        </w:rPr>
        <w:footnoteReference w:id="27"/>
      </w:r>
      <w:r w:rsidR="002477BC" w:rsidRPr="006074B3">
        <w:rPr>
          <w:sz w:val="22"/>
          <w:szCs w:val="22"/>
        </w:rPr>
        <w:t xml:space="preserve"> на дату наступления страх</w:t>
      </w:r>
      <w:r w:rsidR="002477BC" w:rsidRPr="006074B3">
        <w:rPr>
          <w:sz w:val="22"/>
          <w:szCs w:val="22"/>
        </w:rPr>
        <w:t>о</w:t>
      </w:r>
      <w:r w:rsidR="002477BC" w:rsidRPr="006074B3">
        <w:rPr>
          <w:sz w:val="22"/>
          <w:szCs w:val="22"/>
        </w:rPr>
        <w:t>вого случая, за вычетом стоимости имеющихся остатков, пригодных для дальнейшего использования или реализации, но не более страховой суммы относительно погибшего или утраченного им</w:t>
      </w:r>
      <w:r w:rsidR="002477BC" w:rsidRPr="006074B3">
        <w:rPr>
          <w:sz w:val="22"/>
          <w:szCs w:val="22"/>
        </w:rPr>
        <w:t>у</w:t>
      </w:r>
      <w:r w:rsidR="002477BC" w:rsidRPr="006074B3">
        <w:rPr>
          <w:sz w:val="22"/>
          <w:szCs w:val="22"/>
        </w:rPr>
        <w:t>щества.</w:t>
      </w:r>
    </w:p>
    <w:p w:rsidR="002477BC" w:rsidRPr="006074B3" w:rsidRDefault="002477BC" w:rsidP="001F329A">
      <w:pPr>
        <w:ind w:firstLine="567"/>
        <w:jc w:val="both"/>
        <w:rPr>
          <w:sz w:val="22"/>
          <w:szCs w:val="22"/>
        </w:rPr>
      </w:pPr>
      <w:r w:rsidRPr="006074B3">
        <w:rPr>
          <w:sz w:val="22"/>
          <w:szCs w:val="22"/>
        </w:rPr>
        <w:t>Стоимость оставшихся от погибшего или поврежденного имущества материалов, частей или дет</w:t>
      </w:r>
      <w:r w:rsidRPr="006074B3">
        <w:rPr>
          <w:sz w:val="22"/>
          <w:szCs w:val="22"/>
        </w:rPr>
        <w:t>а</w:t>
      </w:r>
      <w:r w:rsidRPr="006074B3">
        <w:rPr>
          <w:sz w:val="22"/>
          <w:szCs w:val="22"/>
        </w:rPr>
        <w:t>лей, в том числе и неповрежденных, определяется по обычным ценам, применяющимся при продаже или их сдаче в металл</w:t>
      </w:r>
      <w:r w:rsidRPr="006074B3">
        <w:rPr>
          <w:sz w:val="22"/>
          <w:szCs w:val="22"/>
        </w:rPr>
        <w:t>о</w:t>
      </w:r>
      <w:r w:rsidRPr="006074B3">
        <w:rPr>
          <w:sz w:val="22"/>
          <w:szCs w:val="22"/>
        </w:rPr>
        <w:t>лом или утиль.</w:t>
      </w:r>
    </w:p>
    <w:p w:rsidR="002477BC" w:rsidRPr="006074B3" w:rsidRDefault="00CB0FCB" w:rsidP="001F329A">
      <w:pPr>
        <w:ind w:firstLine="567"/>
        <w:jc w:val="both"/>
        <w:rPr>
          <w:sz w:val="22"/>
          <w:szCs w:val="22"/>
        </w:rPr>
      </w:pPr>
      <w:r w:rsidRPr="006074B3">
        <w:rPr>
          <w:sz w:val="22"/>
          <w:szCs w:val="22"/>
        </w:rPr>
        <w:lastRenderedPageBreak/>
        <w:t>10</w:t>
      </w:r>
      <w:r w:rsidR="002477BC" w:rsidRPr="006074B3">
        <w:rPr>
          <w:sz w:val="22"/>
          <w:szCs w:val="22"/>
        </w:rPr>
        <w:t>.</w:t>
      </w:r>
      <w:r w:rsidRPr="006074B3">
        <w:rPr>
          <w:sz w:val="22"/>
          <w:szCs w:val="22"/>
        </w:rPr>
        <w:t>10</w:t>
      </w:r>
      <w:r w:rsidR="002477BC" w:rsidRPr="006074B3">
        <w:rPr>
          <w:sz w:val="22"/>
          <w:szCs w:val="22"/>
        </w:rPr>
        <w:t>.2. при повреждении застрахованного имущества - в размере восстановительных расходов за вычетом проце</w:t>
      </w:r>
      <w:r w:rsidR="002477BC" w:rsidRPr="006074B3">
        <w:rPr>
          <w:sz w:val="22"/>
          <w:szCs w:val="22"/>
        </w:rPr>
        <w:t>н</w:t>
      </w:r>
      <w:r w:rsidR="002477BC" w:rsidRPr="006074B3">
        <w:rPr>
          <w:sz w:val="22"/>
          <w:szCs w:val="22"/>
        </w:rPr>
        <w:t>та износа поврежденного имущества,</w:t>
      </w:r>
    </w:p>
    <w:p w:rsidR="002477BC" w:rsidRPr="006074B3" w:rsidRDefault="002477BC" w:rsidP="001F329A">
      <w:pPr>
        <w:ind w:firstLine="567"/>
        <w:jc w:val="both"/>
        <w:rPr>
          <w:sz w:val="22"/>
          <w:szCs w:val="22"/>
        </w:rPr>
      </w:pPr>
      <w:r w:rsidRPr="006074B3">
        <w:rPr>
          <w:sz w:val="22"/>
          <w:szCs w:val="22"/>
        </w:rPr>
        <w:t>Если восстановление поврежденного застрахованного имущества экономически нецелесообразно, т.е. размер реального ущерба превышает стоимость этого имущества на дату наступления страхового сл</w:t>
      </w:r>
      <w:r w:rsidRPr="006074B3">
        <w:rPr>
          <w:sz w:val="22"/>
          <w:szCs w:val="22"/>
        </w:rPr>
        <w:t>у</w:t>
      </w:r>
      <w:r w:rsidRPr="006074B3">
        <w:rPr>
          <w:sz w:val="22"/>
          <w:szCs w:val="22"/>
        </w:rPr>
        <w:t>чая, то размер реального ущерба определяется как в случае гибели з</w:t>
      </w:r>
      <w:r w:rsidRPr="006074B3">
        <w:rPr>
          <w:sz w:val="22"/>
          <w:szCs w:val="22"/>
        </w:rPr>
        <w:t>а</w:t>
      </w:r>
      <w:r w:rsidRPr="006074B3">
        <w:rPr>
          <w:sz w:val="22"/>
          <w:szCs w:val="22"/>
        </w:rPr>
        <w:t>страхованного имущества;</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10</w:t>
      </w:r>
      <w:r w:rsidR="002477BC" w:rsidRPr="006074B3">
        <w:rPr>
          <w:sz w:val="22"/>
          <w:szCs w:val="22"/>
        </w:rPr>
        <w:t>.</w:t>
      </w:r>
      <w:r w:rsidRPr="006074B3">
        <w:rPr>
          <w:sz w:val="22"/>
          <w:szCs w:val="22"/>
        </w:rPr>
        <w:t>3</w:t>
      </w:r>
      <w:r w:rsidR="002477BC" w:rsidRPr="006074B3">
        <w:rPr>
          <w:sz w:val="22"/>
          <w:szCs w:val="22"/>
        </w:rPr>
        <w:t xml:space="preserve">. в том случае, когда </w:t>
      </w:r>
      <w:r w:rsidRPr="006074B3">
        <w:rPr>
          <w:sz w:val="22"/>
          <w:szCs w:val="22"/>
        </w:rPr>
        <w:t>Д</w:t>
      </w:r>
      <w:r w:rsidR="002477BC" w:rsidRPr="006074B3">
        <w:rPr>
          <w:sz w:val="22"/>
          <w:szCs w:val="22"/>
        </w:rPr>
        <w:t>оговор страхования заключался без предоставления Страхователем д</w:t>
      </w:r>
      <w:r w:rsidR="002477BC" w:rsidRPr="006074B3">
        <w:rPr>
          <w:sz w:val="22"/>
          <w:szCs w:val="22"/>
        </w:rPr>
        <w:t>о</w:t>
      </w:r>
      <w:r w:rsidR="002477BC" w:rsidRPr="006074B3">
        <w:rPr>
          <w:sz w:val="22"/>
          <w:szCs w:val="22"/>
        </w:rPr>
        <w:t xml:space="preserve">кументов, подтверждающих страховую (действительную) стоимость застрахованного имущества, и в </w:t>
      </w:r>
      <w:r w:rsidRPr="006074B3">
        <w:rPr>
          <w:sz w:val="22"/>
          <w:szCs w:val="22"/>
        </w:rPr>
        <w:t>Д</w:t>
      </w:r>
      <w:r w:rsidR="002477BC" w:rsidRPr="006074B3">
        <w:rPr>
          <w:sz w:val="22"/>
          <w:szCs w:val="22"/>
        </w:rPr>
        <w:t>о</w:t>
      </w:r>
      <w:r w:rsidR="002477BC" w:rsidRPr="006074B3">
        <w:rPr>
          <w:sz w:val="22"/>
          <w:szCs w:val="22"/>
        </w:rPr>
        <w:t>гов</w:t>
      </w:r>
      <w:r w:rsidR="002477BC" w:rsidRPr="006074B3">
        <w:rPr>
          <w:sz w:val="22"/>
          <w:szCs w:val="22"/>
        </w:rPr>
        <w:t>о</w:t>
      </w:r>
      <w:r w:rsidR="002477BC" w:rsidRPr="006074B3">
        <w:rPr>
          <w:sz w:val="22"/>
          <w:szCs w:val="22"/>
        </w:rPr>
        <w:t>ре страхования не был указан размер страховой (действительной) стоимости, Страховщик вправе при поступлении заявления о причинении ущерба застрахованному имуществу произвести оценку его страх</w:t>
      </w:r>
      <w:r w:rsidR="002477BC" w:rsidRPr="006074B3">
        <w:rPr>
          <w:sz w:val="22"/>
          <w:szCs w:val="22"/>
        </w:rPr>
        <w:t>о</w:t>
      </w:r>
      <w:r w:rsidR="002477BC" w:rsidRPr="006074B3">
        <w:rPr>
          <w:sz w:val="22"/>
          <w:szCs w:val="22"/>
        </w:rPr>
        <w:t>вой (действительной) стоимости собственными силами либо с привлечением независимой сторонней о</w:t>
      </w:r>
      <w:r w:rsidR="002477BC" w:rsidRPr="006074B3">
        <w:rPr>
          <w:sz w:val="22"/>
          <w:szCs w:val="22"/>
        </w:rPr>
        <w:t>р</w:t>
      </w:r>
      <w:r w:rsidR="002477BC" w:rsidRPr="006074B3">
        <w:rPr>
          <w:sz w:val="22"/>
          <w:szCs w:val="22"/>
        </w:rPr>
        <w:t>ганизации;</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10</w:t>
      </w:r>
      <w:r w:rsidR="002477BC" w:rsidRPr="006074B3">
        <w:rPr>
          <w:sz w:val="22"/>
          <w:szCs w:val="22"/>
        </w:rPr>
        <w:t>.</w:t>
      </w:r>
      <w:r w:rsidRPr="006074B3">
        <w:rPr>
          <w:sz w:val="22"/>
          <w:szCs w:val="22"/>
        </w:rPr>
        <w:t>4</w:t>
      </w:r>
      <w:r w:rsidR="002477BC" w:rsidRPr="006074B3">
        <w:rPr>
          <w:sz w:val="22"/>
          <w:szCs w:val="22"/>
        </w:rPr>
        <w:t xml:space="preserve">. </w:t>
      </w:r>
      <w:r w:rsidRPr="006074B3">
        <w:rPr>
          <w:sz w:val="22"/>
          <w:szCs w:val="22"/>
        </w:rPr>
        <w:t>Д</w:t>
      </w:r>
      <w:r w:rsidR="002477BC" w:rsidRPr="006074B3">
        <w:rPr>
          <w:sz w:val="22"/>
          <w:szCs w:val="22"/>
        </w:rPr>
        <w:t>оговором страхования может быть предусмотрен иной порядок расчета реального ущерба.</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11</w:t>
      </w:r>
      <w:r w:rsidR="002477BC" w:rsidRPr="006074B3">
        <w:rPr>
          <w:sz w:val="22"/>
          <w:szCs w:val="22"/>
        </w:rPr>
        <w:t>. Восстановительные расходы включают в себя:</w:t>
      </w:r>
    </w:p>
    <w:p w:rsidR="00CB0FCB"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11</w:t>
      </w:r>
      <w:r w:rsidR="002477BC" w:rsidRPr="006074B3">
        <w:rPr>
          <w:sz w:val="22"/>
          <w:szCs w:val="22"/>
        </w:rPr>
        <w:t xml:space="preserve">.1. </w:t>
      </w:r>
      <w:r w:rsidRPr="006074B3">
        <w:rPr>
          <w:sz w:val="22"/>
          <w:szCs w:val="22"/>
        </w:rPr>
        <w:t>р</w:t>
      </w:r>
      <w:r w:rsidR="002477BC" w:rsidRPr="006074B3">
        <w:rPr>
          <w:sz w:val="22"/>
          <w:szCs w:val="22"/>
        </w:rPr>
        <w:t xml:space="preserve">асходы на материалы и запасные части для ремонта (восстановления); </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11.</w:t>
      </w:r>
      <w:r w:rsidR="002477BC" w:rsidRPr="006074B3">
        <w:rPr>
          <w:sz w:val="22"/>
          <w:szCs w:val="22"/>
        </w:rPr>
        <w:t xml:space="preserve">2. </w:t>
      </w:r>
      <w:r w:rsidRPr="006074B3">
        <w:rPr>
          <w:sz w:val="22"/>
          <w:szCs w:val="22"/>
        </w:rPr>
        <w:t>р</w:t>
      </w:r>
      <w:r w:rsidR="002477BC" w:rsidRPr="006074B3">
        <w:rPr>
          <w:sz w:val="22"/>
          <w:szCs w:val="22"/>
        </w:rPr>
        <w:t>асходы на оплату работ по ремонту;</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11</w:t>
      </w:r>
      <w:r w:rsidR="002477BC" w:rsidRPr="006074B3">
        <w:rPr>
          <w:sz w:val="22"/>
          <w:szCs w:val="22"/>
        </w:rPr>
        <w:t xml:space="preserve">.3. </w:t>
      </w:r>
      <w:r w:rsidRPr="006074B3">
        <w:rPr>
          <w:sz w:val="22"/>
          <w:szCs w:val="22"/>
        </w:rPr>
        <w:t>р</w:t>
      </w:r>
      <w:r w:rsidR="002477BC" w:rsidRPr="006074B3">
        <w:rPr>
          <w:sz w:val="22"/>
          <w:szCs w:val="22"/>
        </w:rPr>
        <w:t>асходы по доставке материалов к месту ремонта и другие расходы, необходимые для во</w:t>
      </w:r>
      <w:r w:rsidR="002477BC" w:rsidRPr="006074B3">
        <w:rPr>
          <w:sz w:val="22"/>
          <w:szCs w:val="22"/>
        </w:rPr>
        <w:t>с</w:t>
      </w:r>
      <w:r w:rsidR="002477BC" w:rsidRPr="006074B3">
        <w:rPr>
          <w:sz w:val="22"/>
          <w:szCs w:val="22"/>
        </w:rPr>
        <w:t>становления застрахованных предметов до того состояния, в котором они находились непосредственно перед наступл</w:t>
      </w:r>
      <w:r w:rsidR="002477BC" w:rsidRPr="006074B3">
        <w:rPr>
          <w:sz w:val="22"/>
          <w:szCs w:val="22"/>
        </w:rPr>
        <w:t>е</w:t>
      </w:r>
      <w:r w:rsidR="002477BC" w:rsidRPr="006074B3">
        <w:rPr>
          <w:sz w:val="22"/>
          <w:szCs w:val="22"/>
        </w:rPr>
        <w:t>нием страхового случая;</w:t>
      </w:r>
    </w:p>
    <w:p w:rsidR="00C236E9" w:rsidRPr="006074B3" w:rsidRDefault="00CB0FCB" w:rsidP="001F329A">
      <w:pPr>
        <w:ind w:firstLine="567"/>
        <w:jc w:val="both"/>
        <w:rPr>
          <w:sz w:val="22"/>
          <w:szCs w:val="22"/>
        </w:rPr>
      </w:pPr>
      <w:r w:rsidRPr="006074B3">
        <w:rPr>
          <w:sz w:val="22"/>
          <w:szCs w:val="22"/>
        </w:rPr>
        <w:t>10</w:t>
      </w:r>
      <w:r w:rsidR="002477BC" w:rsidRPr="006074B3">
        <w:rPr>
          <w:sz w:val="22"/>
          <w:szCs w:val="22"/>
        </w:rPr>
        <w:t>.</w:t>
      </w:r>
      <w:r w:rsidRPr="006074B3">
        <w:rPr>
          <w:sz w:val="22"/>
          <w:szCs w:val="22"/>
        </w:rPr>
        <w:t>11</w:t>
      </w:r>
      <w:r w:rsidR="002477BC" w:rsidRPr="006074B3">
        <w:rPr>
          <w:sz w:val="22"/>
          <w:szCs w:val="22"/>
        </w:rPr>
        <w:t xml:space="preserve">.4. </w:t>
      </w:r>
      <w:r w:rsidR="00C236E9" w:rsidRPr="006074B3">
        <w:rPr>
          <w:sz w:val="22"/>
          <w:szCs w:val="22"/>
        </w:rPr>
        <w:t xml:space="preserve">расходы по демонтажу и последующему монтажу, </w:t>
      </w:r>
      <w:r w:rsidR="002477BC" w:rsidRPr="006074B3">
        <w:rPr>
          <w:sz w:val="22"/>
          <w:szCs w:val="22"/>
        </w:rPr>
        <w:t>расходы по доставке поврежденного имущества</w:t>
      </w:r>
      <w:r w:rsidR="00C236E9" w:rsidRPr="006074B3">
        <w:rPr>
          <w:sz w:val="22"/>
          <w:szCs w:val="22"/>
        </w:rPr>
        <w:t>,</w:t>
      </w:r>
      <w:r w:rsidR="002477BC" w:rsidRPr="006074B3">
        <w:rPr>
          <w:sz w:val="22"/>
          <w:szCs w:val="22"/>
        </w:rPr>
        <w:t xml:space="preserve"> </w:t>
      </w:r>
      <w:r w:rsidR="00C236E9" w:rsidRPr="006074B3">
        <w:rPr>
          <w:sz w:val="22"/>
          <w:szCs w:val="22"/>
        </w:rPr>
        <w:t xml:space="preserve">материалов, запасных частей, узлов и деталей </w:t>
      </w:r>
      <w:r w:rsidR="002477BC" w:rsidRPr="006074B3">
        <w:rPr>
          <w:sz w:val="22"/>
          <w:szCs w:val="22"/>
        </w:rPr>
        <w:t>к месту проведения ремонтных работ</w:t>
      </w:r>
      <w:r w:rsidR="00C236E9" w:rsidRPr="006074B3">
        <w:rPr>
          <w:sz w:val="22"/>
          <w:szCs w:val="22"/>
        </w:rPr>
        <w:t xml:space="preserve"> и обратно, если ремонт (восстановление) в месте нахождения застрахованного имущества невозможно или неэффе</w:t>
      </w:r>
      <w:r w:rsidR="00C236E9" w:rsidRPr="006074B3">
        <w:rPr>
          <w:sz w:val="22"/>
          <w:szCs w:val="22"/>
        </w:rPr>
        <w:t>к</w:t>
      </w:r>
      <w:r w:rsidR="00C236E9" w:rsidRPr="006074B3">
        <w:rPr>
          <w:sz w:val="22"/>
          <w:szCs w:val="22"/>
        </w:rPr>
        <w:t>тивно, а также другие необходимые для восстано</w:t>
      </w:r>
      <w:r w:rsidR="00C236E9" w:rsidRPr="006074B3">
        <w:rPr>
          <w:sz w:val="22"/>
          <w:szCs w:val="22"/>
        </w:rPr>
        <w:t>в</w:t>
      </w:r>
      <w:r w:rsidR="00C236E9" w:rsidRPr="006074B3">
        <w:rPr>
          <w:sz w:val="22"/>
          <w:szCs w:val="22"/>
        </w:rPr>
        <w:t xml:space="preserve">ления расходы. </w:t>
      </w:r>
    </w:p>
    <w:p w:rsidR="002477BC" w:rsidRPr="006074B3" w:rsidRDefault="002477BC" w:rsidP="001F329A">
      <w:pPr>
        <w:ind w:firstLine="567"/>
        <w:jc w:val="both"/>
        <w:rPr>
          <w:sz w:val="22"/>
          <w:szCs w:val="22"/>
        </w:rPr>
      </w:pPr>
      <w:r w:rsidRPr="006074B3">
        <w:rPr>
          <w:sz w:val="22"/>
          <w:szCs w:val="22"/>
        </w:rPr>
        <w:t>Если производится замена поврежденных частей или предметов, несмотря на то, что был возможен их ремонт без угрозы безопасности эксплуатации застрахованного имущества, то Страховщик возмещает Страхователю стоимость ремонта этих частей или предметов, но не свыше стоимости замены.</w:t>
      </w:r>
    </w:p>
    <w:p w:rsidR="002477BC" w:rsidRPr="006074B3" w:rsidRDefault="002477BC" w:rsidP="001F329A">
      <w:pPr>
        <w:ind w:firstLine="567"/>
        <w:jc w:val="both"/>
        <w:rPr>
          <w:sz w:val="22"/>
          <w:szCs w:val="22"/>
        </w:rPr>
      </w:pPr>
      <w:r w:rsidRPr="006074B3">
        <w:rPr>
          <w:sz w:val="22"/>
          <w:szCs w:val="22"/>
        </w:rPr>
        <w:t>Восстановительные расходы оплачиваются исходя из средних сложившихся в соответствующем р</w:t>
      </w:r>
      <w:r w:rsidRPr="006074B3">
        <w:rPr>
          <w:sz w:val="22"/>
          <w:szCs w:val="22"/>
        </w:rPr>
        <w:t>е</w:t>
      </w:r>
      <w:r w:rsidRPr="006074B3">
        <w:rPr>
          <w:sz w:val="22"/>
          <w:szCs w:val="22"/>
        </w:rPr>
        <w:t>гионе цен.</w:t>
      </w:r>
    </w:p>
    <w:p w:rsidR="003C1467" w:rsidRPr="006074B3" w:rsidRDefault="003C1467" w:rsidP="001F329A">
      <w:pPr>
        <w:ind w:firstLine="567"/>
        <w:jc w:val="both"/>
        <w:rPr>
          <w:sz w:val="22"/>
          <w:szCs w:val="22"/>
        </w:rPr>
      </w:pPr>
      <w:r w:rsidRPr="006074B3">
        <w:rPr>
          <w:sz w:val="22"/>
          <w:szCs w:val="22"/>
        </w:rPr>
        <w:t>10.12. Если иное не оговорено Договором страхования, при определении восстановительных расх</w:t>
      </w:r>
      <w:r w:rsidRPr="006074B3">
        <w:rPr>
          <w:sz w:val="22"/>
          <w:szCs w:val="22"/>
        </w:rPr>
        <w:t>о</w:t>
      </w:r>
      <w:r w:rsidRPr="006074B3">
        <w:rPr>
          <w:sz w:val="22"/>
          <w:szCs w:val="22"/>
        </w:rPr>
        <w:t>дов учитывается износ поврежденного застрахованного имущества, агрегатов, частей, узлов и деталей, заменяемых в процессе ремонта (восстановления), который применяется к расходам, указанным в п. 10.11.1 Правил страхования.</w:t>
      </w:r>
    </w:p>
    <w:p w:rsidR="003C1467" w:rsidRPr="006074B3" w:rsidRDefault="003C1467" w:rsidP="001F329A">
      <w:pPr>
        <w:ind w:firstLine="567"/>
        <w:jc w:val="both"/>
        <w:rPr>
          <w:sz w:val="22"/>
          <w:szCs w:val="22"/>
        </w:rPr>
      </w:pPr>
      <w:r w:rsidRPr="006074B3">
        <w:rPr>
          <w:sz w:val="22"/>
          <w:szCs w:val="22"/>
        </w:rPr>
        <w:t>Уровень износа имущественной единицы принимается равным накопленному уровню амортизации по данным бухгалтерского учета.</w:t>
      </w:r>
      <w:r w:rsidR="001C0142" w:rsidRPr="006074B3">
        <w:rPr>
          <w:sz w:val="22"/>
          <w:szCs w:val="22"/>
        </w:rPr>
        <w:t xml:space="preserve"> </w:t>
      </w:r>
      <w:r w:rsidRPr="006074B3">
        <w:rPr>
          <w:sz w:val="22"/>
          <w:szCs w:val="22"/>
        </w:rPr>
        <w:t>Договором страхования может быть предусмотрен иной подход к опр</w:t>
      </w:r>
      <w:r w:rsidRPr="006074B3">
        <w:rPr>
          <w:sz w:val="22"/>
          <w:szCs w:val="22"/>
        </w:rPr>
        <w:t>е</w:t>
      </w:r>
      <w:r w:rsidRPr="006074B3">
        <w:rPr>
          <w:sz w:val="22"/>
          <w:szCs w:val="22"/>
        </w:rPr>
        <w:t>делению износа и/или его применению.</w:t>
      </w:r>
    </w:p>
    <w:p w:rsidR="00CA7C4C" w:rsidRPr="006074B3" w:rsidRDefault="005852D1" w:rsidP="001F329A">
      <w:pPr>
        <w:ind w:firstLine="567"/>
        <w:jc w:val="both"/>
        <w:rPr>
          <w:sz w:val="22"/>
          <w:szCs w:val="22"/>
        </w:rPr>
      </w:pPr>
      <w:r w:rsidRPr="006074B3">
        <w:rPr>
          <w:sz w:val="22"/>
          <w:szCs w:val="22"/>
        </w:rPr>
        <w:t>10.1</w:t>
      </w:r>
      <w:r w:rsidR="003C1467" w:rsidRPr="006074B3">
        <w:rPr>
          <w:sz w:val="22"/>
          <w:szCs w:val="22"/>
        </w:rPr>
        <w:t>3</w:t>
      </w:r>
      <w:r w:rsidRPr="006074B3">
        <w:rPr>
          <w:sz w:val="22"/>
          <w:szCs w:val="22"/>
        </w:rPr>
        <w:t xml:space="preserve">. Если это особо предусмотрено Договором страхования, Страховщик возмещает также </w:t>
      </w:r>
      <w:r w:rsidR="00165D23" w:rsidRPr="006074B3">
        <w:rPr>
          <w:sz w:val="22"/>
          <w:szCs w:val="22"/>
        </w:rPr>
        <w:t>в</w:t>
      </w:r>
      <w:r w:rsidR="00165D23" w:rsidRPr="006074B3">
        <w:rPr>
          <w:sz w:val="22"/>
          <w:szCs w:val="22"/>
        </w:rPr>
        <w:t>ы</w:t>
      </w:r>
      <w:r w:rsidR="00165D23" w:rsidRPr="006074B3">
        <w:rPr>
          <w:sz w:val="22"/>
          <w:szCs w:val="22"/>
        </w:rPr>
        <w:t xml:space="preserve">званные </w:t>
      </w:r>
      <w:r w:rsidR="001C0142" w:rsidRPr="006074B3">
        <w:rPr>
          <w:sz w:val="22"/>
          <w:szCs w:val="22"/>
        </w:rPr>
        <w:t>страхов</w:t>
      </w:r>
      <w:r w:rsidR="00165D23" w:rsidRPr="006074B3">
        <w:rPr>
          <w:sz w:val="22"/>
          <w:szCs w:val="22"/>
        </w:rPr>
        <w:t>ым</w:t>
      </w:r>
      <w:r w:rsidR="001C0142" w:rsidRPr="006074B3">
        <w:rPr>
          <w:sz w:val="22"/>
          <w:szCs w:val="22"/>
        </w:rPr>
        <w:t xml:space="preserve"> случаем </w:t>
      </w:r>
      <w:r w:rsidRPr="006074B3">
        <w:rPr>
          <w:sz w:val="22"/>
          <w:szCs w:val="22"/>
        </w:rPr>
        <w:t xml:space="preserve">дополнительные </w:t>
      </w:r>
      <w:r w:rsidR="00CA7C4C" w:rsidRPr="006074B3">
        <w:rPr>
          <w:sz w:val="22"/>
          <w:szCs w:val="22"/>
        </w:rPr>
        <w:t xml:space="preserve">целесообразные </w:t>
      </w:r>
      <w:r w:rsidRPr="006074B3">
        <w:rPr>
          <w:sz w:val="22"/>
          <w:szCs w:val="22"/>
        </w:rPr>
        <w:t>расходы</w:t>
      </w:r>
      <w:r w:rsidR="00165D23" w:rsidRPr="006074B3">
        <w:rPr>
          <w:sz w:val="22"/>
          <w:szCs w:val="22"/>
        </w:rPr>
        <w:t xml:space="preserve"> Страхователя (п.3.7. настоящих Правил страхования).</w:t>
      </w:r>
    </w:p>
    <w:p w:rsidR="00CA7C4C" w:rsidRPr="006074B3" w:rsidRDefault="00E5036A" w:rsidP="001F329A">
      <w:pPr>
        <w:ind w:firstLine="567"/>
        <w:jc w:val="both"/>
        <w:rPr>
          <w:sz w:val="22"/>
          <w:szCs w:val="22"/>
        </w:rPr>
      </w:pPr>
      <w:r w:rsidRPr="006074B3">
        <w:rPr>
          <w:sz w:val="22"/>
          <w:szCs w:val="22"/>
        </w:rPr>
        <w:t xml:space="preserve">Для каждого из таких дополнительных расходов Договором страхования устанавливается лимит возмещения </w:t>
      </w:r>
      <w:r w:rsidR="003C1467" w:rsidRPr="006074B3">
        <w:rPr>
          <w:sz w:val="22"/>
          <w:szCs w:val="22"/>
        </w:rPr>
        <w:t>(до</w:t>
      </w:r>
      <w:r w:rsidRPr="006074B3">
        <w:rPr>
          <w:sz w:val="22"/>
          <w:szCs w:val="22"/>
        </w:rPr>
        <w:t xml:space="preserve"> 5% от страховой суммы застрахованного имущества, поврежденного в результате страх</w:t>
      </w:r>
      <w:r w:rsidRPr="006074B3">
        <w:rPr>
          <w:sz w:val="22"/>
          <w:szCs w:val="22"/>
        </w:rPr>
        <w:t>о</w:t>
      </w:r>
      <w:r w:rsidRPr="006074B3">
        <w:rPr>
          <w:sz w:val="22"/>
          <w:szCs w:val="22"/>
        </w:rPr>
        <w:t>вого случая,</w:t>
      </w:r>
      <w:r w:rsidR="003C1467" w:rsidRPr="006074B3">
        <w:rPr>
          <w:sz w:val="22"/>
          <w:szCs w:val="22"/>
        </w:rPr>
        <w:t xml:space="preserve"> если иная величина не предусмотрена Договором страхования), в пределах которого Стр</w:t>
      </w:r>
      <w:r w:rsidR="003C1467" w:rsidRPr="006074B3">
        <w:rPr>
          <w:sz w:val="22"/>
          <w:szCs w:val="22"/>
        </w:rPr>
        <w:t>а</w:t>
      </w:r>
      <w:r w:rsidR="003C1467" w:rsidRPr="006074B3">
        <w:rPr>
          <w:sz w:val="22"/>
          <w:szCs w:val="22"/>
        </w:rPr>
        <w:t xml:space="preserve">ховщиком компенсируются фактически произведенные необходимые и экономически целесообразные дополнительные расходы, подтвержденные </w:t>
      </w:r>
      <w:r w:rsidR="00CA7C4C" w:rsidRPr="006074B3">
        <w:rPr>
          <w:sz w:val="22"/>
          <w:szCs w:val="22"/>
        </w:rPr>
        <w:t>Страхователем соответствующи</w:t>
      </w:r>
      <w:r w:rsidR="003C1467" w:rsidRPr="006074B3">
        <w:rPr>
          <w:sz w:val="22"/>
          <w:szCs w:val="22"/>
        </w:rPr>
        <w:t>ми</w:t>
      </w:r>
      <w:r w:rsidR="00CA7C4C" w:rsidRPr="006074B3">
        <w:rPr>
          <w:sz w:val="22"/>
          <w:szCs w:val="22"/>
        </w:rPr>
        <w:t xml:space="preserve"> документ</w:t>
      </w:r>
      <w:r w:rsidR="003C1467" w:rsidRPr="006074B3">
        <w:rPr>
          <w:sz w:val="22"/>
          <w:szCs w:val="22"/>
        </w:rPr>
        <w:t>ами</w:t>
      </w:r>
      <w:r w:rsidR="00CA7C4C" w:rsidRPr="006074B3">
        <w:rPr>
          <w:sz w:val="22"/>
          <w:szCs w:val="22"/>
        </w:rPr>
        <w:t xml:space="preserve"> (счета, кв</w:t>
      </w:r>
      <w:r w:rsidR="00CA7C4C" w:rsidRPr="006074B3">
        <w:rPr>
          <w:sz w:val="22"/>
          <w:szCs w:val="22"/>
        </w:rPr>
        <w:t>и</w:t>
      </w:r>
      <w:r w:rsidR="00CA7C4C" w:rsidRPr="006074B3">
        <w:rPr>
          <w:sz w:val="22"/>
          <w:szCs w:val="22"/>
        </w:rPr>
        <w:t>танции, фактуры, накладные, платежные документы)</w:t>
      </w:r>
      <w:r w:rsidR="003C1467" w:rsidRPr="006074B3">
        <w:rPr>
          <w:sz w:val="22"/>
          <w:szCs w:val="22"/>
        </w:rPr>
        <w:t>.</w:t>
      </w:r>
      <w:r w:rsidR="00CA7C4C" w:rsidRPr="006074B3">
        <w:rPr>
          <w:sz w:val="22"/>
          <w:szCs w:val="22"/>
        </w:rPr>
        <w:t xml:space="preserve"> </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.1</w:t>
      </w:r>
      <w:r w:rsidR="003C1467" w:rsidRPr="006074B3">
        <w:rPr>
          <w:sz w:val="22"/>
          <w:szCs w:val="22"/>
        </w:rPr>
        <w:t>4</w:t>
      </w:r>
      <w:r w:rsidR="002477BC" w:rsidRPr="006074B3">
        <w:rPr>
          <w:sz w:val="22"/>
          <w:szCs w:val="22"/>
        </w:rPr>
        <w:t>. Восстановительные расходы не включают в себя:</w:t>
      </w:r>
    </w:p>
    <w:p w:rsidR="00C85D7C" w:rsidRPr="006074B3" w:rsidRDefault="002477BC" w:rsidP="001F329A">
      <w:pPr>
        <w:ind w:firstLine="567"/>
        <w:jc w:val="both"/>
        <w:rPr>
          <w:sz w:val="22"/>
          <w:szCs w:val="22"/>
        </w:rPr>
      </w:pPr>
      <w:r w:rsidRPr="006074B3">
        <w:rPr>
          <w:sz w:val="22"/>
          <w:szCs w:val="22"/>
        </w:rPr>
        <w:t>1</w:t>
      </w:r>
      <w:r w:rsidR="00CB0FCB" w:rsidRPr="006074B3">
        <w:rPr>
          <w:sz w:val="22"/>
          <w:szCs w:val="22"/>
        </w:rPr>
        <w:t>0</w:t>
      </w:r>
      <w:r w:rsidRPr="006074B3">
        <w:rPr>
          <w:sz w:val="22"/>
          <w:szCs w:val="22"/>
        </w:rPr>
        <w:t>.1</w:t>
      </w:r>
      <w:r w:rsidR="003C1467" w:rsidRPr="006074B3">
        <w:rPr>
          <w:sz w:val="22"/>
          <w:szCs w:val="22"/>
        </w:rPr>
        <w:t>4</w:t>
      </w:r>
      <w:r w:rsidRPr="006074B3">
        <w:rPr>
          <w:sz w:val="22"/>
          <w:szCs w:val="22"/>
        </w:rPr>
        <w:t xml:space="preserve">.1. расходы, </w:t>
      </w:r>
      <w:r w:rsidR="00C85D7C" w:rsidRPr="006074B3">
        <w:rPr>
          <w:sz w:val="22"/>
          <w:szCs w:val="22"/>
        </w:rPr>
        <w:t>связанные с</w:t>
      </w:r>
      <w:r w:rsidRPr="006074B3">
        <w:rPr>
          <w:sz w:val="22"/>
          <w:szCs w:val="22"/>
        </w:rPr>
        <w:t xml:space="preserve"> </w:t>
      </w:r>
      <w:r w:rsidR="00C85D7C" w:rsidRPr="006074B3">
        <w:rPr>
          <w:sz w:val="22"/>
          <w:szCs w:val="22"/>
        </w:rPr>
        <w:t xml:space="preserve">реконструкцией или переоборудованием, </w:t>
      </w:r>
      <w:r w:rsidRPr="006074B3">
        <w:rPr>
          <w:sz w:val="22"/>
          <w:szCs w:val="22"/>
        </w:rPr>
        <w:t>изменени</w:t>
      </w:r>
      <w:r w:rsidR="00C85D7C" w:rsidRPr="006074B3">
        <w:rPr>
          <w:sz w:val="22"/>
          <w:szCs w:val="22"/>
        </w:rPr>
        <w:t>ем и/</w:t>
      </w:r>
      <w:r w:rsidRPr="006074B3">
        <w:rPr>
          <w:sz w:val="22"/>
          <w:szCs w:val="22"/>
        </w:rPr>
        <w:t>или улучш</w:t>
      </w:r>
      <w:r w:rsidRPr="006074B3">
        <w:rPr>
          <w:sz w:val="22"/>
          <w:szCs w:val="22"/>
        </w:rPr>
        <w:t>е</w:t>
      </w:r>
      <w:r w:rsidRPr="006074B3">
        <w:rPr>
          <w:sz w:val="22"/>
          <w:szCs w:val="22"/>
        </w:rPr>
        <w:t>ни</w:t>
      </w:r>
      <w:r w:rsidR="00C85D7C" w:rsidRPr="006074B3">
        <w:rPr>
          <w:sz w:val="22"/>
          <w:szCs w:val="22"/>
        </w:rPr>
        <w:t>ем</w:t>
      </w:r>
      <w:r w:rsidRPr="006074B3">
        <w:rPr>
          <w:sz w:val="22"/>
          <w:szCs w:val="22"/>
        </w:rPr>
        <w:t xml:space="preserve"> застрахованного имущества</w:t>
      </w:r>
      <w:r w:rsidR="00C85D7C" w:rsidRPr="006074B3">
        <w:rPr>
          <w:sz w:val="22"/>
          <w:szCs w:val="22"/>
        </w:rPr>
        <w:t>;</w:t>
      </w:r>
    </w:p>
    <w:p w:rsidR="002477BC" w:rsidRPr="006074B3" w:rsidRDefault="002477BC" w:rsidP="001F329A">
      <w:pPr>
        <w:ind w:firstLine="567"/>
        <w:jc w:val="both"/>
        <w:rPr>
          <w:sz w:val="22"/>
          <w:szCs w:val="22"/>
        </w:rPr>
      </w:pPr>
      <w:r w:rsidRPr="006074B3">
        <w:rPr>
          <w:sz w:val="22"/>
          <w:szCs w:val="22"/>
        </w:rPr>
        <w:t>1</w:t>
      </w:r>
      <w:r w:rsidR="00CB0FCB" w:rsidRPr="006074B3">
        <w:rPr>
          <w:sz w:val="22"/>
          <w:szCs w:val="22"/>
        </w:rPr>
        <w:t>0</w:t>
      </w:r>
      <w:r w:rsidRPr="006074B3">
        <w:rPr>
          <w:sz w:val="22"/>
          <w:szCs w:val="22"/>
        </w:rPr>
        <w:t>.1</w:t>
      </w:r>
      <w:r w:rsidR="003C1467" w:rsidRPr="006074B3">
        <w:rPr>
          <w:sz w:val="22"/>
          <w:szCs w:val="22"/>
        </w:rPr>
        <w:t>4</w:t>
      </w:r>
      <w:r w:rsidRPr="006074B3">
        <w:rPr>
          <w:sz w:val="22"/>
          <w:szCs w:val="22"/>
        </w:rPr>
        <w:t xml:space="preserve">.2. </w:t>
      </w:r>
      <w:r w:rsidR="00CB0FCB" w:rsidRPr="006074B3">
        <w:rPr>
          <w:sz w:val="22"/>
          <w:szCs w:val="22"/>
        </w:rPr>
        <w:t>р</w:t>
      </w:r>
      <w:r w:rsidRPr="006074B3">
        <w:rPr>
          <w:sz w:val="22"/>
          <w:szCs w:val="22"/>
        </w:rPr>
        <w:t xml:space="preserve">асходы, вызванные временным </w:t>
      </w:r>
      <w:r w:rsidR="00C85D7C" w:rsidRPr="006074B3">
        <w:rPr>
          <w:sz w:val="22"/>
          <w:szCs w:val="22"/>
        </w:rPr>
        <w:t>(</w:t>
      </w:r>
      <w:r w:rsidRPr="006074B3">
        <w:rPr>
          <w:sz w:val="22"/>
          <w:szCs w:val="22"/>
        </w:rPr>
        <w:t>вспомогательным</w:t>
      </w:r>
      <w:r w:rsidR="00C85D7C" w:rsidRPr="006074B3">
        <w:rPr>
          <w:sz w:val="22"/>
          <w:szCs w:val="22"/>
        </w:rPr>
        <w:t>)</w:t>
      </w:r>
      <w:r w:rsidRPr="006074B3">
        <w:rPr>
          <w:sz w:val="22"/>
          <w:szCs w:val="22"/>
        </w:rPr>
        <w:t xml:space="preserve"> ремонтом или </w:t>
      </w:r>
      <w:r w:rsidR="00C85D7C" w:rsidRPr="006074B3">
        <w:rPr>
          <w:sz w:val="22"/>
          <w:szCs w:val="22"/>
        </w:rPr>
        <w:t xml:space="preserve">временным </w:t>
      </w:r>
      <w:r w:rsidRPr="006074B3">
        <w:rPr>
          <w:sz w:val="22"/>
          <w:szCs w:val="22"/>
        </w:rPr>
        <w:t>восстановл</w:t>
      </w:r>
      <w:r w:rsidRPr="006074B3">
        <w:rPr>
          <w:sz w:val="22"/>
          <w:szCs w:val="22"/>
        </w:rPr>
        <w:t>е</w:t>
      </w:r>
      <w:r w:rsidRPr="006074B3">
        <w:rPr>
          <w:sz w:val="22"/>
          <w:szCs w:val="22"/>
        </w:rPr>
        <w:t>нием</w:t>
      </w:r>
      <w:r w:rsidR="00C85D7C" w:rsidRPr="006074B3">
        <w:rPr>
          <w:sz w:val="22"/>
          <w:szCs w:val="22"/>
        </w:rPr>
        <w:t>, ремонтом или заменой его отдельных частей, деталей (конструкций) и принадлежностей из-за и</w:t>
      </w:r>
      <w:r w:rsidR="00C85D7C" w:rsidRPr="006074B3">
        <w:rPr>
          <w:sz w:val="22"/>
          <w:szCs w:val="22"/>
        </w:rPr>
        <w:t>з</w:t>
      </w:r>
      <w:r w:rsidR="00C85D7C" w:rsidRPr="006074B3">
        <w:rPr>
          <w:sz w:val="22"/>
          <w:szCs w:val="22"/>
        </w:rPr>
        <w:t>ношенности, технического брака и т.д.</w:t>
      </w:r>
      <w:r w:rsidRPr="006074B3">
        <w:rPr>
          <w:sz w:val="22"/>
          <w:szCs w:val="22"/>
        </w:rPr>
        <w:t>;</w:t>
      </w:r>
    </w:p>
    <w:p w:rsidR="002477BC" w:rsidRPr="006074B3" w:rsidRDefault="002477BC" w:rsidP="001F329A">
      <w:pPr>
        <w:ind w:firstLine="567"/>
        <w:jc w:val="both"/>
        <w:rPr>
          <w:sz w:val="22"/>
          <w:szCs w:val="22"/>
        </w:rPr>
      </w:pPr>
      <w:r w:rsidRPr="006074B3">
        <w:rPr>
          <w:sz w:val="22"/>
          <w:szCs w:val="22"/>
        </w:rPr>
        <w:t>1</w:t>
      </w:r>
      <w:r w:rsidR="00CB0FCB" w:rsidRPr="006074B3">
        <w:rPr>
          <w:sz w:val="22"/>
          <w:szCs w:val="22"/>
        </w:rPr>
        <w:t>0</w:t>
      </w:r>
      <w:r w:rsidRPr="006074B3">
        <w:rPr>
          <w:sz w:val="22"/>
          <w:szCs w:val="22"/>
        </w:rPr>
        <w:t>.1</w:t>
      </w:r>
      <w:r w:rsidR="003C1467" w:rsidRPr="006074B3">
        <w:rPr>
          <w:sz w:val="22"/>
          <w:szCs w:val="22"/>
        </w:rPr>
        <w:t>4</w:t>
      </w:r>
      <w:r w:rsidRPr="006074B3">
        <w:rPr>
          <w:sz w:val="22"/>
          <w:szCs w:val="22"/>
        </w:rPr>
        <w:t>.3. расходы на переборку, профилактический, гарантийный ремонт и обслуживание застрах</w:t>
      </w:r>
      <w:r w:rsidRPr="006074B3">
        <w:rPr>
          <w:sz w:val="22"/>
          <w:szCs w:val="22"/>
        </w:rPr>
        <w:t>о</w:t>
      </w:r>
      <w:r w:rsidRPr="006074B3">
        <w:rPr>
          <w:sz w:val="22"/>
          <w:szCs w:val="22"/>
        </w:rPr>
        <w:t>ванного имущества</w:t>
      </w:r>
      <w:r w:rsidR="00C85D7C" w:rsidRPr="006074B3">
        <w:rPr>
          <w:sz w:val="22"/>
          <w:szCs w:val="22"/>
        </w:rPr>
        <w:t>, которые были бы необходимы вне зависимости от страхового случая</w:t>
      </w:r>
      <w:r w:rsidRPr="006074B3">
        <w:rPr>
          <w:sz w:val="22"/>
          <w:szCs w:val="22"/>
        </w:rPr>
        <w:t>;</w:t>
      </w:r>
    </w:p>
    <w:p w:rsidR="002477BC" w:rsidRPr="006074B3" w:rsidRDefault="00CB0FCB" w:rsidP="001F329A">
      <w:pPr>
        <w:ind w:firstLine="567"/>
        <w:jc w:val="both"/>
        <w:rPr>
          <w:sz w:val="22"/>
          <w:szCs w:val="22"/>
        </w:rPr>
      </w:pPr>
      <w:r w:rsidRPr="006074B3">
        <w:rPr>
          <w:sz w:val="22"/>
          <w:szCs w:val="22"/>
        </w:rPr>
        <w:t>10</w:t>
      </w:r>
      <w:r w:rsidR="002477BC" w:rsidRPr="006074B3">
        <w:rPr>
          <w:sz w:val="22"/>
          <w:szCs w:val="22"/>
        </w:rPr>
        <w:t>.1</w:t>
      </w:r>
      <w:r w:rsidR="003C1467" w:rsidRPr="006074B3">
        <w:rPr>
          <w:sz w:val="22"/>
          <w:szCs w:val="22"/>
        </w:rPr>
        <w:t>4</w:t>
      </w:r>
      <w:r w:rsidR="002477BC" w:rsidRPr="006074B3">
        <w:rPr>
          <w:sz w:val="22"/>
          <w:szCs w:val="22"/>
        </w:rPr>
        <w:t xml:space="preserve">.4. </w:t>
      </w:r>
      <w:r w:rsidR="00C85D7C" w:rsidRPr="006074B3">
        <w:rPr>
          <w:sz w:val="22"/>
          <w:szCs w:val="22"/>
        </w:rPr>
        <w:t>расходы на</w:t>
      </w:r>
      <w:r w:rsidR="002477BC" w:rsidRPr="006074B3">
        <w:rPr>
          <w:sz w:val="22"/>
          <w:szCs w:val="22"/>
        </w:rPr>
        <w:t xml:space="preserve"> замен</w:t>
      </w:r>
      <w:r w:rsidR="00C85D7C" w:rsidRPr="006074B3">
        <w:rPr>
          <w:sz w:val="22"/>
          <w:szCs w:val="22"/>
        </w:rPr>
        <w:t>у</w:t>
      </w:r>
      <w:r w:rsidR="002477BC" w:rsidRPr="006074B3">
        <w:rPr>
          <w:sz w:val="22"/>
          <w:szCs w:val="22"/>
        </w:rPr>
        <w:t xml:space="preserve"> (вместо ремонта) или временн</w:t>
      </w:r>
      <w:r w:rsidR="00C85D7C" w:rsidRPr="006074B3">
        <w:rPr>
          <w:sz w:val="22"/>
          <w:szCs w:val="22"/>
        </w:rPr>
        <w:t>ую</w:t>
      </w:r>
      <w:r w:rsidR="002477BC" w:rsidRPr="006074B3">
        <w:rPr>
          <w:sz w:val="22"/>
          <w:szCs w:val="22"/>
        </w:rPr>
        <w:t xml:space="preserve"> установк</w:t>
      </w:r>
      <w:r w:rsidR="00C85D7C" w:rsidRPr="006074B3">
        <w:rPr>
          <w:sz w:val="22"/>
          <w:szCs w:val="22"/>
        </w:rPr>
        <w:t>у</w:t>
      </w:r>
      <w:r w:rsidR="002477BC" w:rsidRPr="006074B3">
        <w:rPr>
          <w:sz w:val="22"/>
          <w:szCs w:val="22"/>
        </w:rPr>
        <w:t xml:space="preserve"> тех или иных частей, дет</w:t>
      </w:r>
      <w:r w:rsidR="002477BC" w:rsidRPr="006074B3">
        <w:rPr>
          <w:sz w:val="22"/>
          <w:szCs w:val="22"/>
        </w:rPr>
        <w:t>а</w:t>
      </w:r>
      <w:r w:rsidR="002477BC" w:rsidRPr="006074B3">
        <w:rPr>
          <w:sz w:val="22"/>
          <w:szCs w:val="22"/>
        </w:rPr>
        <w:t>лей, принадлежностей в сборе из-за отсутствия в ремонтных предприятиях необходимых запасных ча</w:t>
      </w:r>
      <w:r w:rsidR="00C85D7C" w:rsidRPr="006074B3">
        <w:rPr>
          <w:sz w:val="22"/>
          <w:szCs w:val="22"/>
        </w:rPr>
        <w:t xml:space="preserve">стей и деталей для ремонта поврежденных и/или утраченных </w:t>
      </w:r>
      <w:r w:rsidR="002477BC" w:rsidRPr="006074B3">
        <w:rPr>
          <w:sz w:val="22"/>
          <w:szCs w:val="22"/>
        </w:rPr>
        <w:t>ч</w:t>
      </w:r>
      <w:r w:rsidR="00C85D7C" w:rsidRPr="006074B3">
        <w:rPr>
          <w:sz w:val="22"/>
          <w:szCs w:val="22"/>
        </w:rPr>
        <w:t>астей, деталей, принадлежностей;</w:t>
      </w:r>
    </w:p>
    <w:p w:rsidR="00EE63B3" w:rsidRPr="006074B3" w:rsidRDefault="00EE63B3" w:rsidP="001F329A">
      <w:pPr>
        <w:ind w:firstLine="567"/>
        <w:jc w:val="both"/>
        <w:rPr>
          <w:sz w:val="22"/>
          <w:szCs w:val="22"/>
        </w:rPr>
      </w:pPr>
      <w:r w:rsidRPr="006074B3">
        <w:rPr>
          <w:sz w:val="22"/>
          <w:szCs w:val="22"/>
        </w:rPr>
        <w:t>10.1</w:t>
      </w:r>
      <w:r w:rsidR="000D411C" w:rsidRPr="006074B3">
        <w:rPr>
          <w:sz w:val="22"/>
          <w:szCs w:val="22"/>
        </w:rPr>
        <w:t>4</w:t>
      </w:r>
      <w:r w:rsidRPr="006074B3">
        <w:rPr>
          <w:sz w:val="22"/>
          <w:szCs w:val="22"/>
        </w:rPr>
        <w:t>.5. дополнительные расходы, вызванные срочностью проведения работ, срочной доставкой;</w:t>
      </w:r>
    </w:p>
    <w:p w:rsidR="00EE63B3" w:rsidRPr="006074B3" w:rsidRDefault="00EE63B3" w:rsidP="001F329A">
      <w:pPr>
        <w:ind w:firstLine="567"/>
        <w:jc w:val="both"/>
        <w:rPr>
          <w:sz w:val="22"/>
          <w:szCs w:val="22"/>
        </w:rPr>
      </w:pPr>
      <w:r w:rsidRPr="006074B3">
        <w:rPr>
          <w:sz w:val="22"/>
          <w:szCs w:val="22"/>
        </w:rPr>
        <w:t>10.1</w:t>
      </w:r>
      <w:r w:rsidR="000D411C" w:rsidRPr="006074B3">
        <w:rPr>
          <w:sz w:val="22"/>
          <w:szCs w:val="22"/>
        </w:rPr>
        <w:t>4</w:t>
      </w:r>
      <w:r w:rsidRPr="006074B3">
        <w:rPr>
          <w:sz w:val="22"/>
          <w:szCs w:val="22"/>
        </w:rPr>
        <w:t>.6. иные расходы, произведенные сверх необходимых и/или не обусловленные страховым сл</w:t>
      </w:r>
      <w:r w:rsidRPr="006074B3">
        <w:rPr>
          <w:sz w:val="22"/>
          <w:szCs w:val="22"/>
        </w:rPr>
        <w:t>у</w:t>
      </w:r>
      <w:r w:rsidRPr="006074B3">
        <w:rPr>
          <w:sz w:val="22"/>
          <w:szCs w:val="22"/>
        </w:rPr>
        <w:t>чаем.</w:t>
      </w:r>
    </w:p>
    <w:p w:rsidR="002477BC" w:rsidRPr="006074B3" w:rsidRDefault="00CF5B54" w:rsidP="001F329A">
      <w:pPr>
        <w:ind w:firstLine="567"/>
        <w:jc w:val="both"/>
        <w:rPr>
          <w:sz w:val="22"/>
          <w:szCs w:val="22"/>
        </w:rPr>
      </w:pPr>
      <w:r w:rsidRPr="006074B3">
        <w:rPr>
          <w:sz w:val="22"/>
          <w:szCs w:val="22"/>
        </w:rPr>
        <w:lastRenderedPageBreak/>
        <w:t>10.15.</w:t>
      </w:r>
      <w:r w:rsidR="002477BC" w:rsidRPr="006074B3">
        <w:rPr>
          <w:sz w:val="22"/>
          <w:szCs w:val="22"/>
        </w:rPr>
        <w:t xml:space="preserve"> Выплата страхового возмещения не будет включать в себя суммы НДС, предъявленные Стр</w:t>
      </w:r>
      <w:r w:rsidR="002477BC" w:rsidRPr="006074B3">
        <w:rPr>
          <w:sz w:val="22"/>
          <w:szCs w:val="22"/>
        </w:rPr>
        <w:t>а</w:t>
      </w:r>
      <w:r w:rsidR="002477BC" w:rsidRPr="006074B3">
        <w:rPr>
          <w:sz w:val="22"/>
          <w:szCs w:val="22"/>
        </w:rPr>
        <w:t>хователю или исчисленные Страхователем, если последний имеет право на их</w:t>
      </w:r>
      <w:r w:rsidR="006074B3">
        <w:rPr>
          <w:sz w:val="22"/>
          <w:szCs w:val="22"/>
        </w:rPr>
        <w:t xml:space="preserve"> </w:t>
      </w:r>
      <w:r w:rsidR="002477BC" w:rsidRPr="006074B3">
        <w:rPr>
          <w:sz w:val="22"/>
          <w:szCs w:val="22"/>
        </w:rPr>
        <w:t>возмещение из федеральн</w:t>
      </w:r>
      <w:r w:rsidR="002477BC" w:rsidRPr="006074B3">
        <w:rPr>
          <w:sz w:val="22"/>
          <w:szCs w:val="22"/>
        </w:rPr>
        <w:t>о</w:t>
      </w:r>
      <w:r w:rsidR="002477BC" w:rsidRPr="006074B3">
        <w:rPr>
          <w:sz w:val="22"/>
          <w:szCs w:val="22"/>
        </w:rPr>
        <w:t xml:space="preserve">го бюджета в соответствии с действующим законодательством РФ, за исключением случаев, когда при заключении Договора </w:t>
      </w:r>
      <w:r w:rsidRPr="006074B3">
        <w:rPr>
          <w:sz w:val="22"/>
          <w:szCs w:val="22"/>
        </w:rPr>
        <w:t>страхования</w:t>
      </w:r>
      <w:r w:rsidR="002477BC" w:rsidRPr="006074B3">
        <w:rPr>
          <w:sz w:val="22"/>
          <w:szCs w:val="22"/>
        </w:rPr>
        <w:t xml:space="preserve"> суммы НДС были должным образом включены в страховую су</w:t>
      </w:r>
      <w:r w:rsidR="002477BC" w:rsidRPr="006074B3">
        <w:rPr>
          <w:sz w:val="22"/>
          <w:szCs w:val="22"/>
        </w:rPr>
        <w:t>м</w:t>
      </w:r>
      <w:r w:rsidR="002477BC" w:rsidRPr="006074B3">
        <w:rPr>
          <w:sz w:val="22"/>
          <w:szCs w:val="22"/>
        </w:rPr>
        <w:t xml:space="preserve">му/страховые суммы по такому Договору </w:t>
      </w:r>
      <w:r w:rsidRPr="006074B3">
        <w:rPr>
          <w:sz w:val="22"/>
          <w:szCs w:val="22"/>
        </w:rPr>
        <w:t>страхования</w:t>
      </w:r>
      <w:r w:rsidR="002477BC" w:rsidRPr="006074B3">
        <w:rPr>
          <w:sz w:val="22"/>
          <w:szCs w:val="22"/>
        </w:rPr>
        <w:t xml:space="preserve"> и, следовательно, страховая премия была оплачена из расчета страховых сумм, вкл</w:t>
      </w:r>
      <w:r w:rsidR="002477BC" w:rsidRPr="006074B3">
        <w:rPr>
          <w:sz w:val="22"/>
          <w:szCs w:val="22"/>
        </w:rPr>
        <w:t>ю</w:t>
      </w:r>
      <w:r w:rsidR="002477BC" w:rsidRPr="006074B3">
        <w:rPr>
          <w:sz w:val="22"/>
          <w:szCs w:val="22"/>
        </w:rPr>
        <w:t>чающих НДС.</w:t>
      </w:r>
    </w:p>
    <w:p w:rsidR="002477BC" w:rsidRPr="006074B3" w:rsidRDefault="00CF5B54" w:rsidP="001F329A">
      <w:pPr>
        <w:ind w:firstLine="567"/>
        <w:jc w:val="both"/>
        <w:rPr>
          <w:sz w:val="22"/>
          <w:szCs w:val="22"/>
        </w:rPr>
      </w:pPr>
      <w:r w:rsidRPr="006074B3">
        <w:rPr>
          <w:sz w:val="22"/>
          <w:szCs w:val="22"/>
        </w:rPr>
        <w:t>10.16.</w:t>
      </w:r>
      <w:r w:rsidR="002477BC" w:rsidRPr="006074B3">
        <w:rPr>
          <w:sz w:val="22"/>
          <w:szCs w:val="22"/>
        </w:rPr>
        <w:t xml:space="preserve"> В том случае, когда при ремонте (восстановлении) застрахованного имущества будут обн</w:t>
      </w:r>
      <w:r w:rsidR="002477BC" w:rsidRPr="006074B3">
        <w:rPr>
          <w:sz w:val="22"/>
          <w:szCs w:val="22"/>
        </w:rPr>
        <w:t>а</w:t>
      </w:r>
      <w:r w:rsidR="002477BC" w:rsidRPr="006074B3">
        <w:rPr>
          <w:sz w:val="22"/>
          <w:szCs w:val="22"/>
        </w:rPr>
        <w:t>ружены скрытые дефекты, вызванные страховым случаем, то для выплаты страхового возмещения за эти повреждения Страхователь должен обратиться к Страховщику в процессе ремонта с соответствующим заявлением. Страховщик обязан определить размер ущерба и произвести выплату страхового возмещения за обнаруженные дефекты в порядке и сроки, предусмотренные настоящими Правилами страхования и</w:t>
      </w:r>
      <w:r w:rsidRPr="006074B3">
        <w:rPr>
          <w:sz w:val="22"/>
          <w:szCs w:val="22"/>
        </w:rPr>
        <w:t>/или</w:t>
      </w:r>
      <w:r w:rsidR="002477BC" w:rsidRPr="006074B3">
        <w:rPr>
          <w:sz w:val="22"/>
          <w:szCs w:val="22"/>
        </w:rPr>
        <w:t xml:space="preserve"> </w:t>
      </w:r>
      <w:r w:rsidRPr="006074B3">
        <w:rPr>
          <w:sz w:val="22"/>
          <w:szCs w:val="22"/>
        </w:rPr>
        <w:t>Д</w:t>
      </w:r>
      <w:r w:rsidR="002477BC" w:rsidRPr="006074B3">
        <w:rPr>
          <w:sz w:val="22"/>
          <w:szCs w:val="22"/>
        </w:rPr>
        <w:t>оговором.</w:t>
      </w:r>
    </w:p>
    <w:p w:rsidR="002477BC" w:rsidRPr="006074B3" w:rsidRDefault="00CF5B54" w:rsidP="001F329A">
      <w:pPr>
        <w:ind w:firstLine="567"/>
        <w:jc w:val="both"/>
        <w:rPr>
          <w:sz w:val="22"/>
          <w:szCs w:val="22"/>
        </w:rPr>
      </w:pPr>
      <w:r w:rsidRPr="006074B3">
        <w:rPr>
          <w:sz w:val="22"/>
          <w:szCs w:val="22"/>
        </w:rPr>
        <w:t>10.17.</w:t>
      </w:r>
      <w:r w:rsidR="002477BC" w:rsidRPr="006074B3">
        <w:rPr>
          <w:sz w:val="22"/>
          <w:szCs w:val="22"/>
        </w:rPr>
        <w:t xml:space="preserve"> Если в момент наступления страхового случая имущество было застраховано по нескольким </w:t>
      </w:r>
      <w:r w:rsidRPr="006074B3">
        <w:rPr>
          <w:sz w:val="22"/>
          <w:szCs w:val="22"/>
        </w:rPr>
        <w:t>д</w:t>
      </w:r>
      <w:r w:rsidR="002477BC" w:rsidRPr="006074B3">
        <w:rPr>
          <w:sz w:val="22"/>
          <w:szCs w:val="22"/>
        </w:rPr>
        <w:t>оговорам страхования</w:t>
      </w:r>
      <w:r w:rsidRPr="006074B3">
        <w:rPr>
          <w:sz w:val="22"/>
          <w:szCs w:val="22"/>
        </w:rPr>
        <w:t xml:space="preserve"> у нескольких страховщиков</w:t>
      </w:r>
      <w:r w:rsidR="002477BC" w:rsidRPr="006074B3">
        <w:rPr>
          <w:sz w:val="22"/>
          <w:szCs w:val="22"/>
        </w:rPr>
        <w:t xml:space="preserve">, то страховое возмещение по ущербу распределяется пропорционально отношению страховых сумм, в которых имущество застраховано по каждому договору страхования, к общей сумме по всем заключенным этим Страхователем договорам, а </w:t>
      </w:r>
      <w:r w:rsidRPr="006074B3">
        <w:rPr>
          <w:sz w:val="22"/>
          <w:szCs w:val="22"/>
        </w:rPr>
        <w:t>с</w:t>
      </w:r>
      <w:r w:rsidR="002477BC" w:rsidRPr="006074B3">
        <w:rPr>
          <w:sz w:val="22"/>
          <w:szCs w:val="22"/>
        </w:rPr>
        <w:t>траховщик выпл</w:t>
      </w:r>
      <w:r w:rsidR="002477BC" w:rsidRPr="006074B3">
        <w:rPr>
          <w:sz w:val="22"/>
          <w:szCs w:val="22"/>
        </w:rPr>
        <w:t>а</w:t>
      </w:r>
      <w:r w:rsidR="002477BC" w:rsidRPr="006074B3">
        <w:rPr>
          <w:sz w:val="22"/>
          <w:szCs w:val="22"/>
        </w:rPr>
        <w:t xml:space="preserve">чивает по каждому </w:t>
      </w:r>
      <w:r w:rsidRPr="006074B3">
        <w:rPr>
          <w:sz w:val="22"/>
          <w:szCs w:val="22"/>
        </w:rPr>
        <w:t>д</w:t>
      </w:r>
      <w:r w:rsidR="002477BC" w:rsidRPr="006074B3">
        <w:rPr>
          <w:sz w:val="22"/>
          <w:szCs w:val="22"/>
        </w:rPr>
        <w:t>оговору страхования страховое возмещение лишь в части, падающей на его долю.</w:t>
      </w:r>
    </w:p>
    <w:p w:rsidR="002477BC" w:rsidRPr="006074B3" w:rsidRDefault="00CF5B54" w:rsidP="001F329A">
      <w:pPr>
        <w:ind w:firstLine="567"/>
        <w:jc w:val="both"/>
        <w:rPr>
          <w:sz w:val="22"/>
          <w:szCs w:val="22"/>
        </w:rPr>
      </w:pPr>
      <w:r w:rsidRPr="006074B3">
        <w:rPr>
          <w:sz w:val="22"/>
          <w:szCs w:val="22"/>
        </w:rPr>
        <w:t>10.18.</w:t>
      </w:r>
      <w:r w:rsidR="002477BC" w:rsidRPr="006074B3">
        <w:rPr>
          <w:sz w:val="22"/>
          <w:szCs w:val="22"/>
        </w:rPr>
        <w:t xml:space="preserve"> В случаях, когда причиненный ущерб по страховому случаю возмещен третьими лицами, Страховщик оплачивает только разницу между суммой, подлежащей возмещению и суммой, возмещенной третьим лицом.</w:t>
      </w:r>
    </w:p>
    <w:p w:rsidR="00383B3A" w:rsidRPr="006074B3" w:rsidRDefault="00383B3A" w:rsidP="001F329A">
      <w:pPr>
        <w:ind w:firstLine="567"/>
        <w:jc w:val="both"/>
        <w:rPr>
          <w:sz w:val="22"/>
          <w:szCs w:val="22"/>
        </w:rPr>
      </w:pPr>
      <w:r w:rsidRPr="006074B3">
        <w:rPr>
          <w:sz w:val="22"/>
          <w:szCs w:val="22"/>
        </w:rPr>
        <w:t>При возврате Страхователю похищенного застрахованного имущества он обязан вернуть Страхо</w:t>
      </w:r>
      <w:r w:rsidRPr="006074B3">
        <w:rPr>
          <w:sz w:val="22"/>
          <w:szCs w:val="22"/>
        </w:rPr>
        <w:t>в</w:t>
      </w:r>
      <w:r w:rsidRPr="006074B3">
        <w:rPr>
          <w:sz w:val="22"/>
          <w:szCs w:val="22"/>
        </w:rPr>
        <w:t>щику в течение 10 (десяти) рабочих дней полученное страховое возмещение за вычетом расходов по опл</w:t>
      </w:r>
      <w:r w:rsidRPr="006074B3">
        <w:rPr>
          <w:sz w:val="22"/>
          <w:szCs w:val="22"/>
        </w:rPr>
        <w:t>а</w:t>
      </w:r>
      <w:r w:rsidRPr="006074B3">
        <w:rPr>
          <w:sz w:val="22"/>
          <w:szCs w:val="22"/>
        </w:rPr>
        <w:t>те необходимых и произведенных восстановительных (ремонтных) работ, вызванных хищением застрах</w:t>
      </w:r>
      <w:r w:rsidRPr="006074B3">
        <w:rPr>
          <w:sz w:val="22"/>
          <w:szCs w:val="22"/>
        </w:rPr>
        <w:t>о</w:t>
      </w:r>
      <w:r w:rsidRPr="006074B3">
        <w:rPr>
          <w:sz w:val="22"/>
          <w:szCs w:val="22"/>
        </w:rPr>
        <w:t>ванного имущества.</w:t>
      </w:r>
    </w:p>
    <w:p w:rsidR="002477BC" w:rsidRPr="006074B3" w:rsidRDefault="00CF5B54" w:rsidP="001F329A">
      <w:pPr>
        <w:ind w:firstLine="567"/>
        <w:jc w:val="both"/>
        <w:rPr>
          <w:sz w:val="22"/>
          <w:szCs w:val="22"/>
        </w:rPr>
      </w:pPr>
      <w:r w:rsidRPr="006074B3">
        <w:rPr>
          <w:sz w:val="22"/>
          <w:szCs w:val="22"/>
        </w:rPr>
        <w:t>Е</w:t>
      </w:r>
      <w:r w:rsidR="002477BC" w:rsidRPr="006074B3">
        <w:rPr>
          <w:sz w:val="22"/>
          <w:szCs w:val="22"/>
        </w:rPr>
        <w:t>сли после выплаты страхового возмещения выяснится, что Страхователь (Выгодоприобретатель) не имел права получения страхового возмещения</w:t>
      </w:r>
      <w:r w:rsidR="00897539" w:rsidRPr="006074B3">
        <w:rPr>
          <w:sz w:val="22"/>
          <w:szCs w:val="22"/>
        </w:rPr>
        <w:t xml:space="preserve"> (или его части)</w:t>
      </w:r>
      <w:r w:rsidR="002477BC" w:rsidRPr="006074B3">
        <w:rPr>
          <w:sz w:val="22"/>
          <w:szCs w:val="22"/>
        </w:rPr>
        <w:t>, то он должен возвратить страховое во</w:t>
      </w:r>
      <w:r w:rsidR="002477BC" w:rsidRPr="006074B3">
        <w:rPr>
          <w:sz w:val="22"/>
          <w:szCs w:val="22"/>
        </w:rPr>
        <w:t>з</w:t>
      </w:r>
      <w:r w:rsidR="002477BC" w:rsidRPr="006074B3">
        <w:rPr>
          <w:sz w:val="22"/>
          <w:szCs w:val="22"/>
        </w:rPr>
        <w:t>мещение</w:t>
      </w:r>
      <w:r w:rsidR="00897539" w:rsidRPr="006074B3">
        <w:rPr>
          <w:sz w:val="22"/>
          <w:szCs w:val="22"/>
        </w:rPr>
        <w:t xml:space="preserve"> (или соответствующую его часть)</w:t>
      </w:r>
      <w:r w:rsidR="002477BC" w:rsidRPr="006074B3">
        <w:rPr>
          <w:sz w:val="22"/>
          <w:szCs w:val="22"/>
        </w:rPr>
        <w:t xml:space="preserve"> Страховщику в течение 5 (пяти) рабочих дней с момента предъявления Страховщиком такого требования.</w:t>
      </w:r>
    </w:p>
    <w:p w:rsidR="00383B3A" w:rsidRPr="006074B3" w:rsidRDefault="004B5AC3" w:rsidP="001F329A">
      <w:pPr>
        <w:ind w:firstLine="567"/>
        <w:jc w:val="both"/>
        <w:rPr>
          <w:sz w:val="22"/>
          <w:szCs w:val="22"/>
        </w:rPr>
      </w:pPr>
      <w:r w:rsidRPr="006074B3">
        <w:rPr>
          <w:sz w:val="22"/>
          <w:szCs w:val="22"/>
        </w:rPr>
        <w:t>10.19.</w:t>
      </w:r>
      <w:r w:rsidR="00383B3A" w:rsidRPr="006074B3">
        <w:rPr>
          <w:sz w:val="22"/>
          <w:szCs w:val="22"/>
        </w:rPr>
        <w:t xml:space="preserve"> Условиями страхования в пределах страховой суммы может предусматриваться замена стр</w:t>
      </w:r>
      <w:r w:rsidR="00383B3A" w:rsidRPr="006074B3">
        <w:rPr>
          <w:sz w:val="22"/>
          <w:szCs w:val="22"/>
        </w:rPr>
        <w:t>а</w:t>
      </w:r>
      <w:r w:rsidR="00383B3A" w:rsidRPr="006074B3">
        <w:rPr>
          <w:sz w:val="22"/>
          <w:szCs w:val="22"/>
        </w:rPr>
        <w:t>ховой выплаты (страхового возмещения) предоставлением имущества, аналогичного утраченному имущ</w:t>
      </w:r>
      <w:r w:rsidR="00383B3A" w:rsidRPr="006074B3">
        <w:rPr>
          <w:sz w:val="22"/>
          <w:szCs w:val="22"/>
        </w:rPr>
        <w:t>е</w:t>
      </w:r>
      <w:r w:rsidR="00383B3A" w:rsidRPr="006074B3">
        <w:rPr>
          <w:sz w:val="22"/>
          <w:szCs w:val="22"/>
        </w:rPr>
        <w:t>ству, а в случае повреждения имущества, не повлекшего его утраты, - организацией и (или) оплаты Стр</w:t>
      </w:r>
      <w:r w:rsidR="00383B3A" w:rsidRPr="006074B3">
        <w:rPr>
          <w:sz w:val="22"/>
          <w:szCs w:val="22"/>
        </w:rPr>
        <w:t>а</w:t>
      </w:r>
      <w:r w:rsidR="00383B3A" w:rsidRPr="006074B3">
        <w:rPr>
          <w:sz w:val="22"/>
          <w:szCs w:val="22"/>
        </w:rPr>
        <w:t>ховщиком в счет страхового возмещения ремонта поврежденного имущ</w:t>
      </w:r>
      <w:r w:rsidR="00383B3A" w:rsidRPr="006074B3">
        <w:rPr>
          <w:sz w:val="22"/>
          <w:szCs w:val="22"/>
        </w:rPr>
        <w:t>е</w:t>
      </w:r>
      <w:r w:rsidR="00383B3A" w:rsidRPr="006074B3">
        <w:rPr>
          <w:sz w:val="22"/>
          <w:szCs w:val="22"/>
        </w:rPr>
        <w:t>ства.</w:t>
      </w:r>
    </w:p>
    <w:p w:rsidR="00383B3A" w:rsidRPr="006074B3" w:rsidRDefault="00383B3A" w:rsidP="001F329A">
      <w:pPr>
        <w:ind w:firstLine="567"/>
        <w:jc w:val="both"/>
        <w:rPr>
          <w:sz w:val="22"/>
          <w:szCs w:val="22"/>
        </w:rPr>
      </w:pPr>
      <w:r w:rsidRPr="006074B3">
        <w:rPr>
          <w:sz w:val="22"/>
          <w:szCs w:val="22"/>
        </w:rPr>
        <w:t>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(страхового возмещения) в размере полной страховой суммы.</w:t>
      </w:r>
    </w:p>
    <w:p w:rsidR="002477BC" w:rsidRPr="006074B3" w:rsidRDefault="00CF5B54" w:rsidP="001F329A">
      <w:pPr>
        <w:ind w:firstLine="567"/>
        <w:jc w:val="both"/>
        <w:rPr>
          <w:sz w:val="22"/>
          <w:szCs w:val="22"/>
        </w:rPr>
      </w:pPr>
      <w:r w:rsidRPr="006074B3">
        <w:rPr>
          <w:sz w:val="22"/>
          <w:szCs w:val="22"/>
        </w:rPr>
        <w:t xml:space="preserve">10.20. </w:t>
      </w:r>
      <w:r w:rsidR="002477BC" w:rsidRPr="006074B3">
        <w:rPr>
          <w:sz w:val="22"/>
          <w:szCs w:val="22"/>
        </w:rPr>
        <w:t xml:space="preserve">Каждая из сторон </w:t>
      </w:r>
      <w:r w:rsidRPr="006074B3">
        <w:rPr>
          <w:sz w:val="22"/>
          <w:szCs w:val="22"/>
        </w:rPr>
        <w:t>Д</w:t>
      </w:r>
      <w:r w:rsidR="002477BC" w:rsidRPr="006074B3">
        <w:rPr>
          <w:sz w:val="22"/>
          <w:szCs w:val="22"/>
        </w:rPr>
        <w:t>оговора страхования имеет право потребовать проведения экспертизы. Экспертиза проводится за счет стороны, потребовавшей ее проведения. В случае, если результатами эк</w:t>
      </w:r>
      <w:r w:rsidR="002477BC" w:rsidRPr="006074B3">
        <w:rPr>
          <w:sz w:val="22"/>
          <w:szCs w:val="22"/>
        </w:rPr>
        <w:t>с</w:t>
      </w:r>
      <w:r w:rsidR="002477BC" w:rsidRPr="006074B3">
        <w:rPr>
          <w:sz w:val="22"/>
          <w:szCs w:val="22"/>
        </w:rPr>
        <w:t>пертизы будет установлено, что отказ Страховщика в выплате возмещения был необоснованным, Стр</w:t>
      </w:r>
      <w:r w:rsidR="002477BC" w:rsidRPr="006074B3">
        <w:rPr>
          <w:sz w:val="22"/>
          <w:szCs w:val="22"/>
        </w:rPr>
        <w:t>а</w:t>
      </w:r>
      <w:r w:rsidR="002477BC" w:rsidRPr="006074B3">
        <w:rPr>
          <w:sz w:val="22"/>
          <w:szCs w:val="22"/>
        </w:rPr>
        <w:t>ховщик принимает на себя долю расходов по экспертизе соответствующую соотношению суммы, в в</w:t>
      </w:r>
      <w:r w:rsidR="002477BC" w:rsidRPr="006074B3">
        <w:rPr>
          <w:sz w:val="22"/>
          <w:szCs w:val="22"/>
        </w:rPr>
        <w:t>ы</w:t>
      </w:r>
      <w:r w:rsidR="002477BC" w:rsidRPr="006074B3">
        <w:rPr>
          <w:sz w:val="22"/>
          <w:szCs w:val="22"/>
        </w:rPr>
        <w:t>плате которой было первоначально отказано, и суммы возмещения, выплаченной по результатам провед</w:t>
      </w:r>
      <w:r w:rsidR="002477BC" w:rsidRPr="006074B3">
        <w:rPr>
          <w:sz w:val="22"/>
          <w:szCs w:val="22"/>
        </w:rPr>
        <w:t>е</w:t>
      </w:r>
      <w:r w:rsidR="002477BC" w:rsidRPr="006074B3">
        <w:rPr>
          <w:sz w:val="22"/>
          <w:szCs w:val="22"/>
        </w:rPr>
        <w:t>ния экспертизы. Расходы на проведение экспертизы по случаям, признанным после ее проведения нестр</w:t>
      </w:r>
      <w:r w:rsidR="002477BC" w:rsidRPr="006074B3">
        <w:rPr>
          <w:sz w:val="22"/>
          <w:szCs w:val="22"/>
        </w:rPr>
        <w:t>а</w:t>
      </w:r>
      <w:r w:rsidR="002477BC" w:rsidRPr="006074B3">
        <w:rPr>
          <w:sz w:val="22"/>
          <w:szCs w:val="22"/>
        </w:rPr>
        <w:t>ховыми, относятся на счет Страхователя.</w:t>
      </w:r>
    </w:p>
    <w:p w:rsidR="00251A96" w:rsidRPr="006074B3" w:rsidRDefault="00251A96" w:rsidP="001F329A">
      <w:pPr>
        <w:ind w:firstLine="567"/>
        <w:jc w:val="both"/>
        <w:rPr>
          <w:sz w:val="22"/>
          <w:szCs w:val="22"/>
        </w:rPr>
      </w:pPr>
      <w:r w:rsidRPr="006074B3">
        <w:rPr>
          <w:sz w:val="22"/>
          <w:szCs w:val="22"/>
        </w:rPr>
        <w:t>10.21. После оплаты страхового возмещения к Страховщику переходят в пределах выплаченной суммы страхового возмещения права, которые Страхователь или Выгодоприобретатель имеют по отн</w:t>
      </w:r>
      <w:r w:rsidRPr="006074B3">
        <w:rPr>
          <w:sz w:val="22"/>
          <w:szCs w:val="22"/>
        </w:rPr>
        <w:t>о</w:t>
      </w:r>
      <w:r w:rsidRPr="006074B3">
        <w:rPr>
          <w:sz w:val="22"/>
          <w:szCs w:val="22"/>
        </w:rPr>
        <w:t>шению к лицам, несущим ответственность за причинение ущерба. Страхователь обязан передать Стр</w:t>
      </w:r>
      <w:r w:rsidRPr="006074B3">
        <w:rPr>
          <w:sz w:val="22"/>
          <w:szCs w:val="22"/>
        </w:rPr>
        <w:t>а</w:t>
      </w:r>
      <w:r w:rsidRPr="006074B3">
        <w:rPr>
          <w:sz w:val="22"/>
          <w:szCs w:val="22"/>
        </w:rPr>
        <w:t>ховщику до выплаты страхового возмещения все документы и предпринять все действия, необходимые для осуществления права требования к виновным лицам.</w:t>
      </w:r>
    </w:p>
    <w:p w:rsidR="00251A96" w:rsidRPr="006074B3" w:rsidRDefault="00251A96" w:rsidP="001F329A">
      <w:pPr>
        <w:ind w:firstLine="567"/>
        <w:jc w:val="both"/>
        <w:rPr>
          <w:sz w:val="22"/>
          <w:szCs w:val="22"/>
        </w:rPr>
      </w:pPr>
      <w:r w:rsidRPr="006074B3">
        <w:rPr>
          <w:sz w:val="22"/>
          <w:szCs w:val="22"/>
        </w:rPr>
        <w:t>Если Страхователь или Выгодоприобретатель откажутся от таких прав или осуществление этих прав ок</w:t>
      </w:r>
      <w:r w:rsidRPr="006074B3">
        <w:rPr>
          <w:sz w:val="22"/>
          <w:szCs w:val="22"/>
        </w:rPr>
        <w:t>а</w:t>
      </w:r>
      <w:r w:rsidRPr="006074B3">
        <w:rPr>
          <w:sz w:val="22"/>
          <w:szCs w:val="22"/>
        </w:rPr>
        <w:t>жется невозможным по их вине, то Страховщик освобождается от обязанности выплачивать страховое возмещение в размере, соответствующем причиненному ему вышеуказанными действиями ущербу. В случае, если оплата возмещения уже произведена, Страхователь обязан возвратить Страховщику соотве</w:t>
      </w:r>
      <w:r w:rsidRPr="006074B3">
        <w:rPr>
          <w:sz w:val="22"/>
          <w:szCs w:val="22"/>
        </w:rPr>
        <w:t>т</w:t>
      </w:r>
      <w:r w:rsidRPr="006074B3">
        <w:rPr>
          <w:sz w:val="22"/>
          <w:szCs w:val="22"/>
        </w:rPr>
        <w:t>ствующую этому ущербу сумму.</w:t>
      </w:r>
    </w:p>
    <w:p w:rsidR="00F34058" w:rsidRPr="006074B3" w:rsidRDefault="00F34058" w:rsidP="001F329A">
      <w:pPr>
        <w:ind w:firstLine="567"/>
        <w:jc w:val="both"/>
        <w:rPr>
          <w:sz w:val="22"/>
          <w:szCs w:val="22"/>
        </w:rPr>
      </w:pPr>
      <w:r w:rsidRPr="006074B3">
        <w:rPr>
          <w:sz w:val="22"/>
          <w:szCs w:val="22"/>
        </w:rPr>
        <w:t>10.22. Если Страхователь продолжает эксплуатировать застрахованное имущество, нуждающееся в ремонте после страхового случая, Страховщик возмещает ущерб в той степени, в которой он не был в</w:t>
      </w:r>
      <w:r w:rsidRPr="006074B3">
        <w:rPr>
          <w:sz w:val="22"/>
          <w:szCs w:val="22"/>
        </w:rPr>
        <w:t>ы</w:t>
      </w:r>
      <w:r w:rsidRPr="006074B3">
        <w:rPr>
          <w:sz w:val="22"/>
          <w:szCs w:val="22"/>
        </w:rPr>
        <w:t>зван такой эксплуатацией.</w:t>
      </w:r>
    </w:p>
    <w:p w:rsidR="00F34058" w:rsidRPr="006074B3" w:rsidRDefault="00F34058" w:rsidP="001F329A">
      <w:pPr>
        <w:ind w:firstLine="567"/>
        <w:jc w:val="both"/>
        <w:rPr>
          <w:sz w:val="22"/>
          <w:szCs w:val="22"/>
        </w:rPr>
      </w:pPr>
      <w:r w:rsidRPr="006074B3">
        <w:rPr>
          <w:sz w:val="22"/>
          <w:szCs w:val="22"/>
        </w:rPr>
        <w:t>10.23. Страховщик имеет право отсрочить (продлить, приостановить) принятие решения о выплате страхового возмещения (составление Страхового акта или мотивированного отказа) в случае, е</w:t>
      </w:r>
      <w:r w:rsidRPr="006074B3">
        <w:rPr>
          <w:sz w:val="22"/>
          <w:szCs w:val="22"/>
        </w:rPr>
        <w:t>с</w:t>
      </w:r>
      <w:r w:rsidRPr="006074B3">
        <w:rPr>
          <w:sz w:val="22"/>
          <w:szCs w:val="22"/>
        </w:rPr>
        <w:t>ли:</w:t>
      </w:r>
    </w:p>
    <w:p w:rsidR="00F34058" w:rsidRPr="006074B3" w:rsidRDefault="00843DB1" w:rsidP="00843DB1">
      <w:pPr>
        <w:pStyle w:val="23"/>
        <w:shd w:val="clear" w:color="auto" w:fill="auto"/>
        <w:tabs>
          <w:tab w:val="left" w:pos="918"/>
        </w:tabs>
        <w:spacing w:line="240" w:lineRule="auto"/>
        <w:ind w:firstLine="567"/>
        <w:rPr>
          <w:sz w:val="22"/>
          <w:szCs w:val="22"/>
        </w:rPr>
      </w:pPr>
      <w:r w:rsidRPr="006074B3">
        <w:rPr>
          <w:rStyle w:val="22"/>
          <w:sz w:val="22"/>
          <w:szCs w:val="22"/>
          <w:lang w:val="ru-RU"/>
        </w:rPr>
        <w:lastRenderedPageBreak/>
        <w:t xml:space="preserve">- </w:t>
      </w:r>
      <w:r w:rsidR="00F34058" w:rsidRPr="006074B3">
        <w:rPr>
          <w:rStyle w:val="22"/>
          <w:sz w:val="22"/>
          <w:szCs w:val="22"/>
        </w:rPr>
        <w:t xml:space="preserve">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потерпевшим и ведется расследование </w:t>
      </w:r>
      <w:r w:rsidR="00642517">
        <w:rPr>
          <w:rStyle w:val="22"/>
          <w:sz w:val="22"/>
          <w:szCs w:val="22"/>
        </w:rPr>
        <w:t>–</w:t>
      </w:r>
      <w:r w:rsidR="00F34058" w:rsidRPr="006074B3">
        <w:rPr>
          <w:rStyle w:val="22"/>
          <w:sz w:val="22"/>
          <w:szCs w:val="22"/>
        </w:rPr>
        <w:t xml:space="preserve"> до прекращения уголовного дела или вынесения приговора судом. Данное положение,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w:t>
      </w:r>
    </w:p>
    <w:p w:rsidR="00F34058" w:rsidRPr="006074B3" w:rsidRDefault="00843DB1" w:rsidP="00843DB1">
      <w:pPr>
        <w:pStyle w:val="23"/>
        <w:shd w:val="clear" w:color="auto" w:fill="auto"/>
        <w:tabs>
          <w:tab w:val="left" w:pos="913"/>
        </w:tabs>
        <w:spacing w:line="240" w:lineRule="auto"/>
        <w:ind w:firstLine="567"/>
        <w:rPr>
          <w:rStyle w:val="22"/>
          <w:sz w:val="22"/>
          <w:szCs w:val="22"/>
        </w:rPr>
      </w:pPr>
      <w:r w:rsidRPr="006074B3">
        <w:rPr>
          <w:rStyle w:val="22"/>
          <w:sz w:val="22"/>
          <w:szCs w:val="22"/>
          <w:lang w:val="ru-RU"/>
        </w:rPr>
        <w:t xml:space="preserve">- </w:t>
      </w:r>
      <w:r w:rsidR="00F34058" w:rsidRPr="006074B3">
        <w:rPr>
          <w:rStyle w:val="22"/>
          <w:sz w:val="22"/>
          <w:szCs w:val="22"/>
        </w:rPr>
        <w:t>Страхователь (</w:t>
      </w:r>
      <w:r w:rsidR="00F34058" w:rsidRPr="006074B3">
        <w:rPr>
          <w:rStyle w:val="22"/>
          <w:sz w:val="22"/>
          <w:szCs w:val="22"/>
          <w:lang w:val="ru-RU"/>
        </w:rPr>
        <w:t>Выгодоприобретатель</w:t>
      </w:r>
      <w:r w:rsidR="00F34058" w:rsidRPr="006074B3">
        <w:rPr>
          <w:rStyle w:val="22"/>
          <w:sz w:val="22"/>
          <w:szCs w:val="22"/>
        </w:rPr>
        <w:t>) не предоставил документы и информацию, подтверждающие факт наступления страхового случая и размер вреда (убытка), и/или препятствовал Страховщику в выяснении обстоятельств события причинения вреда (возникновения убытков) и/или защите имущественных интересов Страхователя (</w:t>
      </w:r>
      <w:r w:rsidR="007C21C4">
        <w:rPr>
          <w:rStyle w:val="22"/>
          <w:sz w:val="22"/>
          <w:szCs w:val="22"/>
          <w:lang w:val="ru-RU"/>
        </w:rPr>
        <w:t>Выгодоприобретателя)</w:t>
      </w:r>
      <w:r w:rsidR="00F34058" w:rsidRPr="006074B3">
        <w:rPr>
          <w:rStyle w:val="22"/>
          <w:sz w:val="22"/>
          <w:szCs w:val="22"/>
        </w:rPr>
        <w:t xml:space="preserve">, право на которое предусмотрено Правилами страхования, в результате чего Страховщик был лишен возможности принять решение о признании события страховым случаем или отказе в выплате </w:t>
      </w:r>
      <w:r w:rsidR="00642517">
        <w:rPr>
          <w:rStyle w:val="22"/>
          <w:sz w:val="22"/>
          <w:szCs w:val="22"/>
        </w:rPr>
        <w:t>–</w:t>
      </w:r>
      <w:r w:rsidR="00F34058" w:rsidRPr="006074B3">
        <w:rPr>
          <w:rStyle w:val="22"/>
          <w:sz w:val="22"/>
          <w:szCs w:val="22"/>
        </w:rPr>
        <w:t xml:space="preserve"> до предоставления таких документов и сведений</w:t>
      </w:r>
      <w:r w:rsidR="00F34058" w:rsidRPr="006074B3">
        <w:rPr>
          <w:rStyle w:val="22"/>
          <w:sz w:val="22"/>
          <w:szCs w:val="22"/>
          <w:lang w:val="ru-RU"/>
        </w:rPr>
        <w:t>;</w:t>
      </w:r>
    </w:p>
    <w:p w:rsidR="00F34058" w:rsidRPr="006074B3" w:rsidRDefault="00843DB1" w:rsidP="00843DB1">
      <w:pPr>
        <w:pStyle w:val="23"/>
        <w:shd w:val="clear" w:color="auto" w:fill="auto"/>
        <w:tabs>
          <w:tab w:val="left" w:pos="913"/>
        </w:tabs>
        <w:spacing w:line="240" w:lineRule="auto"/>
        <w:ind w:firstLine="567"/>
        <w:rPr>
          <w:rStyle w:val="22"/>
          <w:sz w:val="22"/>
          <w:szCs w:val="22"/>
        </w:rPr>
      </w:pPr>
      <w:r w:rsidRPr="006074B3">
        <w:rPr>
          <w:rStyle w:val="22"/>
          <w:sz w:val="22"/>
          <w:szCs w:val="22"/>
          <w:lang w:val="ru-RU"/>
        </w:rPr>
        <w:t xml:space="preserve">- </w:t>
      </w:r>
      <w:r w:rsidR="00F34058" w:rsidRPr="006074B3">
        <w:rPr>
          <w:rStyle w:val="22"/>
          <w:sz w:val="22"/>
          <w:szCs w:val="22"/>
        </w:rPr>
        <w:t>отсутствует подтверждение права Страхователя (Выгодоприобретателя) на получение страхового возмещения - до тех пор, пока не будут представлены необходимые доказательства (ст. 930 ГК РФ);</w:t>
      </w:r>
    </w:p>
    <w:p w:rsidR="00F34058" w:rsidRPr="006074B3" w:rsidRDefault="00843DB1" w:rsidP="00843DB1">
      <w:pPr>
        <w:pStyle w:val="23"/>
        <w:shd w:val="clear" w:color="auto" w:fill="auto"/>
        <w:tabs>
          <w:tab w:val="left" w:pos="918"/>
        </w:tabs>
        <w:spacing w:line="240" w:lineRule="auto"/>
        <w:ind w:firstLine="567"/>
        <w:rPr>
          <w:sz w:val="22"/>
          <w:szCs w:val="22"/>
        </w:rPr>
      </w:pPr>
      <w:r w:rsidRPr="006074B3">
        <w:rPr>
          <w:rStyle w:val="22"/>
          <w:sz w:val="22"/>
          <w:szCs w:val="22"/>
          <w:lang w:val="ru-RU"/>
        </w:rPr>
        <w:t xml:space="preserve">- </w:t>
      </w:r>
      <w:r w:rsidR="00F34058" w:rsidRPr="006074B3">
        <w:rPr>
          <w:rStyle w:val="22"/>
          <w:sz w:val="22"/>
          <w:szCs w:val="22"/>
        </w:rPr>
        <w:t>у Страховщика имеются мотивированные сомнения в подлинности документов, а равно и достоверности содержащейся в них информации, подтверждающих страховой случай</w:t>
      </w:r>
      <w:r w:rsidR="00642517">
        <w:rPr>
          <w:rStyle w:val="22"/>
          <w:sz w:val="22"/>
          <w:szCs w:val="22"/>
          <w:lang w:val="ru-RU"/>
        </w:rPr>
        <w:t>,</w:t>
      </w:r>
      <w:r w:rsidR="00F34058" w:rsidRPr="006074B3">
        <w:rPr>
          <w:rStyle w:val="22"/>
          <w:sz w:val="22"/>
          <w:szCs w:val="22"/>
        </w:rPr>
        <w:t xml:space="preserve"> </w:t>
      </w:r>
      <w:r w:rsidR="00642517">
        <w:rPr>
          <w:rStyle w:val="22"/>
          <w:sz w:val="22"/>
          <w:szCs w:val="22"/>
        </w:rPr>
        <w:t>–</w:t>
      </w:r>
      <w:r w:rsidR="00F34058" w:rsidRPr="006074B3">
        <w:rPr>
          <w:rStyle w:val="22"/>
          <w:sz w:val="22"/>
          <w:szCs w:val="22"/>
        </w:rPr>
        <w:t xml:space="preserve"> до тех пор, пока не будет подтверждена подлинность/достоверность информации таких документов специализированной организацией;</w:t>
      </w:r>
    </w:p>
    <w:p w:rsidR="00F34058" w:rsidRPr="006074B3" w:rsidRDefault="00843DB1" w:rsidP="00843DB1">
      <w:pPr>
        <w:pStyle w:val="23"/>
        <w:shd w:val="clear" w:color="auto" w:fill="auto"/>
        <w:tabs>
          <w:tab w:val="left" w:pos="953"/>
        </w:tabs>
        <w:spacing w:line="240" w:lineRule="auto"/>
        <w:ind w:firstLine="567"/>
        <w:rPr>
          <w:sz w:val="22"/>
          <w:szCs w:val="22"/>
        </w:rPr>
      </w:pPr>
      <w:r w:rsidRPr="006074B3">
        <w:rPr>
          <w:rStyle w:val="22"/>
          <w:sz w:val="22"/>
          <w:szCs w:val="22"/>
          <w:lang w:val="ru-RU"/>
        </w:rPr>
        <w:t xml:space="preserve">- </w:t>
      </w:r>
      <w:r w:rsidR="00F34058" w:rsidRPr="006074B3">
        <w:rPr>
          <w:rStyle w:val="22"/>
          <w:sz w:val="22"/>
          <w:szCs w:val="22"/>
        </w:rPr>
        <w:t>есть необходимость проведения независимой экспертизы - на время ее проведения;</w:t>
      </w:r>
    </w:p>
    <w:p w:rsidR="00F34058" w:rsidRPr="006074B3" w:rsidRDefault="00843DB1" w:rsidP="00843DB1">
      <w:pPr>
        <w:pStyle w:val="23"/>
        <w:shd w:val="clear" w:color="auto" w:fill="auto"/>
        <w:tabs>
          <w:tab w:val="left" w:pos="953"/>
        </w:tabs>
        <w:spacing w:line="240" w:lineRule="auto"/>
        <w:ind w:firstLine="567"/>
        <w:rPr>
          <w:rStyle w:val="22"/>
          <w:sz w:val="22"/>
          <w:szCs w:val="22"/>
        </w:rPr>
      </w:pPr>
      <w:r w:rsidRPr="006074B3">
        <w:rPr>
          <w:rStyle w:val="22"/>
          <w:sz w:val="22"/>
          <w:szCs w:val="22"/>
          <w:lang w:val="ru-RU"/>
        </w:rPr>
        <w:t xml:space="preserve">- </w:t>
      </w:r>
      <w:r w:rsidR="00F34058" w:rsidRPr="006074B3">
        <w:rPr>
          <w:rStyle w:val="22"/>
          <w:sz w:val="22"/>
          <w:szCs w:val="22"/>
        </w:rPr>
        <w:t xml:space="preserve">течение срока урегулирования требования о страховой выплате началось до проведения осмотра утраченного/поврежденного имущества </w:t>
      </w:r>
      <w:r w:rsidR="00642517">
        <w:rPr>
          <w:rStyle w:val="22"/>
          <w:sz w:val="22"/>
          <w:szCs w:val="22"/>
        </w:rPr>
        <w:t>–</w:t>
      </w:r>
      <w:r w:rsidR="00F34058" w:rsidRPr="006074B3">
        <w:rPr>
          <w:rStyle w:val="22"/>
          <w:sz w:val="22"/>
          <w:szCs w:val="22"/>
        </w:rPr>
        <w:t xml:space="preserve"> до даты проведения осмотра утраченного/поврежденного имущества. В случае повторного непредставления лицом, подавшим заявление на страховое возмещение, имущества или его остатков для осмотра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rsidR="00F34058" w:rsidRPr="006074B3" w:rsidRDefault="00843DB1" w:rsidP="00843DB1">
      <w:pPr>
        <w:pStyle w:val="23"/>
        <w:shd w:val="clear" w:color="auto" w:fill="auto"/>
        <w:tabs>
          <w:tab w:val="left" w:pos="889"/>
        </w:tabs>
        <w:spacing w:line="240" w:lineRule="auto"/>
        <w:ind w:firstLine="567"/>
        <w:rPr>
          <w:sz w:val="22"/>
          <w:szCs w:val="22"/>
        </w:rPr>
      </w:pPr>
      <w:r w:rsidRPr="006074B3">
        <w:rPr>
          <w:rStyle w:val="22"/>
          <w:sz w:val="22"/>
          <w:szCs w:val="22"/>
          <w:lang w:val="ru-RU"/>
        </w:rPr>
        <w:t xml:space="preserve">- </w:t>
      </w:r>
      <w:r w:rsidR="00F34058" w:rsidRPr="006074B3">
        <w:rPr>
          <w:rStyle w:val="22"/>
          <w:sz w:val="22"/>
          <w:szCs w:val="22"/>
        </w:rPr>
        <w:t>лицо, обратившееся за страховой выплатой (получатель страховой выплаты) не предоставило документ</w:t>
      </w:r>
      <w:r w:rsidR="00642517">
        <w:rPr>
          <w:rStyle w:val="22"/>
          <w:sz w:val="22"/>
          <w:szCs w:val="22"/>
          <w:lang w:val="ru-RU"/>
        </w:rPr>
        <w:t>,</w:t>
      </w:r>
      <w:r w:rsidR="00F34058" w:rsidRPr="006074B3">
        <w:rPr>
          <w:rStyle w:val="22"/>
          <w:sz w:val="22"/>
          <w:szCs w:val="22"/>
        </w:rPr>
        <w:t xml:space="preserve"> удостоверяющий личность, а также другие сведения, необходимые для осуществления страховой выплаты</w:t>
      </w:r>
      <w:r w:rsidR="00642517">
        <w:rPr>
          <w:rStyle w:val="22"/>
          <w:sz w:val="22"/>
          <w:szCs w:val="22"/>
          <w:lang w:val="ru-RU"/>
        </w:rPr>
        <w:t>,</w:t>
      </w:r>
      <w:r w:rsidR="00F34058" w:rsidRPr="006074B3">
        <w:rPr>
          <w:rStyle w:val="22"/>
          <w:sz w:val="22"/>
          <w:szCs w:val="22"/>
        </w:rPr>
        <w:t xml:space="preserve"> </w:t>
      </w:r>
      <w:r w:rsidR="00642517">
        <w:rPr>
          <w:rStyle w:val="22"/>
          <w:sz w:val="22"/>
          <w:szCs w:val="22"/>
        </w:rPr>
        <w:t>–</w:t>
      </w:r>
      <w:r w:rsidR="00F34058" w:rsidRPr="006074B3">
        <w:rPr>
          <w:rStyle w:val="22"/>
          <w:sz w:val="22"/>
          <w:szCs w:val="22"/>
        </w:rPr>
        <w:t xml:space="preserve"> до получения вышеуказанных сведений/документов, оформленных надлежащим образом;</w:t>
      </w:r>
    </w:p>
    <w:p w:rsidR="00F34058" w:rsidRPr="006074B3" w:rsidRDefault="00843DB1" w:rsidP="00843DB1">
      <w:pPr>
        <w:pStyle w:val="23"/>
        <w:shd w:val="clear" w:color="auto" w:fill="auto"/>
        <w:tabs>
          <w:tab w:val="left" w:pos="904"/>
        </w:tabs>
        <w:spacing w:line="240" w:lineRule="auto"/>
        <w:ind w:firstLine="567"/>
        <w:rPr>
          <w:sz w:val="22"/>
          <w:szCs w:val="22"/>
        </w:rPr>
      </w:pPr>
      <w:r w:rsidRPr="006074B3">
        <w:rPr>
          <w:rStyle w:val="22"/>
          <w:sz w:val="22"/>
          <w:szCs w:val="22"/>
          <w:lang w:val="ru-RU"/>
        </w:rPr>
        <w:t xml:space="preserve">- </w:t>
      </w:r>
      <w:r w:rsidR="00F34058" w:rsidRPr="006074B3">
        <w:rPr>
          <w:rStyle w:val="22"/>
          <w:sz w:val="22"/>
          <w:szCs w:val="22"/>
        </w:rPr>
        <w:t xml:space="preserve">в случае обжалования (опротестования) судебного решения в установленном действующим законодательством Российской Федерации порядке </w:t>
      </w:r>
      <w:r w:rsidR="00642517">
        <w:rPr>
          <w:rStyle w:val="22"/>
          <w:sz w:val="22"/>
          <w:szCs w:val="22"/>
        </w:rPr>
        <w:t>–</w:t>
      </w:r>
      <w:r w:rsidR="00F34058" w:rsidRPr="006074B3">
        <w:rPr>
          <w:rStyle w:val="22"/>
          <w:sz w:val="22"/>
          <w:szCs w:val="22"/>
        </w:rPr>
        <w:t xml:space="preserve"> до момента вступления в законную силу решения суда.</w:t>
      </w:r>
    </w:p>
    <w:p w:rsidR="00F34058" w:rsidRPr="006074B3" w:rsidRDefault="00F34058" w:rsidP="001F329A">
      <w:pPr>
        <w:ind w:firstLine="567"/>
        <w:jc w:val="both"/>
        <w:rPr>
          <w:sz w:val="22"/>
          <w:szCs w:val="22"/>
        </w:rPr>
      </w:pPr>
      <w:r w:rsidRPr="006074B3">
        <w:rPr>
          <w:sz w:val="22"/>
          <w:szCs w:val="22"/>
        </w:rPr>
        <w:t xml:space="preserve">10.24. Страховщик имеет право продлить (приостановить) срок осуществления страховой выплаты, предусмотренный Договором страхования, в случае не предоставления лицом, обратившимся за страховой выплатой полных банковских реквизитов, а также других сведений, необходимых для осуществления страховой выплаты в безналичном порядке </w:t>
      </w:r>
      <w:r w:rsidR="00444D56">
        <w:rPr>
          <w:sz w:val="22"/>
          <w:szCs w:val="22"/>
        </w:rPr>
        <w:t>–</w:t>
      </w:r>
      <w:r w:rsidRPr="006074B3">
        <w:rPr>
          <w:sz w:val="22"/>
          <w:szCs w:val="22"/>
        </w:rPr>
        <w:t xml:space="preserve"> до получения вышеуказанных сведений/документов, офор</w:t>
      </w:r>
      <w:r w:rsidRPr="006074B3">
        <w:rPr>
          <w:sz w:val="22"/>
          <w:szCs w:val="22"/>
        </w:rPr>
        <w:t>м</w:t>
      </w:r>
      <w:r w:rsidR="00444D56">
        <w:rPr>
          <w:sz w:val="22"/>
          <w:szCs w:val="22"/>
        </w:rPr>
        <w:t>ленных надлежащим образом.</w:t>
      </w:r>
    </w:p>
    <w:p w:rsidR="00F34058" w:rsidRPr="006074B3" w:rsidRDefault="00F34058" w:rsidP="001F329A">
      <w:pPr>
        <w:ind w:firstLine="567"/>
        <w:jc w:val="both"/>
        <w:rPr>
          <w:sz w:val="22"/>
          <w:szCs w:val="22"/>
        </w:rPr>
      </w:pPr>
      <w:r w:rsidRPr="006074B3">
        <w:rPr>
          <w:sz w:val="22"/>
          <w:szCs w:val="22"/>
        </w:rPr>
        <w:t>В случае продления/приостановки Страховщиком срока осуществления страховой выплаты, Стр</w:t>
      </w:r>
      <w:r w:rsidRPr="006074B3">
        <w:rPr>
          <w:sz w:val="22"/>
          <w:szCs w:val="22"/>
        </w:rPr>
        <w:t>а</w:t>
      </w:r>
      <w:r w:rsidRPr="006074B3">
        <w:rPr>
          <w:sz w:val="22"/>
          <w:szCs w:val="22"/>
        </w:rPr>
        <w:t xml:space="preserve">ховщик уведомляет </w:t>
      </w:r>
      <w:r w:rsidR="001F5966" w:rsidRPr="006074B3">
        <w:rPr>
          <w:sz w:val="22"/>
          <w:szCs w:val="22"/>
        </w:rPr>
        <w:t xml:space="preserve">обратившееся лицо в течение 15 (Пятнадцати) рабочих дней </w:t>
      </w:r>
      <w:r w:rsidRPr="006074B3">
        <w:rPr>
          <w:sz w:val="22"/>
          <w:szCs w:val="22"/>
        </w:rPr>
        <w:t xml:space="preserve">о факте приостановки и </w:t>
      </w:r>
      <w:r w:rsidR="00FE4B11" w:rsidRPr="006074B3">
        <w:rPr>
          <w:sz w:val="22"/>
          <w:szCs w:val="22"/>
        </w:rPr>
        <w:t>о недостающих и(или) ненадлежащим образом оформленных сведениях и документах</w:t>
      </w:r>
      <w:r w:rsidRPr="006074B3">
        <w:rPr>
          <w:sz w:val="22"/>
          <w:szCs w:val="22"/>
        </w:rPr>
        <w:t>.</w:t>
      </w:r>
    </w:p>
    <w:p w:rsidR="00F34058" w:rsidRDefault="00F34058" w:rsidP="00F34058">
      <w:pPr>
        <w:ind w:firstLine="709"/>
        <w:jc w:val="both"/>
        <w:rPr>
          <w:color w:val="000080"/>
          <w:sz w:val="22"/>
          <w:szCs w:val="22"/>
        </w:rPr>
      </w:pPr>
    </w:p>
    <w:p w:rsidR="00E33C59" w:rsidRDefault="00E33C59" w:rsidP="00E33C59">
      <w:pPr>
        <w:pStyle w:val="23"/>
        <w:shd w:val="clear" w:color="auto" w:fill="auto"/>
        <w:tabs>
          <w:tab w:val="left" w:pos="980"/>
        </w:tabs>
        <w:spacing w:line="240" w:lineRule="auto"/>
        <w:jc w:val="center"/>
        <w:rPr>
          <w:rStyle w:val="22"/>
          <w:b/>
          <w:sz w:val="22"/>
          <w:szCs w:val="22"/>
          <w:lang w:val="ru-RU"/>
        </w:rPr>
      </w:pPr>
      <w:r>
        <w:rPr>
          <w:rStyle w:val="22"/>
          <w:b/>
          <w:sz w:val="22"/>
          <w:szCs w:val="22"/>
          <w:lang w:val="ru-RU"/>
        </w:rPr>
        <w:t>11</w:t>
      </w:r>
      <w:r w:rsidR="0059676F" w:rsidRPr="00E33C59">
        <w:rPr>
          <w:rStyle w:val="22"/>
          <w:b/>
          <w:sz w:val="22"/>
          <w:szCs w:val="22"/>
          <w:lang w:val="ru-RU"/>
        </w:rPr>
        <w:t xml:space="preserve">. ОСВОБОЖДЕНИЕ ОТ ВЫПЛАТЫ СТРАХОВОГО ВОЗМЕЩЕНИЯ </w:t>
      </w:r>
    </w:p>
    <w:p w:rsidR="00E33C59" w:rsidRDefault="0059676F" w:rsidP="00E33C59">
      <w:pPr>
        <w:pStyle w:val="23"/>
        <w:shd w:val="clear" w:color="auto" w:fill="auto"/>
        <w:tabs>
          <w:tab w:val="left" w:pos="980"/>
        </w:tabs>
        <w:spacing w:line="240" w:lineRule="auto"/>
        <w:jc w:val="center"/>
        <w:rPr>
          <w:rStyle w:val="22"/>
          <w:b/>
          <w:sz w:val="22"/>
          <w:szCs w:val="22"/>
          <w:lang w:val="ru-RU"/>
        </w:rPr>
      </w:pPr>
      <w:r w:rsidRPr="00E33C59">
        <w:rPr>
          <w:rStyle w:val="22"/>
          <w:b/>
          <w:sz w:val="22"/>
          <w:szCs w:val="22"/>
          <w:lang w:val="ru-RU"/>
        </w:rPr>
        <w:t xml:space="preserve">И ОГРАНИЧЕНИЯ ПО ВЫПЛАТЕ СТРАХОВОГО ВОЗМЕЩЕНИЯ. </w:t>
      </w:r>
    </w:p>
    <w:p w:rsidR="0059676F" w:rsidRDefault="0059676F" w:rsidP="00E33C59">
      <w:pPr>
        <w:pStyle w:val="23"/>
        <w:shd w:val="clear" w:color="auto" w:fill="auto"/>
        <w:tabs>
          <w:tab w:val="left" w:pos="980"/>
        </w:tabs>
        <w:spacing w:line="240" w:lineRule="auto"/>
        <w:jc w:val="center"/>
        <w:rPr>
          <w:rStyle w:val="22"/>
          <w:b/>
          <w:sz w:val="22"/>
          <w:szCs w:val="22"/>
          <w:lang w:val="ru-RU"/>
        </w:rPr>
      </w:pPr>
      <w:r w:rsidRPr="00E33C59">
        <w:rPr>
          <w:rStyle w:val="22"/>
          <w:b/>
          <w:sz w:val="22"/>
          <w:szCs w:val="22"/>
          <w:lang w:val="ru-RU"/>
        </w:rPr>
        <w:t>ОСНОВАНИЯ ОТКАЗА В ВЫПЛАТЕ СТРАХОВОГО ВОЗМЕЩЕНИЯ</w:t>
      </w:r>
    </w:p>
    <w:p w:rsidR="00E33C59" w:rsidRPr="006074B3" w:rsidRDefault="00E33C59" w:rsidP="00E33C59">
      <w:pPr>
        <w:pStyle w:val="23"/>
        <w:shd w:val="clear" w:color="auto" w:fill="auto"/>
        <w:tabs>
          <w:tab w:val="left" w:pos="980"/>
        </w:tabs>
        <w:spacing w:line="240" w:lineRule="auto"/>
        <w:jc w:val="center"/>
        <w:rPr>
          <w:rStyle w:val="22"/>
          <w:b/>
          <w:sz w:val="22"/>
          <w:szCs w:val="22"/>
          <w:lang w:val="ru-RU"/>
        </w:rPr>
      </w:pP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.1. Страховщик освобождается от выплаты страхового возмещения в случаях, предусмотренных</w:t>
      </w:r>
      <w:r w:rsidR="00E33C59" w:rsidRPr="006074B3">
        <w:rPr>
          <w:sz w:val="22"/>
          <w:szCs w:val="22"/>
        </w:rPr>
        <w:t xml:space="preserve"> </w:t>
      </w:r>
      <w:r w:rsidRPr="006074B3">
        <w:rPr>
          <w:sz w:val="22"/>
          <w:szCs w:val="22"/>
        </w:rPr>
        <w:t>законодательством РФ, а также в случаях</w:t>
      </w:r>
      <w:r w:rsidR="00E33C59" w:rsidRPr="006074B3">
        <w:rPr>
          <w:sz w:val="22"/>
          <w:szCs w:val="22"/>
        </w:rPr>
        <w:t xml:space="preserve"> </w:t>
      </w:r>
      <w:r w:rsidRPr="006074B3">
        <w:rPr>
          <w:sz w:val="22"/>
          <w:szCs w:val="22"/>
        </w:rPr>
        <w:t>наступления ущерба вследствие:</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.1.1. воздействия ядерной энергии в любой форме;</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.1.2. умысла Страхователя, Выгодоприобретателя или их представителей (</w:t>
      </w:r>
      <w:r w:rsidRPr="006074B3">
        <w:rPr>
          <w:sz w:val="22"/>
          <w:szCs w:val="22"/>
        </w:rPr>
        <w:t>р</w:t>
      </w:r>
      <w:r w:rsidR="0059676F" w:rsidRPr="006074B3">
        <w:rPr>
          <w:sz w:val="22"/>
          <w:szCs w:val="22"/>
        </w:rPr>
        <w:t>аботников</w:t>
      </w:r>
      <w:r w:rsidRPr="006074B3">
        <w:rPr>
          <w:rStyle w:val="ac"/>
          <w:sz w:val="22"/>
          <w:szCs w:val="22"/>
        </w:rPr>
        <w:footnoteReference w:id="28"/>
      </w:r>
      <w:r w:rsidR="0059676F" w:rsidRPr="006074B3">
        <w:rPr>
          <w:sz w:val="22"/>
          <w:szCs w:val="22"/>
        </w:rPr>
        <w:t>);</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.1.3. самовозгорания, брожения, гниения или других естественных свойств застрахованных пре</w:t>
      </w:r>
      <w:r w:rsidR="0059676F" w:rsidRPr="006074B3">
        <w:rPr>
          <w:sz w:val="22"/>
          <w:szCs w:val="22"/>
        </w:rPr>
        <w:t>д</w:t>
      </w:r>
      <w:r w:rsidR="0059676F" w:rsidRPr="006074B3">
        <w:rPr>
          <w:sz w:val="22"/>
          <w:szCs w:val="22"/>
        </w:rPr>
        <w:t>метов;</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.1.4. обвала строений или части их, если обвал не вызван страховым случаем;</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.1.5. кражи или расхищения имущества во время или непосредственно после страхового сл</w:t>
      </w:r>
      <w:r w:rsidRPr="006074B3">
        <w:rPr>
          <w:sz w:val="22"/>
          <w:szCs w:val="22"/>
        </w:rPr>
        <w:t>у</w:t>
      </w:r>
      <w:r w:rsidRPr="006074B3">
        <w:rPr>
          <w:sz w:val="22"/>
          <w:szCs w:val="22"/>
        </w:rPr>
        <w:t>чая;</w:t>
      </w:r>
    </w:p>
    <w:p w:rsidR="0059676F" w:rsidRPr="006074B3" w:rsidRDefault="00E33C59" w:rsidP="001F329A">
      <w:pPr>
        <w:ind w:firstLine="567"/>
        <w:jc w:val="both"/>
        <w:rPr>
          <w:sz w:val="22"/>
          <w:szCs w:val="22"/>
        </w:rPr>
      </w:pPr>
      <w:r w:rsidRPr="006074B3">
        <w:rPr>
          <w:sz w:val="22"/>
          <w:szCs w:val="22"/>
        </w:rPr>
        <w:lastRenderedPageBreak/>
        <w:t>11</w:t>
      </w:r>
      <w:r w:rsidR="0059676F" w:rsidRPr="006074B3">
        <w:rPr>
          <w:sz w:val="22"/>
          <w:szCs w:val="22"/>
        </w:rPr>
        <w:t>.1.6. если Страхователь или Выгодоприобретатель отказались от своего права требования к лицу, ответственному за ущерб, возмещенный Страховщиком, или осуществление этого права стало невозмо</w:t>
      </w:r>
      <w:r w:rsidR="0059676F" w:rsidRPr="006074B3">
        <w:rPr>
          <w:sz w:val="22"/>
          <w:szCs w:val="22"/>
        </w:rPr>
        <w:t>ж</w:t>
      </w:r>
      <w:r w:rsidR="0059676F" w:rsidRPr="006074B3">
        <w:rPr>
          <w:sz w:val="22"/>
          <w:szCs w:val="22"/>
        </w:rPr>
        <w:t>ным по вине Страхователя или Выгодоприобретателя, то Страховщик освобождается от выплаты страх</w:t>
      </w:r>
      <w:r w:rsidR="0059676F" w:rsidRPr="006074B3">
        <w:rPr>
          <w:sz w:val="22"/>
          <w:szCs w:val="22"/>
        </w:rPr>
        <w:t>о</w:t>
      </w:r>
      <w:r w:rsidR="0059676F" w:rsidRPr="006074B3">
        <w:rPr>
          <w:sz w:val="22"/>
          <w:szCs w:val="22"/>
        </w:rPr>
        <w:t>вого возмещения полностью или</w:t>
      </w:r>
      <w:r w:rsidRPr="006074B3">
        <w:rPr>
          <w:sz w:val="22"/>
          <w:szCs w:val="22"/>
        </w:rPr>
        <w:t xml:space="preserve"> </w:t>
      </w:r>
      <w:r w:rsidR="0059676F" w:rsidRPr="006074B3">
        <w:rPr>
          <w:sz w:val="22"/>
          <w:szCs w:val="22"/>
        </w:rPr>
        <w:t>в соответствующей</w:t>
      </w:r>
      <w:r w:rsidRPr="006074B3">
        <w:rPr>
          <w:sz w:val="22"/>
          <w:szCs w:val="22"/>
        </w:rPr>
        <w:t xml:space="preserve"> </w:t>
      </w:r>
      <w:r w:rsidR="0059676F" w:rsidRPr="006074B3">
        <w:rPr>
          <w:sz w:val="22"/>
          <w:szCs w:val="22"/>
        </w:rPr>
        <w:t>части</w:t>
      </w:r>
      <w:r w:rsidRPr="006074B3">
        <w:rPr>
          <w:sz w:val="22"/>
          <w:szCs w:val="22"/>
        </w:rPr>
        <w:t xml:space="preserve"> </w:t>
      </w:r>
      <w:r w:rsidR="0059676F" w:rsidRPr="006074B3">
        <w:rPr>
          <w:sz w:val="22"/>
          <w:szCs w:val="22"/>
        </w:rPr>
        <w:t>и</w:t>
      </w:r>
      <w:r w:rsidRPr="006074B3">
        <w:rPr>
          <w:sz w:val="22"/>
          <w:szCs w:val="22"/>
        </w:rPr>
        <w:t xml:space="preserve"> </w:t>
      </w:r>
      <w:r w:rsidR="0059676F" w:rsidRPr="006074B3">
        <w:rPr>
          <w:sz w:val="22"/>
          <w:szCs w:val="22"/>
        </w:rPr>
        <w:t>вправе потребовать возврата излишне опл</w:t>
      </w:r>
      <w:r w:rsidR="0059676F" w:rsidRPr="006074B3">
        <w:rPr>
          <w:sz w:val="22"/>
          <w:szCs w:val="22"/>
        </w:rPr>
        <w:t>а</w:t>
      </w:r>
      <w:r w:rsidR="0059676F" w:rsidRPr="006074B3">
        <w:rPr>
          <w:sz w:val="22"/>
          <w:szCs w:val="22"/>
        </w:rPr>
        <w:t>ченной суммы страхового возмещения (необеспечение права требования к виновным лицам);</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.1.7. когда ущерб возник вследствие изъятия, конфискации, реквизиции, ареста или уничтожения застрахованного имущества по распоряжению государственных органов;</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.1.8. получения Страхователем (Выгодоприобретателем) полностью или частично возмещения ущерба от лица, виновного в причинении ущерба;</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.1.9. совершения Страхователем (Выгодоприобретателем) административного правонарушения или уголовного преступления, находящегося в прямой причинной связи со страховым случаем.</w:t>
      </w:r>
    </w:p>
    <w:p w:rsidR="0059676F" w:rsidRPr="006074B3" w:rsidRDefault="00E33C59" w:rsidP="001F329A">
      <w:pPr>
        <w:ind w:firstLine="567"/>
        <w:jc w:val="both"/>
        <w:rPr>
          <w:sz w:val="22"/>
          <w:szCs w:val="22"/>
        </w:rPr>
      </w:pPr>
      <w:r w:rsidRPr="006074B3">
        <w:rPr>
          <w:sz w:val="22"/>
          <w:szCs w:val="22"/>
        </w:rPr>
        <w:t>11</w:t>
      </w:r>
      <w:r w:rsidR="00843DB1" w:rsidRPr="006074B3">
        <w:rPr>
          <w:sz w:val="22"/>
          <w:szCs w:val="22"/>
        </w:rPr>
        <w:t>.2. Если в Д</w:t>
      </w:r>
      <w:r w:rsidR="0059676F" w:rsidRPr="006074B3">
        <w:rPr>
          <w:sz w:val="22"/>
          <w:szCs w:val="22"/>
        </w:rPr>
        <w:t>оговоре страхования не оговорено иное, Страховщик освобождается от выплаты стр</w:t>
      </w:r>
      <w:r w:rsidR="0059676F" w:rsidRPr="006074B3">
        <w:rPr>
          <w:sz w:val="22"/>
          <w:szCs w:val="22"/>
        </w:rPr>
        <w:t>а</w:t>
      </w:r>
      <w:r w:rsidR="0059676F" w:rsidRPr="006074B3">
        <w:rPr>
          <w:sz w:val="22"/>
          <w:szCs w:val="22"/>
        </w:rPr>
        <w:t>хового возмещения за ущерб, возникший в результате:</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.2.1. террористического акта и/или терроризма, несмотря на любые другие обстоятельства или с</w:t>
      </w:r>
      <w:r w:rsidR="0059676F" w:rsidRPr="006074B3">
        <w:rPr>
          <w:sz w:val="22"/>
          <w:szCs w:val="22"/>
        </w:rPr>
        <w:t>о</w:t>
      </w:r>
      <w:r w:rsidR="0059676F" w:rsidRPr="006074B3">
        <w:rPr>
          <w:sz w:val="22"/>
          <w:szCs w:val="22"/>
        </w:rPr>
        <w:t>бытия, действующие одновременно; действий по контролированию, предупреждению, подавл</w:t>
      </w:r>
      <w:r w:rsidR="0059676F" w:rsidRPr="006074B3">
        <w:rPr>
          <w:sz w:val="22"/>
          <w:szCs w:val="22"/>
        </w:rPr>
        <w:t>е</w:t>
      </w:r>
      <w:r w:rsidR="0059676F" w:rsidRPr="006074B3">
        <w:rPr>
          <w:sz w:val="22"/>
          <w:szCs w:val="22"/>
        </w:rPr>
        <w:t>нию или любыми другими действиями, относящимися к террористическому акту и/или террори</w:t>
      </w:r>
      <w:r w:rsidR="0059676F" w:rsidRPr="006074B3">
        <w:rPr>
          <w:sz w:val="22"/>
          <w:szCs w:val="22"/>
        </w:rPr>
        <w:t>з</w:t>
      </w:r>
      <w:r w:rsidR="0059676F" w:rsidRPr="006074B3">
        <w:rPr>
          <w:sz w:val="22"/>
          <w:szCs w:val="22"/>
        </w:rPr>
        <w:t>му;</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.2.2. актов насилия или актов, опасных для человеческой жизни, материальной и нематериальной</w:t>
      </w:r>
      <w:r w:rsidRPr="006074B3">
        <w:rPr>
          <w:sz w:val="22"/>
          <w:szCs w:val="22"/>
        </w:rPr>
        <w:t xml:space="preserve"> </w:t>
      </w:r>
      <w:r w:rsidR="0059676F" w:rsidRPr="006074B3">
        <w:rPr>
          <w:sz w:val="22"/>
          <w:szCs w:val="22"/>
        </w:rPr>
        <w:t>собственности</w:t>
      </w:r>
      <w:r w:rsidRPr="006074B3">
        <w:rPr>
          <w:sz w:val="22"/>
          <w:szCs w:val="22"/>
        </w:rPr>
        <w:t xml:space="preserve"> </w:t>
      </w:r>
      <w:r w:rsidR="0059676F" w:rsidRPr="006074B3">
        <w:rPr>
          <w:sz w:val="22"/>
          <w:szCs w:val="22"/>
        </w:rPr>
        <w:t>с целью</w:t>
      </w:r>
      <w:r w:rsidRPr="006074B3">
        <w:rPr>
          <w:sz w:val="22"/>
          <w:szCs w:val="22"/>
        </w:rPr>
        <w:t xml:space="preserve"> </w:t>
      </w:r>
      <w:r w:rsidR="0059676F" w:rsidRPr="006074B3">
        <w:rPr>
          <w:sz w:val="22"/>
          <w:szCs w:val="22"/>
        </w:rPr>
        <w:t>или</w:t>
      </w:r>
      <w:r w:rsidRPr="006074B3">
        <w:rPr>
          <w:sz w:val="22"/>
          <w:szCs w:val="22"/>
        </w:rPr>
        <w:t xml:space="preserve"> </w:t>
      </w:r>
      <w:r w:rsidR="0059676F" w:rsidRPr="006074B3">
        <w:rPr>
          <w:sz w:val="22"/>
          <w:szCs w:val="22"/>
        </w:rPr>
        <w:t>желанием</w:t>
      </w:r>
      <w:r w:rsidRPr="006074B3">
        <w:rPr>
          <w:sz w:val="22"/>
          <w:szCs w:val="22"/>
        </w:rPr>
        <w:t xml:space="preserve"> </w:t>
      </w:r>
      <w:r w:rsidR="0059676F" w:rsidRPr="006074B3">
        <w:rPr>
          <w:sz w:val="22"/>
          <w:szCs w:val="22"/>
        </w:rPr>
        <w:t>повлиять</w:t>
      </w:r>
      <w:r w:rsidRPr="006074B3">
        <w:rPr>
          <w:sz w:val="22"/>
          <w:szCs w:val="22"/>
        </w:rPr>
        <w:t xml:space="preserve"> </w:t>
      </w:r>
      <w:r w:rsidR="0059676F" w:rsidRPr="006074B3">
        <w:rPr>
          <w:sz w:val="22"/>
          <w:szCs w:val="22"/>
        </w:rPr>
        <w:t>на</w:t>
      </w:r>
      <w:r w:rsidRPr="006074B3">
        <w:rPr>
          <w:sz w:val="22"/>
          <w:szCs w:val="22"/>
        </w:rPr>
        <w:t xml:space="preserve"> </w:t>
      </w:r>
      <w:r w:rsidR="0059676F" w:rsidRPr="006074B3">
        <w:rPr>
          <w:sz w:val="22"/>
          <w:szCs w:val="22"/>
        </w:rPr>
        <w:t>любое</w:t>
      </w:r>
      <w:r w:rsidRPr="006074B3">
        <w:rPr>
          <w:sz w:val="22"/>
          <w:szCs w:val="22"/>
        </w:rPr>
        <w:t xml:space="preserve"> </w:t>
      </w:r>
      <w:r w:rsidR="0059676F" w:rsidRPr="006074B3">
        <w:rPr>
          <w:sz w:val="22"/>
          <w:szCs w:val="22"/>
        </w:rPr>
        <w:t>правительство</w:t>
      </w:r>
      <w:r w:rsidRPr="006074B3">
        <w:rPr>
          <w:sz w:val="22"/>
          <w:szCs w:val="22"/>
        </w:rPr>
        <w:t xml:space="preserve"> </w:t>
      </w:r>
      <w:r w:rsidR="0059676F" w:rsidRPr="006074B3">
        <w:rPr>
          <w:sz w:val="22"/>
          <w:szCs w:val="22"/>
        </w:rPr>
        <w:t>или с целью запугивания насел</w:t>
      </w:r>
      <w:r w:rsidR="0059676F" w:rsidRPr="006074B3">
        <w:rPr>
          <w:sz w:val="22"/>
          <w:szCs w:val="22"/>
        </w:rPr>
        <w:t>е</w:t>
      </w:r>
      <w:r w:rsidR="0059676F" w:rsidRPr="006074B3">
        <w:rPr>
          <w:sz w:val="22"/>
          <w:szCs w:val="22"/>
        </w:rPr>
        <w:t>ния или какой-либо прослойки населения;</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.2.3. конфискации, реквизиции, ареста, уничтожения или повреждения имущества по распоряж</w:t>
      </w:r>
      <w:r w:rsidR="0059676F" w:rsidRPr="006074B3">
        <w:rPr>
          <w:sz w:val="22"/>
          <w:szCs w:val="22"/>
        </w:rPr>
        <w:t>е</w:t>
      </w:r>
      <w:r w:rsidR="0059676F" w:rsidRPr="006074B3">
        <w:rPr>
          <w:sz w:val="22"/>
          <w:szCs w:val="22"/>
        </w:rPr>
        <w:t>нию военных или гражданских властей или иных действий административных органов;</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.2.4. гражданской войны, вооруженного восстания, мятежа, действий вооруженных повстанцев, а также действий властей, направленных на их подавление;</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.2.5. хранения бомб, мин, снарядов или иного вооружения;</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.2.6. народных волнений, массовых беспорядков, забастовок или локаутов.</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.2.7. естественного износа, коррозии, окисления застрахованного имущества или постепенной п</w:t>
      </w:r>
      <w:r w:rsidR="0059676F" w:rsidRPr="006074B3">
        <w:rPr>
          <w:sz w:val="22"/>
          <w:szCs w:val="22"/>
        </w:rPr>
        <w:t>о</w:t>
      </w:r>
      <w:r w:rsidR="0059676F" w:rsidRPr="006074B3">
        <w:rPr>
          <w:sz w:val="22"/>
          <w:szCs w:val="22"/>
        </w:rPr>
        <w:t>терей им своих качеств или полезных свойств, если нормативный срок эксплуатации имущества истек;</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.2.8. повреждения имущества грызунами и/или разными видами насекомых;</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.2.9. воздействия на застрахованное имущество природных факторов, характерных в данной мес</w:t>
      </w:r>
      <w:r w:rsidR="0059676F" w:rsidRPr="006074B3">
        <w:rPr>
          <w:sz w:val="22"/>
          <w:szCs w:val="22"/>
        </w:rPr>
        <w:t>т</w:t>
      </w:r>
      <w:r w:rsidR="0059676F" w:rsidRPr="006074B3">
        <w:rPr>
          <w:sz w:val="22"/>
          <w:szCs w:val="22"/>
        </w:rPr>
        <w:t>ности климатических и погодных условий (дождь, снег или иные осадки, изменение температур, влажн</w:t>
      </w:r>
      <w:r w:rsidR="0059676F" w:rsidRPr="006074B3">
        <w:rPr>
          <w:sz w:val="22"/>
          <w:szCs w:val="22"/>
        </w:rPr>
        <w:t>о</w:t>
      </w:r>
      <w:r w:rsidR="0059676F" w:rsidRPr="006074B3">
        <w:rPr>
          <w:sz w:val="22"/>
          <w:szCs w:val="22"/>
        </w:rPr>
        <w:t>сти или иные факторы);</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.2.10. изменения физических и химических свойств застрахованного имущества (в том числе и</w:t>
      </w:r>
      <w:r w:rsidR="0059676F" w:rsidRPr="006074B3">
        <w:rPr>
          <w:sz w:val="22"/>
          <w:szCs w:val="22"/>
        </w:rPr>
        <w:t>з</w:t>
      </w:r>
      <w:r w:rsidR="0059676F" w:rsidRPr="006074B3">
        <w:rPr>
          <w:sz w:val="22"/>
          <w:szCs w:val="22"/>
        </w:rPr>
        <w:t>менение цвета, запаха, веса, усадка, усушка, растяжка, утечка, испарение), если только такое повреждение не явилось прямым следствием пожара, удара молнии, взрыва, падения летающих объектов, наезда назе</w:t>
      </w:r>
      <w:r w:rsidR="0059676F" w:rsidRPr="006074B3">
        <w:rPr>
          <w:sz w:val="22"/>
          <w:szCs w:val="22"/>
        </w:rPr>
        <w:t>м</w:t>
      </w:r>
      <w:r w:rsidR="0059676F" w:rsidRPr="006074B3">
        <w:rPr>
          <w:sz w:val="22"/>
          <w:szCs w:val="22"/>
        </w:rPr>
        <w:t>ных транспортных средств или навала судна;</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.2.11. наложения на Страхователя или работающих у него лиц штрафов, неустоек, пени или иные штрафные санкции в денежной форме в соответствии с законодательством или иными распоряжениями властей, действующими на территории страхования.</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.3. Если иное не предусмотрено Договором страхования, в сумму страхового возмещения не включаются:</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.3.1. расходы по расчистке территории от обломков или остатков застрахованного недвижимого имущества или их слому; расходы по разборке и/или перемещению зданий, сооружений, оборудов</w:t>
      </w:r>
      <w:r w:rsidR="0059676F" w:rsidRPr="006074B3">
        <w:rPr>
          <w:sz w:val="22"/>
          <w:szCs w:val="22"/>
        </w:rPr>
        <w:t>а</w:t>
      </w:r>
      <w:r w:rsidR="0059676F" w:rsidRPr="006074B3">
        <w:rPr>
          <w:sz w:val="22"/>
          <w:szCs w:val="22"/>
        </w:rPr>
        <w:t>ния на новое место; расходы по уборке обломков (остатков) застрахованного имущества, пострадавшего в р</w:t>
      </w:r>
      <w:r w:rsidR="0059676F" w:rsidRPr="006074B3">
        <w:rPr>
          <w:sz w:val="22"/>
          <w:szCs w:val="22"/>
        </w:rPr>
        <w:t>е</w:t>
      </w:r>
      <w:r w:rsidR="0059676F" w:rsidRPr="006074B3">
        <w:rPr>
          <w:sz w:val="22"/>
          <w:szCs w:val="22"/>
        </w:rPr>
        <w:t>зультате страхового случая; расходы по найму временной охраны; расходы по временному найму пом</w:t>
      </w:r>
      <w:r w:rsidR="0059676F" w:rsidRPr="006074B3">
        <w:rPr>
          <w:sz w:val="22"/>
          <w:szCs w:val="22"/>
        </w:rPr>
        <w:t>е</w:t>
      </w:r>
      <w:r w:rsidR="0059676F" w:rsidRPr="006074B3">
        <w:rPr>
          <w:sz w:val="22"/>
          <w:szCs w:val="22"/>
        </w:rPr>
        <w:t>щений.</w:t>
      </w:r>
    </w:p>
    <w:p w:rsidR="0059676F" w:rsidRPr="006074B3" w:rsidRDefault="00E33C59" w:rsidP="001F329A">
      <w:pPr>
        <w:ind w:firstLine="567"/>
        <w:jc w:val="both"/>
        <w:rPr>
          <w:sz w:val="22"/>
          <w:szCs w:val="22"/>
        </w:rPr>
      </w:pPr>
      <w:r w:rsidRPr="006074B3">
        <w:rPr>
          <w:sz w:val="22"/>
          <w:szCs w:val="22"/>
        </w:rPr>
        <w:t>11</w:t>
      </w:r>
      <w:r w:rsidR="0059676F" w:rsidRPr="006074B3">
        <w:rPr>
          <w:sz w:val="22"/>
          <w:szCs w:val="22"/>
        </w:rPr>
        <w:t>.3.2.</w:t>
      </w:r>
      <w:r w:rsidRPr="006074B3">
        <w:rPr>
          <w:sz w:val="22"/>
          <w:szCs w:val="22"/>
        </w:rPr>
        <w:t xml:space="preserve"> </w:t>
      </w:r>
      <w:r w:rsidR="0059676F" w:rsidRPr="006074B3">
        <w:rPr>
          <w:sz w:val="22"/>
          <w:szCs w:val="22"/>
        </w:rPr>
        <w:t>расходы по</w:t>
      </w:r>
      <w:r w:rsidRPr="006074B3">
        <w:rPr>
          <w:sz w:val="22"/>
          <w:szCs w:val="22"/>
        </w:rPr>
        <w:t xml:space="preserve"> </w:t>
      </w:r>
      <w:r w:rsidR="0059676F" w:rsidRPr="006074B3">
        <w:rPr>
          <w:sz w:val="22"/>
          <w:szCs w:val="22"/>
        </w:rPr>
        <w:t>оплате</w:t>
      </w:r>
      <w:r w:rsidRPr="006074B3">
        <w:rPr>
          <w:sz w:val="22"/>
          <w:szCs w:val="22"/>
        </w:rPr>
        <w:t xml:space="preserve"> </w:t>
      </w:r>
      <w:r w:rsidR="0059676F" w:rsidRPr="006074B3">
        <w:rPr>
          <w:sz w:val="22"/>
          <w:szCs w:val="22"/>
        </w:rPr>
        <w:t>услуг</w:t>
      </w:r>
      <w:r w:rsidRPr="006074B3">
        <w:rPr>
          <w:sz w:val="22"/>
          <w:szCs w:val="22"/>
        </w:rPr>
        <w:t xml:space="preserve"> </w:t>
      </w:r>
      <w:r w:rsidR="0059676F" w:rsidRPr="006074B3">
        <w:rPr>
          <w:sz w:val="22"/>
          <w:szCs w:val="22"/>
        </w:rPr>
        <w:t>профессиональных</w:t>
      </w:r>
      <w:r w:rsidRPr="006074B3">
        <w:rPr>
          <w:sz w:val="22"/>
          <w:szCs w:val="22"/>
        </w:rPr>
        <w:t xml:space="preserve"> </w:t>
      </w:r>
      <w:r w:rsidR="0059676F" w:rsidRPr="006074B3">
        <w:rPr>
          <w:sz w:val="22"/>
          <w:szCs w:val="22"/>
        </w:rPr>
        <w:t>или</w:t>
      </w:r>
      <w:r w:rsidRPr="006074B3">
        <w:rPr>
          <w:sz w:val="22"/>
          <w:szCs w:val="22"/>
        </w:rPr>
        <w:t xml:space="preserve"> </w:t>
      </w:r>
      <w:r w:rsidR="0059676F" w:rsidRPr="006074B3">
        <w:rPr>
          <w:sz w:val="22"/>
          <w:szCs w:val="22"/>
        </w:rPr>
        <w:t>добровольных</w:t>
      </w:r>
      <w:r w:rsidRPr="006074B3">
        <w:rPr>
          <w:sz w:val="22"/>
          <w:szCs w:val="22"/>
        </w:rPr>
        <w:t xml:space="preserve"> </w:t>
      </w:r>
      <w:r w:rsidR="0059676F" w:rsidRPr="006074B3">
        <w:rPr>
          <w:sz w:val="22"/>
          <w:szCs w:val="22"/>
        </w:rPr>
        <w:t>пожарных</w:t>
      </w:r>
      <w:r w:rsidRPr="006074B3">
        <w:rPr>
          <w:sz w:val="22"/>
          <w:szCs w:val="22"/>
        </w:rPr>
        <w:t xml:space="preserve"> </w:t>
      </w:r>
      <w:r w:rsidR="0059676F" w:rsidRPr="006074B3">
        <w:rPr>
          <w:sz w:val="22"/>
          <w:szCs w:val="22"/>
        </w:rPr>
        <w:t>команд или других организаций, которые в силу закона, своих уставов или иных нормативных актов обязаны принять меры по тушению пожара, равно как и по предотвращению либо уменьшению иных убытков, покрыв</w:t>
      </w:r>
      <w:r w:rsidR="00843DB1" w:rsidRPr="006074B3">
        <w:rPr>
          <w:sz w:val="22"/>
          <w:szCs w:val="22"/>
        </w:rPr>
        <w:t>аемых по Д</w:t>
      </w:r>
      <w:r w:rsidR="0059676F" w:rsidRPr="006074B3">
        <w:rPr>
          <w:sz w:val="22"/>
          <w:szCs w:val="22"/>
        </w:rPr>
        <w:t>оговору страхования;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.3.3. ущерб от землетрясения, если при проектировании, строительстве и эксплуатации застрах</w:t>
      </w:r>
      <w:r w:rsidRPr="006074B3">
        <w:rPr>
          <w:sz w:val="22"/>
          <w:szCs w:val="22"/>
        </w:rPr>
        <w:t>о</w:t>
      </w:r>
      <w:r w:rsidRPr="006074B3">
        <w:rPr>
          <w:sz w:val="22"/>
          <w:szCs w:val="22"/>
        </w:rPr>
        <w:t>ванных сооружений должным образом не учитывались сейсмогеологические условия местности, в кот</w:t>
      </w:r>
      <w:r w:rsidRPr="006074B3">
        <w:rPr>
          <w:sz w:val="22"/>
          <w:szCs w:val="22"/>
        </w:rPr>
        <w:t>о</w:t>
      </w:r>
      <w:r w:rsidRPr="006074B3">
        <w:rPr>
          <w:sz w:val="22"/>
          <w:szCs w:val="22"/>
        </w:rPr>
        <w:t>рой расположены эти здания;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.3.4. ущерб от проникновения атмосферных осадков через незакрытые окна, двери, за исключен</w:t>
      </w:r>
      <w:r w:rsidRPr="006074B3">
        <w:rPr>
          <w:sz w:val="22"/>
          <w:szCs w:val="22"/>
        </w:rPr>
        <w:t>и</w:t>
      </w:r>
      <w:r w:rsidRPr="006074B3">
        <w:rPr>
          <w:sz w:val="22"/>
          <w:szCs w:val="22"/>
        </w:rPr>
        <w:t>ем случаев, когда такое проникновение стало возможным не по вине Страхователя или в результате н</w:t>
      </w:r>
      <w:r w:rsidRPr="006074B3">
        <w:rPr>
          <w:sz w:val="22"/>
          <w:szCs w:val="22"/>
        </w:rPr>
        <w:t>а</w:t>
      </w:r>
      <w:r w:rsidRPr="006074B3">
        <w:rPr>
          <w:sz w:val="22"/>
          <w:szCs w:val="22"/>
        </w:rPr>
        <w:t>ступления страхового случая;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 xml:space="preserve">.3.5. ущерб, связанный с разрушением или повреждением застрахованных зданий, сооружений, в том числе обвала зданий, сооружений или их частей, если причиной этому была их ветхость, частичное </w:t>
      </w:r>
      <w:r w:rsidRPr="006074B3">
        <w:rPr>
          <w:sz w:val="22"/>
          <w:szCs w:val="22"/>
        </w:rPr>
        <w:lastRenderedPageBreak/>
        <w:t>разрушение или повреждение вследствие длительной эксплуатации, или разрушение, повреждение, обвал не вызван страховым случаем;</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.3.6. ущерб в результате использования застрахованного имущества для целей, не соответству</w:t>
      </w:r>
      <w:r w:rsidRPr="006074B3">
        <w:rPr>
          <w:sz w:val="22"/>
          <w:szCs w:val="22"/>
        </w:rPr>
        <w:t>ю</w:t>
      </w:r>
      <w:r w:rsidRPr="006074B3">
        <w:rPr>
          <w:sz w:val="22"/>
          <w:szCs w:val="22"/>
        </w:rPr>
        <w:t>щих его назначению, если такое использование стало причиной гибели или повреждения застрахованного имущества;</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.3.7. ущерб в результате изменения характеристик, свойств и конструктивных параметров застр</w:t>
      </w:r>
      <w:r w:rsidRPr="006074B3">
        <w:rPr>
          <w:sz w:val="22"/>
          <w:szCs w:val="22"/>
        </w:rPr>
        <w:t>а</w:t>
      </w:r>
      <w:r w:rsidRPr="006074B3">
        <w:rPr>
          <w:sz w:val="22"/>
          <w:szCs w:val="22"/>
        </w:rPr>
        <w:t>хованного имущества, в том числе, в результате работ по переустройству/перепланировке/</w:t>
      </w:r>
      <w:r w:rsidR="001F329A" w:rsidRPr="006074B3">
        <w:rPr>
          <w:sz w:val="22"/>
          <w:szCs w:val="22"/>
        </w:rPr>
        <w:t xml:space="preserve"> </w:t>
      </w:r>
      <w:r w:rsidRPr="006074B3">
        <w:rPr>
          <w:sz w:val="22"/>
          <w:szCs w:val="22"/>
        </w:rPr>
        <w:t>переоборуд</w:t>
      </w:r>
      <w:r w:rsidRPr="006074B3">
        <w:rPr>
          <w:sz w:val="22"/>
          <w:szCs w:val="22"/>
        </w:rPr>
        <w:t>о</w:t>
      </w:r>
      <w:r w:rsidRPr="006074B3">
        <w:rPr>
          <w:sz w:val="22"/>
          <w:szCs w:val="22"/>
        </w:rPr>
        <w:t>ванию помещений, проведенных с нарушением требований и порядка, установленного действующим з</w:t>
      </w:r>
      <w:r w:rsidRPr="006074B3">
        <w:rPr>
          <w:sz w:val="22"/>
          <w:szCs w:val="22"/>
        </w:rPr>
        <w:t>а</w:t>
      </w:r>
      <w:r w:rsidRPr="006074B3">
        <w:rPr>
          <w:sz w:val="22"/>
          <w:szCs w:val="22"/>
        </w:rPr>
        <w:t>конодательством РФ;</w:t>
      </w:r>
    </w:p>
    <w:p w:rsidR="0059676F" w:rsidRPr="006074B3" w:rsidRDefault="0059676F" w:rsidP="001F329A">
      <w:pPr>
        <w:ind w:firstLine="567"/>
        <w:jc w:val="both"/>
        <w:rPr>
          <w:sz w:val="22"/>
          <w:szCs w:val="22"/>
        </w:rPr>
      </w:pPr>
      <w:r w:rsidRPr="006074B3">
        <w:rPr>
          <w:sz w:val="22"/>
          <w:szCs w:val="22"/>
        </w:rPr>
        <w:t>15.3.8. ущерб при нарушении Страхователем установленных законами или иными нормативными актами правил и норм противопожарной</w:t>
      </w:r>
      <w:r w:rsidR="006074B3">
        <w:rPr>
          <w:sz w:val="22"/>
          <w:szCs w:val="22"/>
        </w:rPr>
        <w:t xml:space="preserve"> </w:t>
      </w:r>
      <w:r w:rsidR="00DA0334" w:rsidRPr="006074B3">
        <w:rPr>
          <w:sz w:val="22"/>
          <w:szCs w:val="22"/>
        </w:rPr>
        <w:t>безопас</w:t>
      </w:r>
      <w:r w:rsidRPr="006074B3">
        <w:rPr>
          <w:sz w:val="22"/>
          <w:szCs w:val="22"/>
        </w:rPr>
        <w:t>ности, охраны помещений и ценностей, безопасности проведения работ или иных аналогичных норм или если такие нарушения осуществляются с ведома Стр</w:t>
      </w:r>
      <w:r w:rsidRPr="006074B3">
        <w:rPr>
          <w:sz w:val="22"/>
          <w:szCs w:val="22"/>
        </w:rPr>
        <w:t>а</w:t>
      </w:r>
      <w:r w:rsidRPr="006074B3">
        <w:rPr>
          <w:sz w:val="22"/>
          <w:szCs w:val="22"/>
        </w:rPr>
        <w:t>хователя;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.3.9.</w:t>
      </w:r>
      <w:r w:rsidR="00DA0334" w:rsidRPr="006074B3">
        <w:rPr>
          <w:sz w:val="22"/>
          <w:szCs w:val="22"/>
        </w:rPr>
        <w:t xml:space="preserve"> </w:t>
      </w:r>
      <w:r w:rsidRPr="006074B3">
        <w:rPr>
          <w:sz w:val="22"/>
          <w:szCs w:val="22"/>
        </w:rPr>
        <w:t>ущерб,</w:t>
      </w:r>
      <w:r w:rsidR="00DA0334" w:rsidRPr="006074B3">
        <w:rPr>
          <w:sz w:val="22"/>
          <w:szCs w:val="22"/>
        </w:rPr>
        <w:t xml:space="preserve"> </w:t>
      </w:r>
      <w:r w:rsidRPr="006074B3">
        <w:rPr>
          <w:sz w:val="22"/>
          <w:szCs w:val="22"/>
        </w:rPr>
        <w:t>прямо</w:t>
      </w:r>
      <w:r w:rsidR="00DA0334" w:rsidRPr="006074B3">
        <w:rPr>
          <w:sz w:val="22"/>
          <w:szCs w:val="22"/>
        </w:rPr>
        <w:t xml:space="preserve"> </w:t>
      </w:r>
      <w:r w:rsidRPr="006074B3">
        <w:rPr>
          <w:sz w:val="22"/>
          <w:szCs w:val="22"/>
        </w:rPr>
        <w:t>или</w:t>
      </w:r>
      <w:r w:rsidR="00DA0334" w:rsidRPr="006074B3">
        <w:rPr>
          <w:sz w:val="22"/>
          <w:szCs w:val="22"/>
        </w:rPr>
        <w:t xml:space="preserve"> </w:t>
      </w:r>
      <w:r w:rsidRPr="006074B3">
        <w:rPr>
          <w:sz w:val="22"/>
          <w:szCs w:val="22"/>
        </w:rPr>
        <w:t>косвенно</w:t>
      </w:r>
      <w:r w:rsidR="00DA0334" w:rsidRPr="006074B3">
        <w:rPr>
          <w:sz w:val="22"/>
          <w:szCs w:val="22"/>
        </w:rPr>
        <w:t xml:space="preserve"> </w:t>
      </w:r>
      <w:r w:rsidRPr="006074B3">
        <w:rPr>
          <w:sz w:val="22"/>
          <w:szCs w:val="22"/>
        </w:rPr>
        <w:t>связанный</w:t>
      </w:r>
      <w:r w:rsidR="00DA0334" w:rsidRPr="006074B3">
        <w:rPr>
          <w:sz w:val="22"/>
          <w:szCs w:val="22"/>
        </w:rPr>
        <w:t xml:space="preserve"> </w:t>
      </w:r>
      <w:r w:rsidRPr="006074B3">
        <w:rPr>
          <w:sz w:val="22"/>
          <w:szCs w:val="22"/>
        </w:rPr>
        <w:t>с проведением</w:t>
      </w:r>
      <w:r w:rsidR="00E33C59" w:rsidRPr="006074B3">
        <w:rPr>
          <w:sz w:val="22"/>
          <w:szCs w:val="22"/>
        </w:rPr>
        <w:t xml:space="preserve"> </w:t>
      </w:r>
      <w:r w:rsidRPr="006074B3">
        <w:rPr>
          <w:sz w:val="22"/>
          <w:szCs w:val="22"/>
        </w:rPr>
        <w:t>на</w:t>
      </w:r>
      <w:r w:rsidR="00E33C59" w:rsidRPr="006074B3">
        <w:rPr>
          <w:sz w:val="22"/>
          <w:szCs w:val="22"/>
        </w:rPr>
        <w:t xml:space="preserve"> </w:t>
      </w:r>
      <w:r w:rsidRPr="006074B3">
        <w:rPr>
          <w:sz w:val="22"/>
          <w:szCs w:val="22"/>
        </w:rPr>
        <w:t>территории</w:t>
      </w:r>
      <w:r w:rsidR="00E33C59" w:rsidRPr="006074B3">
        <w:rPr>
          <w:sz w:val="22"/>
          <w:szCs w:val="22"/>
        </w:rPr>
        <w:t xml:space="preserve"> </w:t>
      </w:r>
      <w:r w:rsidRPr="006074B3">
        <w:rPr>
          <w:sz w:val="22"/>
          <w:szCs w:val="22"/>
        </w:rPr>
        <w:t>страхования строител</w:t>
      </w:r>
      <w:r w:rsidRPr="006074B3">
        <w:rPr>
          <w:sz w:val="22"/>
          <w:szCs w:val="22"/>
        </w:rPr>
        <w:t>ь</w:t>
      </w:r>
      <w:r w:rsidRPr="006074B3">
        <w:rPr>
          <w:sz w:val="22"/>
          <w:szCs w:val="22"/>
        </w:rPr>
        <w:t>ных, монтажных и/или ремонтных работ. Лица, выполняющие строительные, монтажные и /или ремон</w:t>
      </w:r>
      <w:r w:rsidRPr="006074B3">
        <w:rPr>
          <w:sz w:val="22"/>
          <w:szCs w:val="22"/>
        </w:rPr>
        <w:t>т</w:t>
      </w:r>
      <w:r w:rsidRPr="006074B3">
        <w:rPr>
          <w:sz w:val="22"/>
          <w:szCs w:val="22"/>
        </w:rPr>
        <w:t>ные работы в застрахованном помещении не являются третьими лицами в рамках положений настоящих Правил, в том числе лицами, выполняющими строительные, монтажные и /или ремонтные работы в з</w:t>
      </w:r>
      <w:r w:rsidRPr="006074B3">
        <w:rPr>
          <w:sz w:val="22"/>
          <w:szCs w:val="22"/>
        </w:rPr>
        <w:t>а</w:t>
      </w:r>
      <w:r w:rsidRPr="006074B3">
        <w:rPr>
          <w:sz w:val="22"/>
          <w:szCs w:val="22"/>
        </w:rPr>
        <w:t>страхованном объекте по поручению Страхователя без заключения договора на производство этих р</w:t>
      </w:r>
      <w:r w:rsidRPr="006074B3">
        <w:rPr>
          <w:sz w:val="22"/>
          <w:szCs w:val="22"/>
        </w:rPr>
        <w:t>а</w:t>
      </w:r>
      <w:r w:rsidRPr="006074B3">
        <w:rPr>
          <w:sz w:val="22"/>
          <w:szCs w:val="22"/>
        </w:rPr>
        <w:t>бот;</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.3.10. ущерб, возникший в результате нарушения Страхователем правил хранения в жилом пом</w:t>
      </w:r>
      <w:r w:rsidRPr="006074B3">
        <w:rPr>
          <w:sz w:val="22"/>
          <w:szCs w:val="22"/>
        </w:rPr>
        <w:t>е</w:t>
      </w:r>
      <w:r w:rsidRPr="006074B3">
        <w:rPr>
          <w:sz w:val="22"/>
          <w:szCs w:val="22"/>
        </w:rPr>
        <w:t>щении легковоспламеняющихся или горючих жидкостей и взрывчатых веществ, если допущенные нар</w:t>
      </w:r>
      <w:r w:rsidRPr="006074B3">
        <w:rPr>
          <w:sz w:val="22"/>
          <w:szCs w:val="22"/>
        </w:rPr>
        <w:t>у</w:t>
      </w:r>
      <w:r w:rsidRPr="006074B3">
        <w:rPr>
          <w:sz w:val="22"/>
          <w:szCs w:val="22"/>
        </w:rPr>
        <w:t>шения явились причиной утраты или повреждения имущества;</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.3.11. ущерб, не покрываемый согласно условиям страхования от рисков, указанных в пп.3.4 и 3.5 настоящих Правил.</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 При расчете ущерба в сумму страхового возмещения не включается ущерб, возникший в р</w:t>
      </w:r>
      <w:r w:rsidRPr="006074B3">
        <w:rPr>
          <w:sz w:val="22"/>
          <w:szCs w:val="22"/>
        </w:rPr>
        <w:t>е</w:t>
      </w:r>
      <w:r w:rsidRPr="006074B3">
        <w:rPr>
          <w:sz w:val="22"/>
          <w:szCs w:val="22"/>
        </w:rPr>
        <w:t>зультате:</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.4.1. нарушения Страхователем (Выгодоприобретателем) обязанностей, указанных в п.9.6 насто</w:t>
      </w:r>
      <w:r w:rsidRPr="006074B3">
        <w:rPr>
          <w:sz w:val="22"/>
          <w:szCs w:val="22"/>
        </w:rPr>
        <w:t>я</w:t>
      </w:r>
      <w:r w:rsidRPr="006074B3">
        <w:rPr>
          <w:sz w:val="22"/>
          <w:szCs w:val="22"/>
        </w:rPr>
        <w:t>щих Правил;</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.4.2. моральный вред, упущенная выгода, простой, и другие, косвенные и коммерческие потери, убытки и расходы Страхователя (Выгодоприобретателя), в том числе связанные/не связанные с предпр</w:t>
      </w:r>
      <w:r w:rsidRPr="006074B3">
        <w:rPr>
          <w:sz w:val="22"/>
          <w:szCs w:val="22"/>
        </w:rPr>
        <w:t>и</w:t>
      </w:r>
      <w:r w:rsidRPr="006074B3">
        <w:rPr>
          <w:sz w:val="22"/>
          <w:szCs w:val="22"/>
        </w:rPr>
        <w:t>нимательской деятельностью Страхователя (Выгодоприобретателя);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.4.3. нахождения застрахованного имущества вне территории (места) страхования;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.4.4. самовозгорания, брожения, гниения или других естественных свойств застрахованных пре</w:t>
      </w:r>
      <w:r w:rsidRPr="006074B3">
        <w:rPr>
          <w:sz w:val="22"/>
          <w:szCs w:val="22"/>
        </w:rPr>
        <w:t>д</w:t>
      </w:r>
      <w:r w:rsidRPr="006074B3">
        <w:rPr>
          <w:sz w:val="22"/>
          <w:szCs w:val="22"/>
        </w:rPr>
        <w:t>метов;</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.4.5. кражи или расхищения имущества во</w:t>
      </w:r>
      <w:r w:rsidR="00642517">
        <w:rPr>
          <w:sz w:val="22"/>
          <w:szCs w:val="22"/>
        </w:rPr>
        <w:t xml:space="preserve"> </w:t>
      </w:r>
      <w:r w:rsidRPr="006074B3">
        <w:rPr>
          <w:sz w:val="22"/>
          <w:szCs w:val="22"/>
        </w:rPr>
        <w:t>время или непосредственно после страхового сл</w:t>
      </w:r>
      <w:r w:rsidRPr="006074B3">
        <w:rPr>
          <w:sz w:val="22"/>
          <w:szCs w:val="22"/>
        </w:rPr>
        <w:t>у</w:t>
      </w:r>
      <w:r w:rsidR="00642517">
        <w:rPr>
          <w:sz w:val="22"/>
          <w:szCs w:val="22"/>
        </w:rPr>
        <w:t>чая;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.4.6. иных случаев по согл</w:t>
      </w:r>
      <w:r w:rsidR="00843DB1" w:rsidRPr="006074B3">
        <w:rPr>
          <w:sz w:val="22"/>
          <w:szCs w:val="22"/>
        </w:rPr>
        <w:t>ашению сторон в соответствие с Д</w:t>
      </w:r>
      <w:r w:rsidRPr="006074B3">
        <w:rPr>
          <w:sz w:val="22"/>
          <w:szCs w:val="22"/>
        </w:rPr>
        <w:t xml:space="preserve">оговором страхования. </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.5. Если законом или Договором страхования не предусмотрено иное, Страховщик имеет право полностью или частично отказать Страхователю (Выгодоприобретателю) в выплате</w:t>
      </w:r>
      <w:r w:rsidR="00461E95" w:rsidRPr="006074B3">
        <w:rPr>
          <w:sz w:val="22"/>
          <w:szCs w:val="22"/>
        </w:rPr>
        <w:t xml:space="preserve"> </w:t>
      </w:r>
      <w:r w:rsidRPr="006074B3">
        <w:rPr>
          <w:sz w:val="22"/>
          <w:szCs w:val="22"/>
        </w:rPr>
        <w:t>страхового возмещ</w:t>
      </w:r>
      <w:r w:rsidRPr="006074B3">
        <w:rPr>
          <w:sz w:val="22"/>
          <w:szCs w:val="22"/>
        </w:rPr>
        <w:t>е</w:t>
      </w:r>
      <w:r w:rsidRPr="006074B3">
        <w:rPr>
          <w:sz w:val="22"/>
          <w:szCs w:val="22"/>
        </w:rPr>
        <w:t>ния в случаях,</w:t>
      </w:r>
      <w:r w:rsidR="00CD4180" w:rsidRPr="006074B3">
        <w:rPr>
          <w:sz w:val="22"/>
          <w:szCs w:val="22"/>
        </w:rPr>
        <w:t xml:space="preserve"> </w:t>
      </w:r>
      <w:r w:rsidRPr="006074B3">
        <w:rPr>
          <w:sz w:val="22"/>
          <w:szCs w:val="22"/>
        </w:rPr>
        <w:t>предусмотренных</w:t>
      </w:r>
      <w:r w:rsidR="00CD4180" w:rsidRPr="006074B3">
        <w:rPr>
          <w:sz w:val="22"/>
          <w:szCs w:val="22"/>
        </w:rPr>
        <w:t xml:space="preserve"> </w:t>
      </w:r>
      <w:r w:rsidRPr="006074B3">
        <w:rPr>
          <w:sz w:val="22"/>
          <w:szCs w:val="22"/>
        </w:rPr>
        <w:t>законодательством</w:t>
      </w:r>
      <w:r w:rsidR="00CD4180" w:rsidRPr="006074B3">
        <w:rPr>
          <w:sz w:val="22"/>
          <w:szCs w:val="22"/>
        </w:rPr>
        <w:t xml:space="preserve"> </w:t>
      </w:r>
      <w:r w:rsidRPr="006074B3">
        <w:rPr>
          <w:sz w:val="22"/>
          <w:szCs w:val="22"/>
        </w:rPr>
        <w:t>РФ, а также:</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.5.1. в случае невыполнения обязанностей, предусмотренных настоящими Правилами, законод</w:t>
      </w:r>
      <w:r w:rsidRPr="006074B3">
        <w:rPr>
          <w:sz w:val="22"/>
          <w:szCs w:val="22"/>
        </w:rPr>
        <w:t>а</w:t>
      </w:r>
      <w:r w:rsidRPr="006074B3">
        <w:rPr>
          <w:sz w:val="22"/>
          <w:szCs w:val="22"/>
        </w:rPr>
        <w:t>тельст</w:t>
      </w:r>
      <w:r w:rsidR="001B3790" w:rsidRPr="006074B3">
        <w:rPr>
          <w:sz w:val="22"/>
          <w:szCs w:val="22"/>
        </w:rPr>
        <w:t>вом РФ и условиями Д</w:t>
      </w:r>
      <w:r w:rsidRPr="006074B3">
        <w:rPr>
          <w:sz w:val="22"/>
          <w:szCs w:val="22"/>
        </w:rPr>
        <w:t>оговора страхования, которое повлекло за собой невозможность принятия Страховщиком решения о признании случая страховым и выплате страхового возмещения;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.5.2. если ущерб произошел до вступления страхования в силу или после окончания срока страх</w:t>
      </w:r>
      <w:r w:rsidRPr="006074B3">
        <w:rPr>
          <w:sz w:val="22"/>
          <w:szCs w:val="22"/>
        </w:rPr>
        <w:t>о</w:t>
      </w:r>
      <w:r w:rsidRPr="006074B3">
        <w:rPr>
          <w:sz w:val="22"/>
          <w:szCs w:val="22"/>
        </w:rPr>
        <w:t>вания;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.5.3. умышленного непринятия Страхователем (Выгодоприобретателем), разумных и доступных мер к уменьшению возможного ущерба;</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.5.4. в других случаях, предусмотренных законодательными актами и/или условиями Договора страх</w:t>
      </w:r>
      <w:r w:rsidRPr="006074B3">
        <w:rPr>
          <w:sz w:val="22"/>
          <w:szCs w:val="22"/>
        </w:rPr>
        <w:t>о</w:t>
      </w:r>
      <w:r w:rsidRPr="006074B3">
        <w:rPr>
          <w:sz w:val="22"/>
          <w:szCs w:val="22"/>
        </w:rPr>
        <w:t>вания.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.6. Решение об отказе в страховой выплате сообщается Страхователю в письменной форме в п</w:t>
      </w:r>
      <w:r w:rsidRPr="006074B3">
        <w:rPr>
          <w:sz w:val="22"/>
          <w:szCs w:val="22"/>
        </w:rPr>
        <w:t>о</w:t>
      </w:r>
      <w:r w:rsidRPr="006074B3">
        <w:rPr>
          <w:sz w:val="22"/>
          <w:szCs w:val="22"/>
        </w:rPr>
        <w:t>рядке, предусмотренном настоящими Правилами и/или Договором страхования.</w:t>
      </w:r>
    </w:p>
    <w:p w:rsidR="0059676F" w:rsidRPr="006074B3" w:rsidRDefault="0059676F" w:rsidP="001F329A">
      <w:pPr>
        <w:ind w:firstLine="567"/>
        <w:jc w:val="both"/>
        <w:rPr>
          <w:sz w:val="22"/>
          <w:szCs w:val="22"/>
        </w:rPr>
      </w:pPr>
      <w:r w:rsidRPr="006074B3">
        <w:rPr>
          <w:sz w:val="22"/>
          <w:szCs w:val="22"/>
        </w:rPr>
        <w:t>1</w:t>
      </w:r>
      <w:r w:rsidR="00E33C59" w:rsidRPr="006074B3">
        <w:rPr>
          <w:sz w:val="22"/>
          <w:szCs w:val="22"/>
        </w:rPr>
        <w:t>1</w:t>
      </w:r>
      <w:r w:rsidRPr="006074B3">
        <w:rPr>
          <w:sz w:val="22"/>
          <w:szCs w:val="22"/>
        </w:rPr>
        <w:t>.7. Отказ Страховщика произвести страховую выплату может быть обжалован Страхователем в судебном порядке. Договором страхования могут быть предусмотрены другие основания для отказа в страховой выплате, а также случаи освобождения Страховщика от выплаты страхового возмещения или страховой суммы, если это не противоречит законодательству РФ.</w:t>
      </w:r>
    </w:p>
    <w:p w:rsidR="004C21EE" w:rsidRPr="006074B3" w:rsidRDefault="004C21EE" w:rsidP="001F329A">
      <w:pPr>
        <w:ind w:firstLine="567"/>
        <w:jc w:val="both"/>
        <w:rPr>
          <w:sz w:val="22"/>
          <w:szCs w:val="22"/>
        </w:rPr>
      </w:pPr>
      <w:r w:rsidRPr="006074B3">
        <w:rPr>
          <w:sz w:val="22"/>
          <w:szCs w:val="22"/>
        </w:rPr>
        <w:t>11.8. В соответствии со ст.382 ГК РФ права требования по Договору страхования, заключенному на условиях настоящих Правил страхования, не могут быть переданы Страхователем (Выгодоприобретат</w:t>
      </w:r>
      <w:r w:rsidRPr="006074B3">
        <w:rPr>
          <w:sz w:val="22"/>
          <w:szCs w:val="22"/>
        </w:rPr>
        <w:t>е</w:t>
      </w:r>
      <w:r w:rsidRPr="006074B3">
        <w:rPr>
          <w:sz w:val="22"/>
          <w:szCs w:val="22"/>
        </w:rPr>
        <w:t>лем) иным лицам без письменного согласия Страховщика.</w:t>
      </w:r>
    </w:p>
    <w:p w:rsidR="004C21EE" w:rsidRPr="006074B3" w:rsidRDefault="004C21EE" w:rsidP="001F329A">
      <w:pPr>
        <w:ind w:firstLine="567"/>
        <w:jc w:val="both"/>
        <w:rPr>
          <w:sz w:val="22"/>
          <w:szCs w:val="22"/>
        </w:rPr>
      </w:pPr>
      <w:r w:rsidRPr="006074B3">
        <w:rPr>
          <w:sz w:val="22"/>
          <w:szCs w:val="22"/>
        </w:rPr>
        <w:lastRenderedPageBreak/>
        <w:t>В случае, если по Договору, заключенному на условиях Правил, Страхователем (Выгодоприобрет</w:t>
      </w:r>
      <w:r w:rsidRPr="006074B3">
        <w:rPr>
          <w:sz w:val="22"/>
          <w:szCs w:val="22"/>
        </w:rPr>
        <w:t>а</w:t>
      </w:r>
      <w:r w:rsidRPr="006074B3">
        <w:rPr>
          <w:sz w:val="22"/>
          <w:szCs w:val="22"/>
        </w:rPr>
        <w:t>телем) будет совершена уступка права требования без получения письменного согласия Страховщика, то Страхователь (Выгодоприобретатель) обязан уплатить Страховщику штраф в размере, эквивалентном размеру фактически пер</w:t>
      </w:r>
      <w:r w:rsidRPr="006074B3">
        <w:rPr>
          <w:sz w:val="22"/>
          <w:szCs w:val="22"/>
        </w:rPr>
        <w:t>е</w:t>
      </w:r>
      <w:r w:rsidRPr="006074B3">
        <w:rPr>
          <w:sz w:val="22"/>
          <w:szCs w:val="22"/>
        </w:rPr>
        <w:t>данного денежного права требования.</w:t>
      </w:r>
    </w:p>
    <w:p w:rsidR="004C21EE" w:rsidRPr="006074B3" w:rsidRDefault="004C21EE" w:rsidP="001F329A">
      <w:pPr>
        <w:ind w:firstLine="567"/>
        <w:jc w:val="both"/>
        <w:rPr>
          <w:sz w:val="22"/>
          <w:szCs w:val="22"/>
        </w:rPr>
      </w:pPr>
      <w:r w:rsidRPr="006074B3">
        <w:rPr>
          <w:sz w:val="22"/>
          <w:szCs w:val="22"/>
        </w:rPr>
        <w:t>Упомянутое в настоящем пункте Правил согласие на уступку денежного требования будет иметь юридическую силу, если является категоричным, не допускает двоякого толкования и выражено в письме за подписью руководителя Страховщика.</w:t>
      </w:r>
    </w:p>
    <w:p w:rsidR="008F79B2" w:rsidRPr="006074B3" w:rsidRDefault="008F79B2" w:rsidP="004635F9">
      <w:pPr>
        <w:jc w:val="both"/>
        <w:rPr>
          <w:snapToGrid w:val="0"/>
          <w:sz w:val="22"/>
          <w:szCs w:val="22"/>
        </w:rPr>
      </w:pPr>
    </w:p>
    <w:p w:rsidR="008E6ECD" w:rsidRPr="006074B3" w:rsidRDefault="008E6ECD" w:rsidP="001F329A">
      <w:pPr>
        <w:ind w:firstLine="0"/>
        <w:jc w:val="center"/>
        <w:rPr>
          <w:b/>
          <w:caps/>
          <w:sz w:val="22"/>
          <w:szCs w:val="22"/>
        </w:rPr>
      </w:pPr>
      <w:r w:rsidRPr="006074B3">
        <w:rPr>
          <w:b/>
          <w:caps/>
          <w:sz w:val="22"/>
          <w:szCs w:val="22"/>
        </w:rPr>
        <w:t>1</w:t>
      </w:r>
      <w:r w:rsidR="00EE1AF3" w:rsidRPr="006074B3">
        <w:rPr>
          <w:b/>
          <w:caps/>
          <w:sz w:val="22"/>
          <w:szCs w:val="22"/>
        </w:rPr>
        <w:t>2</w:t>
      </w:r>
      <w:r w:rsidRPr="006074B3">
        <w:rPr>
          <w:b/>
          <w:caps/>
          <w:sz w:val="22"/>
          <w:szCs w:val="22"/>
        </w:rPr>
        <w:t>. ПЕРЕХОД К СТРАХОВЩИКУ ПРАВ СТРАХОВАТЕЛЯ</w:t>
      </w:r>
    </w:p>
    <w:p w:rsidR="008E6ECD" w:rsidRPr="006074B3" w:rsidRDefault="008E6ECD" w:rsidP="001F329A">
      <w:pPr>
        <w:ind w:firstLine="0"/>
        <w:jc w:val="center"/>
        <w:rPr>
          <w:b/>
          <w:caps/>
          <w:sz w:val="22"/>
          <w:szCs w:val="22"/>
        </w:rPr>
      </w:pPr>
      <w:r w:rsidRPr="006074B3">
        <w:rPr>
          <w:b/>
          <w:caps/>
          <w:sz w:val="22"/>
          <w:szCs w:val="22"/>
        </w:rPr>
        <w:t>НА ВОЗМЕЩЕНИЕ УБЫТКА (СУБРОГАЦИЯ)</w:t>
      </w:r>
    </w:p>
    <w:p w:rsidR="008E6ECD" w:rsidRPr="006074B3" w:rsidRDefault="008E6ECD" w:rsidP="004635F9">
      <w:pPr>
        <w:jc w:val="center"/>
        <w:rPr>
          <w:b/>
          <w:snapToGrid w:val="0"/>
          <w:sz w:val="22"/>
          <w:szCs w:val="22"/>
        </w:rPr>
      </w:pPr>
    </w:p>
    <w:p w:rsidR="00023D99" w:rsidRPr="00202F05" w:rsidRDefault="00023D99" w:rsidP="00023D99">
      <w:pPr>
        <w:ind w:firstLine="567"/>
        <w:jc w:val="both"/>
        <w:rPr>
          <w:sz w:val="22"/>
        </w:rPr>
      </w:pPr>
      <w:r w:rsidRPr="00202F05">
        <w:rPr>
          <w:sz w:val="22"/>
        </w:rPr>
        <w:t>1</w:t>
      </w:r>
      <w:r>
        <w:rPr>
          <w:sz w:val="22"/>
        </w:rPr>
        <w:t>2</w:t>
      </w:r>
      <w:r w:rsidRPr="00202F05">
        <w:rPr>
          <w:sz w:val="22"/>
        </w:rPr>
        <w:t>.1. К Страховщику, выплатившему страховое возмещение, с момента выплаты страхового возм</w:t>
      </w:r>
      <w:r w:rsidRPr="00202F05">
        <w:rPr>
          <w:sz w:val="22"/>
        </w:rPr>
        <w:t>е</w:t>
      </w:r>
      <w:r w:rsidRPr="00202F05">
        <w:rPr>
          <w:sz w:val="22"/>
        </w:rPr>
        <w:t>щения переходит в пределах выплаченной им суммы право требования, которое Страхователь (Выгод</w:t>
      </w:r>
      <w:r w:rsidRPr="00202F05">
        <w:rPr>
          <w:sz w:val="22"/>
        </w:rPr>
        <w:t>о</w:t>
      </w:r>
      <w:r w:rsidRPr="00202F05">
        <w:rPr>
          <w:sz w:val="22"/>
        </w:rPr>
        <w:t>приобретатель) имеет к лицу, ответственному за убытки, возмещенные в результате стр</w:t>
      </w:r>
      <w:r w:rsidRPr="00202F05">
        <w:rPr>
          <w:sz w:val="22"/>
        </w:rPr>
        <w:t>а</w:t>
      </w:r>
      <w:r w:rsidRPr="00202F05">
        <w:rPr>
          <w:sz w:val="22"/>
        </w:rPr>
        <w:t>хования.</w:t>
      </w:r>
    </w:p>
    <w:p w:rsidR="00023D99" w:rsidRPr="00202F05" w:rsidRDefault="00023D99" w:rsidP="00023D99">
      <w:pPr>
        <w:ind w:firstLine="567"/>
        <w:jc w:val="both"/>
        <w:rPr>
          <w:sz w:val="22"/>
        </w:rPr>
      </w:pPr>
      <w:r w:rsidRPr="00202F05">
        <w:rPr>
          <w:sz w:val="22"/>
        </w:rPr>
        <w:t>1</w:t>
      </w:r>
      <w:r>
        <w:rPr>
          <w:sz w:val="22"/>
        </w:rPr>
        <w:t>2</w:t>
      </w:r>
      <w:r w:rsidRPr="00202F05">
        <w:rPr>
          <w:sz w:val="22"/>
        </w:rPr>
        <w:t>.2. Страхователь (Выгодоприобретатель) при получении страхового возмещения обязан пер</w:t>
      </w:r>
      <w:r w:rsidRPr="00202F05">
        <w:rPr>
          <w:sz w:val="22"/>
        </w:rPr>
        <w:t>е</w:t>
      </w:r>
      <w:r w:rsidRPr="00202F05">
        <w:rPr>
          <w:sz w:val="22"/>
        </w:rPr>
        <w:t>дать Страховщику все документы и доказательства, предпринять все действия, сообщить все сведения, необх</w:t>
      </w:r>
      <w:r w:rsidRPr="00202F05">
        <w:rPr>
          <w:sz w:val="22"/>
        </w:rPr>
        <w:t>о</w:t>
      </w:r>
      <w:r w:rsidRPr="00202F05">
        <w:rPr>
          <w:sz w:val="22"/>
        </w:rPr>
        <w:t>димые для осуществления права требования к виновным лицам. В случае отказа Страхователя (Выгод</w:t>
      </w:r>
      <w:r w:rsidRPr="00202F05">
        <w:rPr>
          <w:sz w:val="22"/>
        </w:rPr>
        <w:t>о</w:t>
      </w:r>
      <w:r w:rsidRPr="00202F05">
        <w:rPr>
          <w:sz w:val="22"/>
        </w:rPr>
        <w:t>приобретателя) от передачи своего права требования к лицу, ответственному за убытки, подлежащие во</w:t>
      </w:r>
      <w:r w:rsidRPr="00202F05">
        <w:rPr>
          <w:sz w:val="22"/>
        </w:rPr>
        <w:t>з</w:t>
      </w:r>
      <w:r w:rsidRPr="00202F05">
        <w:rPr>
          <w:sz w:val="22"/>
        </w:rPr>
        <w:t>мещению Страховщиком, или если осуществление этого права стало невозможным по вине Страхователя (Выгодоприобретателя), Страховщик освобождается от обязанности выплачивать страховое возмещение в размере, соответствующем причиненному ему вышеуказанными действиями ущербу. В случае, если опл</w:t>
      </w:r>
      <w:r w:rsidRPr="00202F05">
        <w:rPr>
          <w:sz w:val="22"/>
        </w:rPr>
        <w:t>а</w:t>
      </w:r>
      <w:r w:rsidRPr="00202F05">
        <w:rPr>
          <w:sz w:val="22"/>
        </w:rPr>
        <w:t>та страхового возмещения уже произведена, Страхователь обязан возвратить Страховщику соответс</w:t>
      </w:r>
      <w:r w:rsidRPr="00202F05">
        <w:rPr>
          <w:sz w:val="22"/>
        </w:rPr>
        <w:t>т</w:t>
      </w:r>
      <w:r w:rsidRPr="00202F05">
        <w:rPr>
          <w:sz w:val="22"/>
        </w:rPr>
        <w:t>вующую этому ущербу сумму.</w:t>
      </w:r>
    </w:p>
    <w:p w:rsidR="00557B79" w:rsidRDefault="00557B79" w:rsidP="003D0BE5">
      <w:pPr>
        <w:pStyle w:val="23"/>
        <w:shd w:val="clear" w:color="auto" w:fill="auto"/>
        <w:tabs>
          <w:tab w:val="left" w:pos="1164"/>
        </w:tabs>
        <w:spacing w:line="240" w:lineRule="auto"/>
        <w:jc w:val="center"/>
        <w:rPr>
          <w:rStyle w:val="22"/>
          <w:b/>
          <w:color w:val="000000"/>
          <w:sz w:val="22"/>
          <w:szCs w:val="22"/>
          <w:lang w:val="ru-RU"/>
        </w:rPr>
      </w:pPr>
    </w:p>
    <w:p w:rsidR="000F3864" w:rsidRDefault="000F3864" w:rsidP="003D0BE5">
      <w:pPr>
        <w:pStyle w:val="23"/>
        <w:shd w:val="clear" w:color="auto" w:fill="auto"/>
        <w:tabs>
          <w:tab w:val="left" w:pos="1164"/>
        </w:tabs>
        <w:spacing w:line="240" w:lineRule="auto"/>
        <w:jc w:val="center"/>
        <w:rPr>
          <w:rStyle w:val="22"/>
          <w:b/>
          <w:color w:val="000000"/>
          <w:sz w:val="22"/>
          <w:szCs w:val="22"/>
          <w:lang w:val="ru-RU"/>
        </w:rPr>
      </w:pPr>
      <w:r>
        <w:rPr>
          <w:rStyle w:val="22"/>
          <w:b/>
          <w:color w:val="000000"/>
          <w:sz w:val="22"/>
          <w:szCs w:val="22"/>
          <w:lang w:val="ru-RU"/>
        </w:rPr>
        <w:t xml:space="preserve">13. </w:t>
      </w:r>
      <w:r w:rsidRPr="00183020">
        <w:rPr>
          <w:rStyle w:val="22"/>
          <w:b/>
          <w:color w:val="000000"/>
          <w:sz w:val="22"/>
          <w:szCs w:val="22"/>
        </w:rPr>
        <w:t>ПОРЯДОК, СПОСОБ УВЕДОМЛЕНИЯ И РЕКВИЗИТЫ СТОРОН</w:t>
      </w:r>
    </w:p>
    <w:p w:rsidR="00557B79" w:rsidRPr="00557B79" w:rsidRDefault="00557B79" w:rsidP="003D0BE5">
      <w:pPr>
        <w:pStyle w:val="23"/>
        <w:shd w:val="clear" w:color="auto" w:fill="auto"/>
        <w:tabs>
          <w:tab w:val="left" w:pos="1164"/>
        </w:tabs>
        <w:spacing w:line="240" w:lineRule="auto"/>
        <w:jc w:val="center"/>
        <w:rPr>
          <w:b/>
          <w:sz w:val="22"/>
          <w:szCs w:val="22"/>
          <w:lang w:val="ru-RU"/>
        </w:rPr>
      </w:pPr>
    </w:p>
    <w:p w:rsidR="000F3864" w:rsidRPr="006074B3" w:rsidRDefault="000F3864" w:rsidP="001F329A">
      <w:pPr>
        <w:pStyle w:val="23"/>
        <w:shd w:val="clear" w:color="auto" w:fill="auto"/>
        <w:tabs>
          <w:tab w:val="left" w:pos="1278"/>
        </w:tabs>
        <w:spacing w:line="240" w:lineRule="auto"/>
        <w:ind w:firstLine="567"/>
        <w:rPr>
          <w:sz w:val="22"/>
          <w:szCs w:val="22"/>
        </w:rPr>
      </w:pPr>
      <w:r w:rsidRPr="006074B3">
        <w:rPr>
          <w:rStyle w:val="22"/>
          <w:sz w:val="22"/>
          <w:szCs w:val="22"/>
          <w:lang w:val="ru-RU"/>
        </w:rPr>
        <w:t xml:space="preserve">13.1. </w:t>
      </w:r>
      <w:r w:rsidRPr="006074B3">
        <w:rPr>
          <w:rStyle w:val="22"/>
          <w:sz w:val="22"/>
          <w:szCs w:val="22"/>
        </w:rPr>
        <w:t>Согласно стать</w:t>
      </w:r>
      <w:r w:rsidR="00FE4B11" w:rsidRPr="006074B3">
        <w:rPr>
          <w:rStyle w:val="22"/>
          <w:sz w:val="22"/>
          <w:szCs w:val="22"/>
          <w:lang w:val="ru-RU"/>
        </w:rPr>
        <w:t>е</w:t>
      </w:r>
      <w:r w:rsidRPr="006074B3">
        <w:rPr>
          <w:rStyle w:val="22"/>
          <w:sz w:val="22"/>
          <w:szCs w:val="22"/>
        </w:rPr>
        <w:t xml:space="preserve"> 165.1 Гражданского кодекса Российской Федерации Страхователь (Выгодоприобретатель) и Страховщик договорились, что заявления, уведомления, извещения, требования или иные юридически значимые сообщения, с кот</w:t>
      </w:r>
      <w:r w:rsidR="001B3790" w:rsidRPr="006074B3">
        <w:rPr>
          <w:rStyle w:val="22"/>
          <w:sz w:val="22"/>
          <w:szCs w:val="22"/>
        </w:rPr>
        <w:t xml:space="preserve">орыми закон или </w:t>
      </w:r>
      <w:r w:rsidR="001B3790" w:rsidRPr="006074B3">
        <w:rPr>
          <w:rStyle w:val="22"/>
          <w:sz w:val="22"/>
          <w:szCs w:val="22"/>
          <w:lang w:val="ru-RU"/>
        </w:rPr>
        <w:t>Д</w:t>
      </w:r>
      <w:r w:rsidRPr="006074B3">
        <w:rPr>
          <w:rStyle w:val="22"/>
          <w:sz w:val="22"/>
          <w:szCs w:val="22"/>
        </w:rPr>
        <w:t xml:space="preserve">оговор страхования связывают гражданско-правовые последствия для данных лиц, должны быть совершены в письменной форме и переданы адресату (его представителю) на руки или почтовой, телеграфной связью, в том числе с помощью официального сайта Страховщика через </w:t>
      </w:r>
      <w:r w:rsidR="002C6AB4" w:rsidRPr="006074B3">
        <w:rPr>
          <w:rStyle w:val="22"/>
          <w:sz w:val="22"/>
          <w:szCs w:val="22"/>
          <w:lang w:val="ru-RU"/>
        </w:rPr>
        <w:t>Л</w:t>
      </w:r>
      <w:r w:rsidRPr="006074B3">
        <w:rPr>
          <w:rStyle w:val="22"/>
          <w:sz w:val="22"/>
          <w:szCs w:val="22"/>
        </w:rPr>
        <w:t>ичный кабинет Страхователя (Выгодоприобретателя) путем электронного взаимодействия/документооборота, а также с помощью электронной почты на электронный адрес Страхователя (Выгодоприобретателя), указан</w:t>
      </w:r>
      <w:r w:rsidR="001B3790" w:rsidRPr="006074B3">
        <w:rPr>
          <w:rStyle w:val="22"/>
          <w:sz w:val="22"/>
          <w:szCs w:val="22"/>
        </w:rPr>
        <w:t>ный в заявлении на страхование/</w:t>
      </w:r>
      <w:r w:rsidR="001B3790" w:rsidRPr="006074B3">
        <w:rPr>
          <w:rStyle w:val="22"/>
          <w:sz w:val="22"/>
          <w:szCs w:val="22"/>
          <w:lang w:val="ru-RU"/>
        </w:rPr>
        <w:t>Д</w:t>
      </w:r>
      <w:r w:rsidRPr="006074B3">
        <w:rPr>
          <w:rStyle w:val="22"/>
          <w:sz w:val="22"/>
          <w:szCs w:val="22"/>
        </w:rPr>
        <w:t>оговоре страхования, влекут для них такие последствия с момента доставки соответствующего сообщения адресату (его представителю), при этом юридически значимое сообщение считается доставленным в следующих случаях:</w:t>
      </w:r>
    </w:p>
    <w:p w:rsidR="000F3864" w:rsidRPr="006074B3" w:rsidRDefault="003D0BE5" w:rsidP="001F329A">
      <w:pPr>
        <w:pStyle w:val="23"/>
        <w:shd w:val="clear" w:color="auto" w:fill="auto"/>
        <w:tabs>
          <w:tab w:val="left" w:pos="1044"/>
        </w:tabs>
        <w:spacing w:line="240" w:lineRule="auto"/>
        <w:ind w:firstLine="567"/>
        <w:rPr>
          <w:sz w:val="22"/>
          <w:szCs w:val="22"/>
        </w:rPr>
      </w:pPr>
      <w:r w:rsidRPr="006074B3">
        <w:rPr>
          <w:rStyle w:val="22"/>
          <w:sz w:val="22"/>
          <w:szCs w:val="22"/>
          <w:lang w:val="ru-RU"/>
        </w:rPr>
        <w:t xml:space="preserve">1) </w:t>
      </w:r>
      <w:r w:rsidR="000F3864" w:rsidRPr="006074B3">
        <w:rPr>
          <w:rStyle w:val="22"/>
          <w:sz w:val="22"/>
          <w:szCs w:val="22"/>
        </w:rPr>
        <w:t>при передаче юридически значимого сообщения на руки адресату - со дня его вручения;</w:t>
      </w:r>
    </w:p>
    <w:p w:rsidR="000F3864" w:rsidRPr="006074B3" w:rsidRDefault="003D0BE5" w:rsidP="001F329A">
      <w:pPr>
        <w:pStyle w:val="23"/>
        <w:shd w:val="clear" w:color="auto" w:fill="auto"/>
        <w:tabs>
          <w:tab w:val="left" w:pos="1009"/>
        </w:tabs>
        <w:spacing w:line="240" w:lineRule="auto"/>
        <w:ind w:firstLine="567"/>
        <w:rPr>
          <w:sz w:val="22"/>
          <w:szCs w:val="22"/>
        </w:rPr>
      </w:pPr>
      <w:r w:rsidRPr="006074B3">
        <w:rPr>
          <w:rStyle w:val="22"/>
          <w:sz w:val="22"/>
          <w:szCs w:val="22"/>
          <w:lang w:val="ru-RU"/>
        </w:rPr>
        <w:t xml:space="preserve">2) </w:t>
      </w:r>
      <w:r w:rsidR="000F3864" w:rsidRPr="006074B3">
        <w:rPr>
          <w:rStyle w:val="22"/>
          <w:sz w:val="22"/>
          <w:szCs w:val="22"/>
        </w:rPr>
        <w:t>при передаче юридически значимого сообщения почтовой, телеграфной связью в случае наступления одного из следующих событий в зависимости от того, какое из них наступило ранее:</w:t>
      </w:r>
    </w:p>
    <w:p w:rsidR="000F3864" w:rsidRPr="006074B3" w:rsidRDefault="003D0BE5" w:rsidP="001F329A">
      <w:pPr>
        <w:pStyle w:val="23"/>
        <w:shd w:val="clear" w:color="auto" w:fill="auto"/>
        <w:tabs>
          <w:tab w:val="left" w:pos="953"/>
        </w:tabs>
        <w:spacing w:line="240" w:lineRule="auto"/>
        <w:ind w:firstLine="567"/>
        <w:rPr>
          <w:sz w:val="22"/>
          <w:szCs w:val="22"/>
        </w:rPr>
      </w:pPr>
      <w:r w:rsidRPr="006074B3">
        <w:rPr>
          <w:rStyle w:val="22"/>
          <w:sz w:val="22"/>
          <w:szCs w:val="22"/>
          <w:lang w:val="ru-RU"/>
        </w:rPr>
        <w:t xml:space="preserve">- </w:t>
      </w:r>
      <w:r w:rsidR="000F3864" w:rsidRPr="006074B3">
        <w:rPr>
          <w:rStyle w:val="22"/>
          <w:sz w:val="22"/>
          <w:szCs w:val="22"/>
        </w:rPr>
        <w:t>со дня вручения его адресату;</w:t>
      </w:r>
    </w:p>
    <w:p w:rsidR="000F3864" w:rsidRPr="006074B3" w:rsidRDefault="003D0BE5" w:rsidP="001F329A">
      <w:pPr>
        <w:pStyle w:val="23"/>
        <w:shd w:val="clear" w:color="auto" w:fill="auto"/>
        <w:tabs>
          <w:tab w:val="left" w:pos="953"/>
        </w:tabs>
        <w:spacing w:line="240" w:lineRule="auto"/>
        <w:ind w:firstLine="567"/>
        <w:rPr>
          <w:sz w:val="22"/>
          <w:szCs w:val="22"/>
        </w:rPr>
      </w:pPr>
      <w:r w:rsidRPr="006074B3">
        <w:rPr>
          <w:rStyle w:val="22"/>
          <w:sz w:val="22"/>
          <w:szCs w:val="22"/>
          <w:lang w:val="ru-RU"/>
        </w:rPr>
        <w:t xml:space="preserve">- </w:t>
      </w:r>
      <w:r w:rsidR="000F3864" w:rsidRPr="006074B3">
        <w:rPr>
          <w:rStyle w:val="22"/>
          <w:sz w:val="22"/>
          <w:szCs w:val="22"/>
        </w:rPr>
        <w:t>отказа адресата от его получения;</w:t>
      </w:r>
    </w:p>
    <w:p w:rsidR="000F3864" w:rsidRPr="006074B3" w:rsidRDefault="003D0BE5" w:rsidP="001F329A">
      <w:pPr>
        <w:pStyle w:val="23"/>
        <w:shd w:val="clear" w:color="auto" w:fill="auto"/>
        <w:tabs>
          <w:tab w:val="left" w:pos="915"/>
        </w:tabs>
        <w:spacing w:line="240" w:lineRule="auto"/>
        <w:ind w:firstLine="567"/>
        <w:rPr>
          <w:sz w:val="22"/>
          <w:szCs w:val="22"/>
        </w:rPr>
      </w:pPr>
      <w:r w:rsidRPr="006074B3">
        <w:rPr>
          <w:rStyle w:val="22"/>
          <w:sz w:val="22"/>
          <w:szCs w:val="22"/>
          <w:lang w:val="ru-RU"/>
        </w:rPr>
        <w:t xml:space="preserve">- </w:t>
      </w:r>
      <w:r w:rsidR="000F3864" w:rsidRPr="006074B3">
        <w:rPr>
          <w:rStyle w:val="22"/>
          <w:sz w:val="22"/>
          <w:szCs w:val="22"/>
        </w:rPr>
        <w:t>по истечении месяца со дня его поступления на объект почтовой связи, обслуживающий адресата, на который отправлено юридически значимое сообщение (в последних двух случаях юридически значимое сообщение считается доставленным, так как оно не было фактически получено адресатом по обстоятельствам, зависящим от него);</w:t>
      </w:r>
    </w:p>
    <w:p w:rsidR="000F3864" w:rsidRPr="006074B3" w:rsidRDefault="003D0BE5" w:rsidP="001F329A">
      <w:pPr>
        <w:pStyle w:val="23"/>
        <w:shd w:val="clear" w:color="auto" w:fill="auto"/>
        <w:tabs>
          <w:tab w:val="left" w:pos="1028"/>
        </w:tabs>
        <w:spacing w:line="240" w:lineRule="auto"/>
        <w:ind w:firstLine="567"/>
        <w:rPr>
          <w:sz w:val="22"/>
          <w:szCs w:val="22"/>
        </w:rPr>
      </w:pPr>
      <w:r w:rsidRPr="006074B3">
        <w:rPr>
          <w:rStyle w:val="22"/>
          <w:sz w:val="22"/>
          <w:szCs w:val="22"/>
          <w:lang w:val="ru-RU"/>
        </w:rPr>
        <w:t xml:space="preserve">3) </w:t>
      </w:r>
      <w:r w:rsidR="000F3864" w:rsidRPr="006074B3">
        <w:rPr>
          <w:rStyle w:val="22"/>
          <w:sz w:val="22"/>
          <w:szCs w:val="22"/>
        </w:rPr>
        <w:t>при передаче юридически значимого сообщения с помощью официального сайта Страховщика в информационно-телекоммуник</w:t>
      </w:r>
      <w:r w:rsidR="002C6AB4" w:rsidRPr="006074B3">
        <w:rPr>
          <w:rStyle w:val="22"/>
          <w:sz w:val="22"/>
          <w:szCs w:val="22"/>
        </w:rPr>
        <w:t xml:space="preserve">ационной сети Интернет через </w:t>
      </w:r>
      <w:r w:rsidR="002C6AB4" w:rsidRPr="006074B3">
        <w:rPr>
          <w:rStyle w:val="22"/>
          <w:sz w:val="22"/>
          <w:szCs w:val="22"/>
          <w:lang w:val="ru-RU"/>
        </w:rPr>
        <w:t>Л</w:t>
      </w:r>
      <w:r w:rsidR="000F3864" w:rsidRPr="006074B3">
        <w:rPr>
          <w:rStyle w:val="22"/>
          <w:sz w:val="22"/>
          <w:szCs w:val="22"/>
        </w:rPr>
        <w:t>ичный кабинет Страхователя (Выгодоприобретателя) или на адрес электронной почты - со дня его доставки адресату.</w:t>
      </w:r>
    </w:p>
    <w:p w:rsidR="000F3864" w:rsidRPr="006074B3" w:rsidRDefault="000F3864" w:rsidP="001F329A">
      <w:pPr>
        <w:pStyle w:val="23"/>
        <w:shd w:val="clear" w:color="auto" w:fill="auto"/>
        <w:tabs>
          <w:tab w:val="left" w:pos="1273"/>
        </w:tabs>
        <w:spacing w:line="240" w:lineRule="auto"/>
        <w:ind w:firstLine="567"/>
        <w:rPr>
          <w:sz w:val="22"/>
          <w:szCs w:val="22"/>
        </w:rPr>
      </w:pPr>
      <w:r w:rsidRPr="006074B3">
        <w:rPr>
          <w:rStyle w:val="22"/>
          <w:sz w:val="22"/>
          <w:szCs w:val="22"/>
          <w:lang w:val="ru-RU"/>
        </w:rPr>
        <w:t xml:space="preserve">13.2. </w:t>
      </w:r>
      <w:r w:rsidRPr="006074B3">
        <w:rPr>
          <w:rStyle w:val="22"/>
          <w:sz w:val="22"/>
          <w:szCs w:val="22"/>
        </w:rPr>
        <w:t>Страхователь (Выгодоприобретатель) и Страховщик согласно абзац</w:t>
      </w:r>
      <w:r w:rsidR="00FE4B11" w:rsidRPr="006074B3">
        <w:rPr>
          <w:rStyle w:val="22"/>
          <w:sz w:val="22"/>
          <w:szCs w:val="22"/>
          <w:lang w:val="ru-RU"/>
        </w:rPr>
        <w:t>у</w:t>
      </w:r>
      <w:r w:rsidRPr="006074B3">
        <w:rPr>
          <w:rStyle w:val="22"/>
          <w:sz w:val="22"/>
          <w:szCs w:val="22"/>
        </w:rPr>
        <w:t xml:space="preserve"> 2 пункта 1 статьи 432 Гражданского кодекса Российской Федерации договорились, что адреса (в т.ч. адрес электронной </w:t>
      </w:r>
      <w:r w:rsidR="001B3790" w:rsidRPr="006074B3">
        <w:rPr>
          <w:rStyle w:val="22"/>
          <w:sz w:val="22"/>
          <w:szCs w:val="22"/>
        </w:rPr>
        <w:t xml:space="preserve">почты) данных лиц, указанные в </w:t>
      </w:r>
      <w:r w:rsidR="001B3790" w:rsidRPr="006074B3">
        <w:rPr>
          <w:rStyle w:val="22"/>
          <w:sz w:val="22"/>
          <w:szCs w:val="22"/>
          <w:lang w:val="ru-RU"/>
        </w:rPr>
        <w:t>Д</w:t>
      </w:r>
      <w:r w:rsidRPr="006074B3">
        <w:rPr>
          <w:rStyle w:val="22"/>
          <w:sz w:val="22"/>
          <w:szCs w:val="22"/>
        </w:rPr>
        <w:t>оговоре страхования а также сведения о реквизитах банковских счетов этих лиц являются с</w:t>
      </w:r>
      <w:r w:rsidR="001B3790" w:rsidRPr="006074B3">
        <w:rPr>
          <w:rStyle w:val="22"/>
          <w:sz w:val="22"/>
          <w:szCs w:val="22"/>
        </w:rPr>
        <w:t xml:space="preserve">ущественными условиями </w:t>
      </w:r>
      <w:r w:rsidR="001B3790" w:rsidRPr="006074B3">
        <w:rPr>
          <w:rStyle w:val="22"/>
          <w:sz w:val="22"/>
          <w:szCs w:val="22"/>
          <w:lang w:val="ru-RU"/>
        </w:rPr>
        <w:t>Д</w:t>
      </w:r>
      <w:r w:rsidRPr="006074B3">
        <w:rPr>
          <w:rStyle w:val="22"/>
          <w:sz w:val="22"/>
          <w:szCs w:val="22"/>
        </w:rPr>
        <w:t>оговора страхования и подлежат изменению только в письменной форме путем односторонних сделок - направления юридически значимых сообщений согласно пункт</w:t>
      </w:r>
      <w:r w:rsidR="00FE4B11" w:rsidRPr="006074B3">
        <w:rPr>
          <w:rStyle w:val="22"/>
          <w:sz w:val="22"/>
          <w:szCs w:val="22"/>
          <w:lang w:val="ru-RU"/>
        </w:rPr>
        <w:t>у</w:t>
      </w:r>
      <w:r w:rsidRPr="006074B3">
        <w:rPr>
          <w:rStyle w:val="22"/>
          <w:sz w:val="22"/>
          <w:szCs w:val="22"/>
        </w:rPr>
        <w:t xml:space="preserve"> 1</w:t>
      </w:r>
      <w:r w:rsidRPr="006074B3">
        <w:rPr>
          <w:rStyle w:val="22"/>
          <w:sz w:val="22"/>
          <w:szCs w:val="22"/>
          <w:lang w:val="ru-RU"/>
        </w:rPr>
        <w:t>3</w:t>
      </w:r>
      <w:r w:rsidRPr="006074B3">
        <w:rPr>
          <w:rStyle w:val="22"/>
          <w:sz w:val="22"/>
          <w:szCs w:val="22"/>
        </w:rPr>
        <w:t>.1</w:t>
      </w:r>
      <w:r w:rsidR="001B3790" w:rsidRPr="006074B3">
        <w:rPr>
          <w:rStyle w:val="22"/>
          <w:sz w:val="22"/>
          <w:szCs w:val="22"/>
        </w:rPr>
        <w:t xml:space="preserve"> Правил страхования. При этом </w:t>
      </w:r>
      <w:r w:rsidR="001B3790" w:rsidRPr="006074B3">
        <w:rPr>
          <w:rStyle w:val="22"/>
          <w:sz w:val="22"/>
          <w:szCs w:val="22"/>
          <w:lang w:val="ru-RU"/>
        </w:rPr>
        <w:t>Д</w:t>
      </w:r>
      <w:r w:rsidRPr="006074B3">
        <w:rPr>
          <w:rStyle w:val="22"/>
          <w:sz w:val="22"/>
          <w:szCs w:val="22"/>
        </w:rPr>
        <w:t>оговор страхования считается измененным в этой части со дня доставки юридически значимого сообщения адресату согласно пункт</w:t>
      </w:r>
      <w:r w:rsidR="00FE4B11" w:rsidRPr="006074B3">
        <w:rPr>
          <w:rStyle w:val="22"/>
          <w:sz w:val="22"/>
          <w:szCs w:val="22"/>
          <w:lang w:val="ru-RU"/>
        </w:rPr>
        <w:t>у</w:t>
      </w:r>
      <w:r w:rsidRPr="006074B3">
        <w:rPr>
          <w:rStyle w:val="22"/>
          <w:sz w:val="22"/>
          <w:szCs w:val="22"/>
        </w:rPr>
        <w:t xml:space="preserve"> 1</w:t>
      </w:r>
      <w:r w:rsidRPr="006074B3">
        <w:rPr>
          <w:rStyle w:val="22"/>
          <w:sz w:val="22"/>
          <w:szCs w:val="22"/>
          <w:lang w:val="ru-RU"/>
        </w:rPr>
        <w:t>3</w:t>
      </w:r>
      <w:r w:rsidR="006D385F">
        <w:rPr>
          <w:rStyle w:val="22"/>
          <w:sz w:val="22"/>
          <w:szCs w:val="22"/>
        </w:rPr>
        <w:t>.1</w:t>
      </w:r>
      <w:r w:rsidRPr="006074B3">
        <w:rPr>
          <w:rStyle w:val="22"/>
          <w:sz w:val="22"/>
          <w:szCs w:val="22"/>
        </w:rPr>
        <w:t xml:space="preserve"> Правил страхования.</w:t>
      </w:r>
    </w:p>
    <w:p w:rsidR="000F3864" w:rsidRPr="006074B3" w:rsidRDefault="000F3864" w:rsidP="001F329A">
      <w:pPr>
        <w:pStyle w:val="23"/>
        <w:shd w:val="clear" w:color="auto" w:fill="auto"/>
        <w:spacing w:line="240" w:lineRule="auto"/>
        <w:ind w:firstLine="567"/>
        <w:rPr>
          <w:rStyle w:val="22"/>
          <w:sz w:val="22"/>
          <w:szCs w:val="22"/>
        </w:rPr>
      </w:pPr>
      <w:r w:rsidRPr="006074B3">
        <w:rPr>
          <w:rStyle w:val="22"/>
          <w:sz w:val="22"/>
          <w:szCs w:val="22"/>
        </w:rPr>
        <w:lastRenderedPageBreak/>
        <w:t>В случае изменения адреса (в т.ч. адрес электронной почты), реквизитов бан</w:t>
      </w:r>
      <w:r w:rsidR="001B3790" w:rsidRPr="006074B3">
        <w:rPr>
          <w:rStyle w:val="22"/>
          <w:sz w:val="22"/>
          <w:szCs w:val="22"/>
        </w:rPr>
        <w:t xml:space="preserve">ковского счета одной из Сторон </w:t>
      </w:r>
      <w:r w:rsidR="001B3790" w:rsidRPr="006074B3">
        <w:rPr>
          <w:rStyle w:val="22"/>
          <w:sz w:val="22"/>
          <w:szCs w:val="22"/>
          <w:lang w:val="ru-RU"/>
        </w:rPr>
        <w:t>Д</w:t>
      </w:r>
      <w:r w:rsidRPr="006074B3">
        <w:rPr>
          <w:rStyle w:val="22"/>
          <w:sz w:val="22"/>
          <w:szCs w:val="22"/>
        </w:rPr>
        <w:t>оговора страхования и не изменения этой С</w:t>
      </w:r>
      <w:r w:rsidR="001B3790" w:rsidRPr="006074B3">
        <w:rPr>
          <w:rStyle w:val="22"/>
          <w:sz w:val="22"/>
          <w:szCs w:val="22"/>
        </w:rPr>
        <w:t xml:space="preserve">тороной </w:t>
      </w:r>
      <w:r w:rsidR="001B3790" w:rsidRPr="006074B3">
        <w:rPr>
          <w:rStyle w:val="22"/>
          <w:sz w:val="22"/>
          <w:szCs w:val="22"/>
          <w:lang w:val="ru-RU"/>
        </w:rPr>
        <w:t>Д</w:t>
      </w:r>
      <w:r w:rsidRPr="006074B3">
        <w:rPr>
          <w:rStyle w:val="22"/>
          <w:sz w:val="22"/>
          <w:szCs w:val="22"/>
        </w:rPr>
        <w:t>оговора страхования в данной части предусмотренным пунктами 1</w:t>
      </w:r>
      <w:r w:rsidRPr="006074B3">
        <w:rPr>
          <w:rStyle w:val="22"/>
          <w:sz w:val="22"/>
          <w:szCs w:val="22"/>
          <w:lang w:val="ru-RU"/>
        </w:rPr>
        <w:t>3</w:t>
      </w:r>
      <w:r w:rsidR="006D385F">
        <w:rPr>
          <w:rStyle w:val="22"/>
          <w:sz w:val="22"/>
          <w:szCs w:val="22"/>
        </w:rPr>
        <w:t>.1–</w:t>
      </w:r>
      <w:r w:rsidR="006D385F">
        <w:rPr>
          <w:rStyle w:val="22"/>
          <w:sz w:val="22"/>
          <w:szCs w:val="22"/>
          <w:lang w:val="ru-RU"/>
        </w:rPr>
        <w:t>1</w:t>
      </w:r>
      <w:r w:rsidRPr="006074B3">
        <w:rPr>
          <w:rStyle w:val="22"/>
          <w:sz w:val="22"/>
          <w:szCs w:val="22"/>
          <w:lang w:val="ru-RU"/>
        </w:rPr>
        <w:t>3</w:t>
      </w:r>
      <w:r w:rsidRPr="006074B3">
        <w:rPr>
          <w:rStyle w:val="22"/>
          <w:sz w:val="22"/>
          <w:szCs w:val="22"/>
        </w:rPr>
        <w:t>.2 Правил страхования способом, риск связанных с этим неблагоприятных последствий (в том числе риск убытков) несет Сторона, чьи адрес и (или) реквизиты банковского счета изменились.</w:t>
      </w:r>
    </w:p>
    <w:p w:rsidR="006074B3" w:rsidRDefault="006074B3" w:rsidP="005147AF">
      <w:pPr>
        <w:jc w:val="center"/>
        <w:rPr>
          <w:b/>
          <w:caps/>
          <w:sz w:val="22"/>
        </w:rPr>
      </w:pPr>
    </w:p>
    <w:p w:rsidR="005147AF" w:rsidRDefault="005147AF" w:rsidP="005E6C1E">
      <w:pPr>
        <w:ind w:firstLine="0"/>
        <w:jc w:val="center"/>
        <w:rPr>
          <w:b/>
          <w:caps/>
          <w:sz w:val="22"/>
        </w:rPr>
      </w:pPr>
      <w:r w:rsidRPr="006074B3">
        <w:rPr>
          <w:b/>
          <w:caps/>
          <w:sz w:val="22"/>
        </w:rPr>
        <w:t>1</w:t>
      </w:r>
      <w:r w:rsidR="003D0BE5" w:rsidRPr="006074B3">
        <w:rPr>
          <w:b/>
          <w:caps/>
          <w:sz w:val="22"/>
        </w:rPr>
        <w:t>4</w:t>
      </w:r>
      <w:r w:rsidRPr="006074B3">
        <w:rPr>
          <w:b/>
          <w:caps/>
          <w:sz w:val="22"/>
        </w:rPr>
        <w:t>. Порядок разрешения споров</w:t>
      </w:r>
    </w:p>
    <w:p w:rsidR="006074B3" w:rsidRPr="006074B3" w:rsidRDefault="006074B3" w:rsidP="005147AF">
      <w:pPr>
        <w:jc w:val="center"/>
        <w:rPr>
          <w:b/>
          <w:caps/>
          <w:sz w:val="22"/>
        </w:rPr>
      </w:pPr>
    </w:p>
    <w:p w:rsidR="00557B79" w:rsidRPr="006074B3" w:rsidRDefault="00557B79" w:rsidP="00557B79">
      <w:pPr>
        <w:pStyle w:val="23"/>
        <w:shd w:val="clear" w:color="auto" w:fill="auto"/>
        <w:tabs>
          <w:tab w:val="left" w:pos="1268"/>
        </w:tabs>
        <w:spacing w:line="240" w:lineRule="auto"/>
        <w:ind w:firstLine="567"/>
        <w:rPr>
          <w:rStyle w:val="22"/>
          <w:sz w:val="22"/>
          <w:szCs w:val="22"/>
        </w:rPr>
      </w:pPr>
      <w:r w:rsidRPr="006074B3">
        <w:rPr>
          <w:rStyle w:val="22"/>
          <w:sz w:val="22"/>
          <w:szCs w:val="22"/>
        </w:rPr>
        <w:t>1</w:t>
      </w:r>
      <w:r w:rsidRPr="006074B3">
        <w:rPr>
          <w:rStyle w:val="22"/>
          <w:sz w:val="22"/>
          <w:szCs w:val="22"/>
          <w:lang w:val="ru-RU"/>
        </w:rPr>
        <w:t>4</w:t>
      </w:r>
      <w:r w:rsidRPr="006074B3">
        <w:rPr>
          <w:rStyle w:val="22"/>
          <w:sz w:val="22"/>
          <w:szCs w:val="22"/>
        </w:rPr>
        <w:t xml:space="preserve">.1. </w:t>
      </w:r>
      <w:r w:rsidRPr="006074B3">
        <w:rPr>
          <w:rStyle w:val="22"/>
          <w:sz w:val="22"/>
          <w:szCs w:val="22"/>
          <w:lang w:val="ru-RU"/>
        </w:rPr>
        <w:t xml:space="preserve">По спорам, вытекающим из Договора страхования, обязателен досудебный порядок </w:t>
      </w:r>
      <w:r w:rsidRPr="006074B3">
        <w:rPr>
          <w:rStyle w:val="22"/>
          <w:rFonts w:hint="eastAsia"/>
          <w:sz w:val="22"/>
          <w:szCs w:val="22"/>
        </w:rPr>
        <w:t>разрешения</w:t>
      </w:r>
      <w:r w:rsidRPr="006074B3">
        <w:rPr>
          <w:rStyle w:val="22"/>
          <w:sz w:val="22"/>
          <w:szCs w:val="22"/>
        </w:rPr>
        <w:t xml:space="preserve"> </w:t>
      </w:r>
      <w:r w:rsidRPr="006074B3">
        <w:rPr>
          <w:rStyle w:val="22"/>
          <w:rFonts w:hint="eastAsia"/>
          <w:sz w:val="22"/>
          <w:szCs w:val="22"/>
        </w:rPr>
        <w:t>споров</w:t>
      </w:r>
      <w:r w:rsidRPr="006074B3">
        <w:rPr>
          <w:rStyle w:val="22"/>
          <w:sz w:val="22"/>
          <w:szCs w:val="22"/>
          <w:lang w:val="ru-RU"/>
        </w:rPr>
        <w:t>.</w:t>
      </w:r>
      <w:r w:rsidRPr="006074B3">
        <w:rPr>
          <w:rStyle w:val="22"/>
          <w:sz w:val="22"/>
          <w:szCs w:val="22"/>
        </w:rPr>
        <w:t xml:space="preserve"> </w:t>
      </w:r>
      <w:r w:rsidRPr="006074B3">
        <w:rPr>
          <w:rStyle w:val="22"/>
          <w:rFonts w:hint="eastAsia"/>
          <w:sz w:val="22"/>
          <w:szCs w:val="22"/>
        </w:rPr>
        <w:t>Сторона</w:t>
      </w:r>
      <w:r w:rsidRPr="006074B3">
        <w:rPr>
          <w:rStyle w:val="22"/>
          <w:sz w:val="22"/>
          <w:szCs w:val="22"/>
        </w:rPr>
        <w:t xml:space="preserve">, </w:t>
      </w:r>
      <w:r w:rsidRPr="006074B3">
        <w:rPr>
          <w:rStyle w:val="22"/>
          <w:rFonts w:hint="eastAsia"/>
          <w:sz w:val="22"/>
          <w:szCs w:val="22"/>
        </w:rPr>
        <w:t>предъявляющая</w:t>
      </w:r>
      <w:r w:rsidRPr="006074B3">
        <w:rPr>
          <w:rStyle w:val="22"/>
          <w:sz w:val="22"/>
          <w:szCs w:val="22"/>
        </w:rPr>
        <w:t xml:space="preserve"> </w:t>
      </w:r>
      <w:r w:rsidRPr="006074B3">
        <w:rPr>
          <w:rStyle w:val="22"/>
          <w:rFonts w:hint="eastAsia"/>
          <w:sz w:val="22"/>
          <w:szCs w:val="22"/>
        </w:rPr>
        <w:t>требования</w:t>
      </w:r>
      <w:r w:rsidRPr="006074B3">
        <w:rPr>
          <w:rStyle w:val="22"/>
          <w:sz w:val="22"/>
          <w:szCs w:val="22"/>
        </w:rPr>
        <w:t xml:space="preserve">, </w:t>
      </w:r>
      <w:r w:rsidRPr="006074B3">
        <w:rPr>
          <w:rStyle w:val="22"/>
          <w:rFonts w:hint="eastAsia"/>
          <w:sz w:val="22"/>
          <w:szCs w:val="22"/>
        </w:rPr>
        <w:t>обязана</w:t>
      </w:r>
      <w:r w:rsidRPr="006074B3">
        <w:rPr>
          <w:rStyle w:val="22"/>
          <w:sz w:val="22"/>
          <w:szCs w:val="22"/>
        </w:rPr>
        <w:t xml:space="preserve"> </w:t>
      </w:r>
      <w:r w:rsidRPr="006074B3">
        <w:rPr>
          <w:rStyle w:val="22"/>
          <w:rFonts w:hint="eastAsia"/>
          <w:sz w:val="22"/>
          <w:szCs w:val="22"/>
        </w:rPr>
        <w:t>направить</w:t>
      </w:r>
      <w:r w:rsidRPr="006074B3">
        <w:rPr>
          <w:rStyle w:val="22"/>
          <w:sz w:val="22"/>
          <w:szCs w:val="22"/>
        </w:rPr>
        <w:t xml:space="preserve"> </w:t>
      </w:r>
      <w:r w:rsidRPr="006074B3">
        <w:rPr>
          <w:rStyle w:val="22"/>
          <w:rFonts w:hint="eastAsia"/>
          <w:sz w:val="22"/>
          <w:szCs w:val="22"/>
        </w:rPr>
        <w:t>другой</w:t>
      </w:r>
      <w:r w:rsidRPr="006074B3">
        <w:rPr>
          <w:rStyle w:val="22"/>
          <w:sz w:val="22"/>
          <w:szCs w:val="22"/>
        </w:rPr>
        <w:t xml:space="preserve"> </w:t>
      </w:r>
      <w:r w:rsidRPr="006074B3">
        <w:rPr>
          <w:rStyle w:val="22"/>
          <w:rFonts w:hint="eastAsia"/>
          <w:sz w:val="22"/>
          <w:szCs w:val="22"/>
        </w:rPr>
        <w:t>стороне</w:t>
      </w:r>
      <w:r w:rsidRPr="006074B3">
        <w:rPr>
          <w:rStyle w:val="22"/>
          <w:sz w:val="22"/>
          <w:szCs w:val="22"/>
        </w:rPr>
        <w:t xml:space="preserve"> </w:t>
      </w:r>
      <w:r w:rsidRPr="006074B3">
        <w:rPr>
          <w:rStyle w:val="22"/>
          <w:rFonts w:hint="eastAsia"/>
          <w:sz w:val="22"/>
          <w:szCs w:val="22"/>
        </w:rPr>
        <w:t>письменную</w:t>
      </w:r>
      <w:r w:rsidRPr="006074B3">
        <w:rPr>
          <w:rStyle w:val="22"/>
          <w:sz w:val="22"/>
          <w:szCs w:val="22"/>
        </w:rPr>
        <w:t xml:space="preserve"> </w:t>
      </w:r>
      <w:r w:rsidRPr="006074B3">
        <w:rPr>
          <w:rStyle w:val="22"/>
          <w:rFonts w:hint="eastAsia"/>
          <w:sz w:val="22"/>
          <w:szCs w:val="22"/>
        </w:rPr>
        <w:t>претензию</w:t>
      </w:r>
      <w:r w:rsidRPr="006074B3">
        <w:rPr>
          <w:rStyle w:val="22"/>
          <w:sz w:val="22"/>
          <w:szCs w:val="22"/>
        </w:rPr>
        <w:t xml:space="preserve"> </w:t>
      </w:r>
      <w:r w:rsidRPr="006074B3">
        <w:rPr>
          <w:rStyle w:val="22"/>
          <w:rFonts w:hint="eastAsia"/>
          <w:sz w:val="22"/>
          <w:szCs w:val="22"/>
        </w:rPr>
        <w:t>с</w:t>
      </w:r>
      <w:r w:rsidRPr="006074B3">
        <w:rPr>
          <w:rStyle w:val="22"/>
          <w:sz w:val="22"/>
          <w:szCs w:val="22"/>
        </w:rPr>
        <w:t xml:space="preserve"> </w:t>
      </w:r>
      <w:r w:rsidRPr="006074B3">
        <w:rPr>
          <w:rStyle w:val="22"/>
          <w:rFonts w:hint="eastAsia"/>
          <w:sz w:val="22"/>
          <w:szCs w:val="22"/>
        </w:rPr>
        <w:t>приложением</w:t>
      </w:r>
      <w:r w:rsidRPr="006074B3">
        <w:rPr>
          <w:rStyle w:val="22"/>
          <w:sz w:val="22"/>
          <w:szCs w:val="22"/>
        </w:rPr>
        <w:t xml:space="preserve"> </w:t>
      </w:r>
      <w:r w:rsidRPr="006074B3">
        <w:rPr>
          <w:rStyle w:val="22"/>
          <w:rFonts w:hint="eastAsia"/>
          <w:sz w:val="22"/>
          <w:szCs w:val="22"/>
        </w:rPr>
        <w:t>всех</w:t>
      </w:r>
      <w:r w:rsidRPr="006074B3">
        <w:rPr>
          <w:rStyle w:val="22"/>
          <w:sz w:val="22"/>
          <w:szCs w:val="22"/>
        </w:rPr>
        <w:t xml:space="preserve"> </w:t>
      </w:r>
      <w:r w:rsidRPr="006074B3">
        <w:rPr>
          <w:rStyle w:val="22"/>
          <w:rFonts w:hint="eastAsia"/>
          <w:sz w:val="22"/>
          <w:szCs w:val="22"/>
        </w:rPr>
        <w:t>документов</w:t>
      </w:r>
      <w:r w:rsidRPr="006074B3">
        <w:rPr>
          <w:rStyle w:val="22"/>
          <w:sz w:val="22"/>
          <w:szCs w:val="22"/>
        </w:rPr>
        <w:t xml:space="preserve">, </w:t>
      </w:r>
      <w:r w:rsidRPr="006074B3">
        <w:rPr>
          <w:rStyle w:val="22"/>
          <w:rFonts w:hint="eastAsia"/>
          <w:sz w:val="22"/>
          <w:szCs w:val="22"/>
        </w:rPr>
        <w:t>на</w:t>
      </w:r>
      <w:r w:rsidRPr="006074B3">
        <w:rPr>
          <w:rStyle w:val="22"/>
          <w:sz w:val="22"/>
          <w:szCs w:val="22"/>
        </w:rPr>
        <w:t xml:space="preserve"> </w:t>
      </w:r>
      <w:r w:rsidRPr="006074B3">
        <w:rPr>
          <w:rStyle w:val="22"/>
          <w:rFonts w:hint="eastAsia"/>
          <w:sz w:val="22"/>
          <w:szCs w:val="22"/>
        </w:rPr>
        <w:t>которые</w:t>
      </w:r>
      <w:r w:rsidRPr="006074B3">
        <w:rPr>
          <w:rStyle w:val="22"/>
          <w:sz w:val="22"/>
          <w:szCs w:val="22"/>
        </w:rPr>
        <w:t xml:space="preserve"> </w:t>
      </w:r>
      <w:r w:rsidRPr="006074B3">
        <w:rPr>
          <w:rStyle w:val="22"/>
          <w:rFonts w:hint="eastAsia"/>
          <w:sz w:val="22"/>
          <w:szCs w:val="22"/>
        </w:rPr>
        <w:t>она</w:t>
      </w:r>
      <w:r w:rsidRPr="006074B3">
        <w:rPr>
          <w:rStyle w:val="22"/>
          <w:sz w:val="22"/>
          <w:szCs w:val="22"/>
        </w:rPr>
        <w:t xml:space="preserve"> </w:t>
      </w:r>
      <w:r w:rsidRPr="006074B3">
        <w:rPr>
          <w:rStyle w:val="22"/>
          <w:rFonts w:hint="eastAsia"/>
          <w:sz w:val="22"/>
          <w:szCs w:val="22"/>
        </w:rPr>
        <w:t>ссылается</w:t>
      </w:r>
      <w:r w:rsidRPr="006074B3">
        <w:rPr>
          <w:rStyle w:val="22"/>
          <w:sz w:val="22"/>
          <w:szCs w:val="22"/>
        </w:rPr>
        <w:t xml:space="preserve"> </w:t>
      </w:r>
      <w:r w:rsidRPr="006074B3">
        <w:rPr>
          <w:rStyle w:val="22"/>
          <w:rFonts w:hint="eastAsia"/>
          <w:sz w:val="22"/>
          <w:szCs w:val="22"/>
        </w:rPr>
        <w:t>в</w:t>
      </w:r>
      <w:r w:rsidRPr="006074B3">
        <w:rPr>
          <w:rStyle w:val="22"/>
          <w:sz w:val="22"/>
          <w:szCs w:val="22"/>
        </w:rPr>
        <w:t xml:space="preserve"> </w:t>
      </w:r>
      <w:r w:rsidRPr="006074B3">
        <w:rPr>
          <w:rStyle w:val="22"/>
          <w:rFonts w:hint="eastAsia"/>
          <w:sz w:val="22"/>
          <w:szCs w:val="22"/>
        </w:rPr>
        <w:t>обоснование</w:t>
      </w:r>
      <w:r w:rsidRPr="006074B3">
        <w:rPr>
          <w:rStyle w:val="22"/>
          <w:sz w:val="22"/>
          <w:szCs w:val="22"/>
        </w:rPr>
        <w:t xml:space="preserve"> </w:t>
      </w:r>
      <w:r w:rsidRPr="006074B3">
        <w:rPr>
          <w:rStyle w:val="22"/>
          <w:rFonts w:hint="eastAsia"/>
          <w:sz w:val="22"/>
          <w:szCs w:val="22"/>
        </w:rPr>
        <w:t>своих</w:t>
      </w:r>
      <w:r w:rsidRPr="006074B3">
        <w:rPr>
          <w:rStyle w:val="22"/>
          <w:sz w:val="22"/>
          <w:szCs w:val="22"/>
        </w:rPr>
        <w:t xml:space="preserve"> </w:t>
      </w:r>
      <w:r w:rsidRPr="006074B3">
        <w:rPr>
          <w:rStyle w:val="22"/>
          <w:rFonts w:hint="eastAsia"/>
          <w:sz w:val="22"/>
          <w:szCs w:val="22"/>
        </w:rPr>
        <w:t>требований</w:t>
      </w:r>
      <w:r w:rsidRPr="006074B3">
        <w:rPr>
          <w:rStyle w:val="22"/>
          <w:sz w:val="22"/>
          <w:szCs w:val="22"/>
        </w:rPr>
        <w:t>.</w:t>
      </w:r>
    </w:p>
    <w:p w:rsidR="00557B79" w:rsidRPr="006074B3" w:rsidRDefault="00557B79" w:rsidP="00557B79">
      <w:pPr>
        <w:pStyle w:val="23"/>
        <w:shd w:val="clear" w:color="auto" w:fill="auto"/>
        <w:tabs>
          <w:tab w:val="left" w:pos="1268"/>
        </w:tabs>
        <w:spacing w:line="240" w:lineRule="auto"/>
        <w:ind w:firstLine="567"/>
        <w:rPr>
          <w:rStyle w:val="22"/>
          <w:sz w:val="22"/>
          <w:szCs w:val="22"/>
        </w:rPr>
      </w:pPr>
      <w:r w:rsidRPr="006074B3">
        <w:rPr>
          <w:rStyle w:val="22"/>
          <w:rFonts w:hint="eastAsia"/>
          <w:sz w:val="22"/>
          <w:szCs w:val="22"/>
        </w:rPr>
        <w:t>Претензия</w:t>
      </w:r>
      <w:r w:rsidRPr="006074B3">
        <w:rPr>
          <w:rStyle w:val="22"/>
          <w:sz w:val="22"/>
          <w:szCs w:val="22"/>
        </w:rPr>
        <w:t xml:space="preserve"> </w:t>
      </w:r>
      <w:r w:rsidRPr="006074B3">
        <w:rPr>
          <w:rStyle w:val="22"/>
          <w:rFonts w:hint="eastAsia"/>
          <w:sz w:val="22"/>
          <w:szCs w:val="22"/>
        </w:rPr>
        <w:t>рассматривается</w:t>
      </w:r>
      <w:r w:rsidRPr="006074B3">
        <w:rPr>
          <w:rStyle w:val="22"/>
          <w:sz w:val="22"/>
          <w:szCs w:val="22"/>
        </w:rPr>
        <w:t xml:space="preserve"> </w:t>
      </w:r>
      <w:r w:rsidRPr="006074B3">
        <w:rPr>
          <w:rStyle w:val="22"/>
          <w:rFonts w:hint="eastAsia"/>
          <w:sz w:val="22"/>
          <w:szCs w:val="22"/>
        </w:rPr>
        <w:t>в</w:t>
      </w:r>
      <w:r w:rsidRPr="006074B3">
        <w:rPr>
          <w:rStyle w:val="22"/>
          <w:sz w:val="22"/>
          <w:szCs w:val="22"/>
        </w:rPr>
        <w:t xml:space="preserve"> </w:t>
      </w:r>
      <w:r w:rsidRPr="006074B3">
        <w:rPr>
          <w:rStyle w:val="22"/>
          <w:rFonts w:hint="eastAsia"/>
          <w:sz w:val="22"/>
          <w:szCs w:val="22"/>
        </w:rPr>
        <w:t>течение</w:t>
      </w:r>
      <w:r w:rsidRPr="006074B3">
        <w:rPr>
          <w:rStyle w:val="22"/>
          <w:sz w:val="22"/>
          <w:szCs w:val="22"/>
        </w:rPr>
        <w:t xml:space="preserve"> 30 </w:t>
      </w:r>
      <w:r w:rsidRPr="006074B3">
        <w:rPr>
          <w:rStyle w:val="22"/>
          <w:sz w:val="22"/>
          <w:szCs w:val="22"/>
          <w:lang w:val="ru-RU"/>
        </w:rPr>
        <w:t xml:space="preserve">(Тридцати) </w:t>
      </w:r>
      <w:r w:rsidRPr="006074B3">
        <w:rPr>
          <w:rStyle w:val="22"/>
          <w:rFonts w:hint="eastAsia"/>
          <w:sz w:val="22"/>
          <w:szCs w:val="22"/>
        </w:rPr>
        <w:t>дней</w:t>
      </w:r>
      <w:r w:rsidRPr="006074B3">
        <w:rPr>
          <w:rStyle w:val="22"/>
          <w:sz w:val="22"/>
          <w:szCs w:val="22"/>
        </w:rPr>
        <w:t xml:space="preserve"> </w:t>
      </w:r>
      <w:r w:rsidRPr="006074B3">
        <w:rPr>
          <w:rStyle w:val="22"/>
          <w:rFonts w:hint="eastAsia"/>
          <w:sz w:val="22"/>
          <w:szCs w:val="22"/>
        </w:rPr>
        <w:t>со</w:t>
      </w:r>
      <w:r w:rsidRPr="006074B3">
        <w:rPr>
          <w:rStyle w:val="22"/>
          <w:sz w:val="22"/>
          <w:szCs w:val="22"/>
        </w:rPr>
        <w:t xml:space="preserve"> </w:t>
      </w:r>
      <w:r w:rsidRPr="006074B3">
        <w:rPr>
          <w:rStyle w:val="22"/>
          <w:rFonts w:hint="eastAsia"/>
          <w:sz w:val="22"/>
          <w:szCs w:val="22"/>
        </w:rPr>
        <w:t>дня</w:t>
      </w:r>
      <w:r w:rsidRPr="006074B3">
        <w:rPr>
          <w:rStyle w:val="22"/>
          <w:sz w:val="22"/>
          <w:szCs w:val="22"/>
        </w:rPr>
        <w:t xml:space="preserve"> </w:t>
      </w:r>
      <w:r w:rsidRPr="006074B3">
        <w:rPr>
          <w:rStyle w:val="22"/>
          <w:rFonts w:hint="eastAsia"/>
          <w:sz w:val="22"/>
          <w:szCs w:val="22"/>
        </w:rPr>
        <w:t>ее</w:t>
      </w:r>
      <w:r w:rsidRPr="006074B3">
        <w:rPr>
          <w:rStyle w:val="22"/>
          <w:sz w:val="22"/>
          <w:szCs w:val="22"/>
        </w:rPr>
        <w:t xml:space="preserve"> </w:t>
      </w:r>
      <w:r w:rsidRPr="006074B3">
        <w:rPr>
          <w:rStyle w:val="22"/>
          <w:rFonts w:hint="eastAsia"/>
          <w:sz w:val="22"/>
          <w:szCs w:val="22"/>
        </w:rPr>
        <w:t>получения</w:t>
      </w:r>
      <w:r w:rsidRPr="006074B3">
        <w:rPr>
          <w:rStyle w:val="22"/>
          <w:sz w:val="22"/>
          <w:szCs w:val="22"/>
        </w:rPr>
        <w:t xml:space="preserve"> </w:t>
      </w:r>
      <w:r w:rsidRPr="006074B3">
        <w:rPr>
          <w:rStyle w:val="22"/>
          <w:rFonts w:hint="eastAsia"/>
          <w:sz w:val="22"/>
          <w:szCs w:val="22"/>
        </w:rPr>
        <w:t>другой</w:t>
      </w:r>
      <w:r w:rsidRPr="006074B3">
        <w:rPr>
          <w:rStyle w:val="22"/>
          <w:sz w:val="22"/>
          <w:szCs w:val="22"/>
        </w:rPr>
        <w:t xml:space="preserve"> </w:t>
      </w:r>
      <w:r w:rsidRPr="006074B3">
        <w:rPr>
          <w:rStyle w:val="22"/>
          <w:rFonts w:hint="eastAsia"/>
          <w:sz w:val="22"/>
          <w:szCs w:val="22"/>
        </w:rPr>
        <w:t>стороной</w:t>
      </w:r>
      <w:r w:rsidRPr="006074B3">
        <w:rPr>
          <w:rStyle w:val="22"/>
          <w:sz w:val="22"/>
          <w:szCs w:val="22"/>
        </w:rPr>
        <w:t xml:space="preserve">. </w:t>
      </w:r>
    </w:p>
    <w:p w:rsidR="00557B79" w:rsidRPr="006074B3" w:rsidRDefault="00557B79" w:rsidP="00557B79">
      <w:pPr>
        <w:pStyle w:val="23"/>
        <w:shd w:val="clear" w:color="auto" w:fill="auto"/>
        <w:tabs>
          <w:tab w:val="left" w:pos="1268"/>
        </w:tabs>
        <w:spacing w:line="240" w:lineRule="auto"/>
        <w:ind w:firstLine="567"/>
        <w:rPr>
          <w:rStyle w:val="22"/>
          <w:sz w:val="22"/>
          <w:szCs w:val="22"/>
        </w:rPr>
      </w:pPr>
      <w:r w:rsidRPr="006074B3">
        <w:rPr>
          <w:rStyle w:val="22"/>
          <w:sz w:val="22"/>
          <w:szCs w:val="22"/>
        </w:rPr>
        <w:t>При недостижении соглашения спор подлежит разрешению в судебном порядке в соответствии с действующим законодательством РФ.</w:t>
      </w:r>
    </w:p>
    <w:p w:rsidR="00557B79" w:rsidRPr="006074B3" w:rsidRDefault="00557B79" w:rsidP="00557B79">
      <w:pPr>
        <w:pStyle w:val="23"/>
        <w:shd w:val="clear" w:color="auto" w:fill="auto"/>
        <w:tabs>
          <w:tab w:val="left" w:pos="1268"/>
        </w:tabs>
        <w:spacing w:line="240" w:lineRule="auto"/>
        <w:ind w:firstLine="567"/>
        <w:rPr>
          <w:rStyle w:val="22"/>
          <w:lang w:val="ru-RU"/>
        </w:rPr>
      </w:pPr>
      <w:r w:rsidRPr="006074B3">
        <w:rPr>
          <w:rStyle w:val="22"/>
          <w:sz w:val="22"/>
          <w:szCs w:val="22"/>
          <w:lang w:val="ru-RU"/>
        </w:rPr>
        <w:t>14.2. Иск по требованиям, вытекающим из Договора страхования, заключенного на условиях Пр</w:t>
      </w:r>
      <w:r w:rsidRPr="006074B3">
        <w:rPr>
          <w:rStyle w:val="22"/>
          <w:sz w:val="22"/>
          <w:szCs w:val="22"/>
          <w:lang w:val="ru-RU"/>
        </w:rPr>
        <w:t>а</w:t>
      </w:r>
      <w:r w:rsidRPr="006074B3">
        <w:rPr>
          <w:rStyle w:val="22"/>
          <w:sz w:val="22"/>
          <w:szCs w:val="22"/>
          <w:lang w:val="ru-RU"/>
        </w:rPr>
        <w:t>вил страхования, может быть предъявлен в течение сроков исковой давности, установленных действу</w:t>
      </w:r>
      <w:r w:rsidRPr="006074B3">
        <w:rPr>
          <w:rStyle w:val="22"/>
          <w:sz w:val="22"/>
          <w:szCs w:val="22"/>
          <w:lang w:val="ru-RU"/>
        </w:rPr>
        <w:t>ю</w:t>
      </w:r>
      <w:r w:rsidRPr="006074B3">
        <w:rPr>
          <w:rStyle w:val="22"/>
          <w:sz w:val="22"/>
          <w:szCs w:val="22"/>
          <w:lang w:val="ru-RU"/>
        </w:rPr>
        <w:t>щим законодательством Российской Федерации.</w:t>
      </w:r>
    </w:p>
    <w:p w:rsidR="00D73261" w:rsidRPr="00D73261" w:rsidRDefault="00557B79" w:rsidP="00A72737">
      <w:pPr>
        <w:pStyle w:val="a5"/>
        <w:jc w:val="right"/>
        <w:rPr>
          <w:sz w:val="22"/>
          <w:szCs w:val="22"/>
        </w:rPr>
      </w:pPr>
      <w:r>
        <w:rPr>
          <w:sz w:val="22"/>
          <w:szCs w:val="22"/>
        </w:rPr>
        <w:br w:type="page"/>
      </w:r>
      <w:r w:rsidR="00D73261" w:rsidRPr="00D73261">
        <w:rPr>
          <w:sz w:val="22"/>
          <w:szCs w:val="22"/>
        </w:rPr>
        <w:lastRenderedPageBreak/>
        <w:t>Приложение 1</w:t>
      </w:r>
    </w:p>
    <w:p w:rsidR="00D73261" w:rsidRPr="00D73261" w:rsidRDefault="008F79B2" w:rsidP="00A72737">
      <w:pPr>
        <w:ind w:left="5812" w:firstLine="0"/>
        <w:jc w:val="right"/>
        <w:rPr>
          <w:snapToGrid w:val="0"/>
          <w:sz w:val="22"/>
          <w:szCs w:val="22"/>
        </w:rPr>
      </w:pPr>
      <w:r>
        <w:rPr>
          <w:snapToGrid w:val="0"/>
          <w:sz w:val="22"/>
          <w:szCs w:val="22"/>
        </w:rPr>
        <w:t xml:space="preserve">к </w:t>
      </w:r>
      <w:r w:rsidR="00D73261" w:rsidRPr="00D73261">
        <w:rPr>
          <w:snapToGrid w:val="0"/>
          <w:sz w:val="22"/>
          <w:szCs w:val="22"/>
        </w:rPr>
        <w:t xml:space="preserve">Правилам страхования </w:t>
      </w:r>
    </w:p>
    <w:p w:rsidR="00D73261" w:rsidRPr="00D73261" w:rsidRDefault="00D73261" w:rsidP="00A72737">
      <w:pPr>
        <w:ind w:left="5812" w:firstLine="0"/>
        <w:jc w:val="right"/>
        <w:rPr>
          <w:snapToGrid w:val="0"/>
          <w:sz w:val="22"/>
          <w:szCs w:val="22"/>
        </w:rPr>
      </w:pPr>
      <w:r w:rsidRPr="00D73261">
        <w:rPr>
          <w:snapToGrid w:val="0"/>
          <w:sz w:val="22"/>
          <w:szCs w:val="22"/>
        </w:rPr>
        <w:t>имущества  юридических лиц</w:t>
      </w:r>
    </w:p>
    <w:p w:rsidR="00D73261" w:rsidRPr="00D73261" w:rsidRDefault="00D73261" w:rsidP="00D73261">
      <w:pPr>
        <w:keepNext/>
        <w:jc w:val="center"/>
        <w:outlineLvl w:val="0"/>
        <w:rPr>
          <w:b/>
          <w:bCs/>
          <w:kern w:val="32"/>
          <w:sz w:val="22"/>
          <w:szCs w:val="22"/>
        </w:rPr>
      </w:pPr>
    </w:p>
    <w:p w:rsidR="00A72737" w:rsidRPr="00A64FBD" w:rsidRDefault="00A72737" w:rsidP="00A72737">
      <w:pPr>
        <w:keepNext/>
        <w:jc w:val="center"/>
        <w:outlineLvl w:val="0"/>
        <w:rPr>
          <w:b/>
          <w:bCs/>
          <w:kern w:val="32"/>
          <w:sz w:val="22"/>
          <w:szCs w:val="22"/>
        </w:rPr>
      </w:pPr>
      <w:r w:rsidRPr="00A64FBD">
        <w:rPr>
          <w:b/>
          <w:bCs/>
          <w:kern w:val="32"/>
          <w:sz w:val="22"/>
          <w:szCs w:val="22"/>
        </w:rPr>
        <w:t xml:space="preserve">Б А З О В Ы Е     </w:t>
      </w:r>
      <w:r>
        <w:rPr>
          <w:b/>
          <w:bCs/>
          <w:kern w:val="32"/>
          <w:sz w:val="22"/>
          <w:szCs w:val="22"/>
        </w:rPr>
        <w:t xml:space="preserve">С Т Р А Х О В Ы Е </w:t>
      </w:r>
      <w:r w:rsidRPr="00A64FBD">
        <w:rPr>
          <w:b/>
          <w:bCs/>
          <w:kern w:val="32"/>
          <w:sz w:val="22"/>
          <w:szCs w:val="22"/>
        </w:rPr>
        <w:t xml:space="preserve">  Т А Р И Ф Ы </w:t>
      </w:r>
    </w:p>
    <w:p w:rsidR="00A72737" w:rsidRPr="00A64FBD" w:rsidRDefault="00A72737" w:rsidP="00A72737">
      <w:pPr>
        <w:suppressAutoHyphens/>
        <w:autoSpaceDE w:val="0"/>
        <w:autoSpaceDN w:val="0"/>
        <w:adjustRightInd w:val="0"/>
        <w:jc w:val="center"/>
        <w:rPr>
          <w:snapToGrid w:val="0"/>
          <w:sz w:val="22"/>
          <w:szCs w:val="22"/>
        </w:rPr>
      </w:pPr>
      <w:r w:rsidRPr="00A64FBD">
        <w:rPr>
          <w:snapToGrid w:val="0"/>
          <w:sz w:val="22"/>
          <w:szCs w:val="22"/>
        </w:rPr>
        <w:t>( в %  к страховой сумме, на срок страхования – один год</w:t>
      </w:r>
      <w:r w:rsidRPr="00A64FBD">
        <w:rPr>
          <w:sz w:val="22"/>
          <w:szCs w:val="22"/>
        </w:rPr>
        <w:t xml:space="preserve"> </w:t>
      </w:r>
      <w:r w:rsidRPr="00A64FBD">
        <w:rPr>
          <w:snapToGrid w:val="0"/>
          <w:sz w:val="22"/>
          <w:szCs w:val="22"/>
        </w:rPr>
        <w:t>)</w:t>
      </w:r>
    </w:p>
    <w:p w:rsidR="00D73261" w:rsidRPr="00A72737" w:rsidRDefault="00D73261" w:rsidP="00D73261">
      <w:pPr>
        <w:suppressAutoHyphens/>
        <w:autoSpaceDE w:val="0"/>
        <w:autoSpaceDN w:val="0"/>
        <w:adjustRightInd w:val="0"/>
        <w:jc w:val="center"/>
        <w:rPr>
          <w:sz w:val="22"/>
          <w:szCs w:val="22"/>
        </w:rPr>
      </w:pPr>
    </w:p>
    <w:p w:rsidR="00D73261" w:rsidRPr="00A72737" w:rsidRDefault="00D73261" w:rsidP="00D73261">
      <w:pPr>
        <w:suppressAutoHyphens/>
        <w:autoSpaceDE w:val="0"/>
        <w:autoSpaceDN w:val="0"/>
        <w:adjustRightInd w:val="0"/>
        <w:jc w:val="both"/>
        <w:rPr>
          <w:sz w:val="22"/>
          <w:szCs w:val="22"/>
        </w:rPr>
      </w:pPr>
      <w:r w:rsidRPr="00A72737">
        <w:rPr>
          <w:sz w:val="22"/>
          <w:szCs w:val="22"/>
        </w:rPr>
        <w:t>1. Страхование от определённых страховых рисков, предусмотренных п. 3.4 Правил страхования.</w:t>
      </w:r>
    </w:p>
    <w:p w:rsidR="00D73261" w:rsidRPr="00A72737" w:rsidRDefault="00D73261" w:rsidP="00D73261">
      <w:pPr>
        <w:suppressAutoHyphens/>
        <w:autoSpaceDE w:val="0"/>
        <w:autoSpaceDN w:val="0"/>
        <w:adjustRightInd w:val="0"/>
        <w:jc w:val="both"/>
        <w:rPr>
          <w:sz w:val="22"/>
          <w:szCs w:val="22"/>
        </w:rPr>
      </w:pPr>
    </w:p>
    <w:tbl>
      <w:tblPr>
        <w:tblW w:w="5000" w:type="pct"/>
        <w:tblCellMar>
          <w:left w:w="40" w:type="dxa"/>
          <w:right w:w="40" w:type="dxa"/>
        </w:tblCellMar>
        <w:tblLook w:val="0000" w:firstRow="0" w:lastRow="0" w:firstColumn="0" w:lastColumn="0" w:noHBand="0" w:noVBand="0"/>
      </w:tblPr>
      <w:tblGrid>
        <w:gridCol w:w="7939"/>
        <w:gridCol w:w="2234"/>
      </w:tblGrid>
      <w:tr w:rsidR="00D73261" w:rsidRPr="00A72737">
        <w:tblPrEx>
          <w:tblCellMar>
            <w:top w:w="0" w:type="dxa"/>
            <w:bottom w:w="0" w:type="dxa"/>
          </w:tblCellMar>
        </w:tblPrEx>
        <w:trPr>
          <w:cantSplit/>
          <w:trHeight w:val="276"/>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suppressAutoHyphens/>
              <w:autoSpaceDE w:val="0"/>
              <w:autoSpaceDN w:val="0"/>
              <w:adjustRightInd w:val="0"/>
              <w:jc w:val="center"/>
              <w:rPr>
                <w:sz w:val="22"/>
                <w:szCs w:val="22"/>
              </w:rPr>
            </w:pPr>
          </w:p>
          <w:p w:rsidR="00D73261" w:rsidRPr="00A72737" w:rsidRDefault="00D73261" w:rsidP="00D73261">
            <w:pPr>
              <w:suppressAutoHyphens/>
              <w:autoSpaceDE w:val="0"/>
              <w:autoSpaceDN w:val="0"/>
              <w:adjustRightInd w:val="0"/>
              <w:ind w:firstLine="0"/>
              <w:jc w:val="center"/>
              <w:rPr>
                <w:sz w:val="22"/>
                <w:szCs w:val="22"/>
              </w:rPr>
            </w:pPr>
            <w:r w:rsidRPr="00A72737">
              <w:rPr>
                <w:sz w:val="22"/>
                <w:szCs w:val="22"/>
              </w:rPr>
              <w:t>С Т Р А Х О В О Й         Р И С К</w:t>
            </w:r>
          </w:p>
          <w:p w:rsidR="00D73261" w:rsidRPr="00A72737" w:rsidRDefault="00D73261" w:rsidP="00D73261">
            <w:pPr>
              <w:suppressAutoHyphens/>
              <w:autoSpaceDE w:val="0"/>
              <w:autoSpaceDN w:val="0"/>
              <w:adjustRightInd w:val="0"/>
              <w:jc w:val="center"/>
              <w:rPr>
                <w:sz w:val="22"/>
                <w:szCs w:val="22"/>
              </w:rPr>
            </w:pPr>
          </w:p>
        </w:tc>
        <w:tc>
          <w:tcPr>
            <w:tcW w:w="1098" w:type="pct"/>
            <w:tcBorders>
              <w:top w:val="double" w:sz="4" w:space="0" w:color="auto"/>
              <w:left w:val="single" w:sz="6" w:space="0" w:color="auto"/>
              <w:bottom w:val="double" w:sz="4" w:space="0" w:color="auto"/>
              <w:right w:val="double" w:sz="4" w:space="0" w:color="auto"/>
            </w:tcBorders>
            <w:vAlign w:val="center"/>
          </w:tcPr>
          <w:p w:rsidR="00D73261" w:rsidRPr="00A72737" w:rsidRDefault="00A72737" w:rsidP="00A72737">
            <w:pPr>
              <w:suppressAutoHyphens/>
              <w:autoSpaceDE w:val="0"/>
              <w:autoSpaceDN w:val="0"/>
              <w:adjustRightInd w:val="0"/>
              <w:ind w:firstLine="0"/>
              <w:jc w:val="center"/>
              <w:rPr>
                <w:sz w:val="22"/>
                <w:szCs w:val="22"/>
              </w:rPr>
            </w:pPr>
            <w:r w:rsidRPr="00D92507">
              <w:rPr>
                <w:sz w:val="22"/>
                <w:szCs w:val="22"/>
              </w:rPr>
              <w:t>Базовые страховые тарифы</w:t>
            </w:r>
            <w:r w:rsidR="00BB27CB">
              <w:rPr>
                <w:sz w:val="22"/>
                <w:szCs w:val="22"/>
              </w:rPr>
              <w:t xml:space="preserve"> (тарифные ставки)</w:t>
            </w:r>
          </w:p>
        </w:tc>
      </w:tr>
      <w:tr w:rsidR="00D73261" w:rsidRPr="00A72737">
        <w:tblPrEx>
          <w:tblCellMar>
            <w:top w:w="0" w:type="dxa"/>
            <w:bottom w:w="0" w:type="dxa"/>
          </w:tblCellMar>
        </w:tblPrEx>
        <w:trPr>
          <w:cantSplit/>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Повреждение или утрата (гибель) застрахованного имущества вследствие наступления событий,  указанных в пункте 3.4  Правил страхования.</w:t>
            </w:r>
          </w:p>
        </w:tc>
        <w:tc>
          <w:tcPr>
            <w:tcW w:w="1098" w:type="pct"/>
            <w:tcBorders>
              <w:top w:val="double" w:sz="4" w:space="0" w:color="auto"/>
              <w:left w:val="single" w:sz="6" w:space="0" w:color="auto"/>
              <w:bottom w:val="double" w:sz="4" w:space="0" w:color="auto"/>
              <w:right w:val="double" w:sz="4" w:space="0" w:color="auto"/>
            </w:tcBorders>
          </w:tcPr>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Default="00D73261" w:rsidP="00D73261">
            <w:pPr>
              <w:ind w:firstLine="0"/>
              <w:jc w:val="center"/>
              <w:rPr>
                <w:sz w:val="22"/>
                <w:szCs w:val="22"/>
              </w:rPr>
            </w:pPr>
            <w:r w:rsidRPr="00A72737">
              <w:rPr>
                <w:sz w:val="22"/>
                <w:szCs w:val="22"/>
              </w:rPr>
              <w:t>0,05</w:t>
            </w:r>
          </w:p>
          <w:p w:rsidR="00BB27CB" w:rsidRPr="00A72737" w:rsidRDefault="00BB27CB" w:rsidP="00D73261">
            <w:pPr>
              <w:ind w:firstLine="0"/>
              <w:jc w:val="center"/>
              <w:rPr>
                <w:sz w:val="22"/>
                <w:szCs w:val="22"/>
              </w:rPr>
            </w:pPr>
          </w:p>
        </w:tc>
      </w:tr>
      <w:tr w:rsidR="00D73261" w:rsidRPr="00A72737">
        <w:tblPrEx>
          <w:tblCellMar>
            <w:top w:w="0" w:type="dxa"/>
            <w:bottom w:w="0" w:type="dxa"/>
          </w:tblCellMar>
        </w:tblPrEx>
        <w:trPr>
          <w:cantSplit/>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ind w:firstLine="0"/>
              <w:jc w:val="center"/>
              <w:rPr>
                <w:snapToGrid w:val="0"/>
                <w:sz w:val="22"/>
                <w:szCs w:val="22"/>
              </w:rPr>
            </w:pPr>
          </w:p>
          <w:p w:rsidR="00D73261" w:rsidRPr="00A72737" w:rsidRDefault="00D73261" w:rsidP="00D73261">
            <w:pPr>
              <w:ind w:firstLine="0"/>
              <w:jc w:val="center"/>
              <w:rPr>
                <w:snapToGrid w:val="0"/>
                <w:sz w:val="22"/>
                <w:szCs w:val="22"/>
              </w:rPr>
            </w:pPr>
            <w:r w:rsidRPr="00A72737">
              <w:rPr>
                <w:snapToGrid w:val="0"/>
                <w:sz w:val="22"/>
                <w:szCs w:val="22"/>
              </w:rPr>
              <w:t>Д О П О Л Н И Т Е Л Ь Н Ы Е     Р А С Х О Д Ы</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разборке и/или перемещению зданий, сооружений, оборудов</w:t>
            </w:r>
            <w:r w:rsidRPr="00A72737">
              <w:rPr>
                <w:sz w:val="22"/>
                <w:szCs w:val="22"/>
              </w:rPr>
              <w:t>а</w:t>
            </w:r>
            <w:r w:rsidRPr="00A72737">
              <w:rPr>
                <w:sz w:val="22"/>
                <w:szCs w:val="22"/>
              </w:rPr>
              <w:t>ния на новое место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уборке обломков (остатков) застрахованного имущества, п</w:t>
            </w:r>
            <w:r w:rsidRPr="00A72737">
              <w:rPr>
                <w:sz w:val="22"/>
                <w:szCs w:val="22"/>
              </w:rPr>
              <w:t>о</w:t>
            </w:r>
            <w:r w:rsidRPr="00A72737">
              <w:rPr>
                <w:sz w:val="22"/>
                <w:szCs w:val="22"/>
              </w:rPr>
              <w:t>страдавшего в результате страхового случая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найму временной охраны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временному найму помещений – доля в тарифной ставке</w:t>
            </w:r>
          </w:p>
          <w:p w:rsidR="00D73261" w:rsidRPr="00A72737" w:rsidRDefault="00D73261" w:rsidP="00D73261">
            <w:pPr>
              <w:ind w:firstLine="709"/>
              <w:jc w:val="both"/>
              <w:rPr>
                <w:sz w:val="22"/>
                <w:szCs w:val="22"/>
              </w:rPr>
            </w:pPr>
          </w:p>
        </w:tc>
        <w:tc>
          <w:tcPr>
            <w:tcW w:w="1098" w:type="pct"/>
            <w:tcBorders>
              <w:top w:val="double" w:sz="4" w:space="0" w:color="auto"/>
              <w:left w:val="single" w:sz="6" w:space="0" w:color="auto"/>
              <w:bottom w:val="double" w:sz="4" w:space="0" w:color="auto"/>
              <w:right w:val="double" w:sz="4" w:space="0" w:color="auto"/>
            </w:tcBorders>
          </w:tcPr>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0,0007</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0,0008</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0,0006</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0,0005</w:t>
            </w:r>
          </w:p>
        </w:tc>
      </w:tr>
    </w:tbl>
    <w:p w:rsidR="00D73261" w:rsidRPr="00A72737" w:rsidRDefault="00D73261" w:rsidP="00D73261">
      <w:pPr>
        <w:framePr w:hSpace="180" w:wrap="around" w:vAnchor="text" w:hAnchor="text" w:y="1"/>
        <w:ind w:right="-46" w:firstLine="567"/>
        <w:suppressOverlap/>
        <w:rPr>
          <w:snapToGrid w:val="0"/>
          <w:sz w:val="22"/>
          <w:szCs w:val="22"/>
        </w:rPr>
      </w:pPr>
    </w:p>
    <w:p w:rsidR="00D73261" w:rsidRPr="00A72737" w:rsidRDefault="00D73261" w:rsidP="00D73261">
      <w:pPr>
        <w:ind w:left="720" w:firstLine="0"/>
        <w:jc w:val="right"/>
        <w:rPr>
          <w:sz w:val="22"/>
          <w:szCs w:val="22"/>
        </w:rPr>
      </w:pPr>
    </w:p>
    <w:p w:rsidR="00D73261" w:rsidRPr="00A72737" w:rsidRDefault="00D73261" w:rsidP="00D73261">
      <w:pPr>
        <w:suppressAutoHyphens/>
        <w:autoSpaceDE w:val="0"/>
        <w:autoSpaceDN w:val="0"/>
        <w:adjustRightInd w:val="0"/>
        <w:rPr>
          <w:sz w:val="22"/>
          <w:szCs w:val="22"/>
        </w:rPr>
      </w:pPr>
    </w:p>
    <w:p w:rsidR="00D73261" w:rsidRPr="00A72737" w:rsidRDefault="00D73261" w:rsidP="00D73261">
      <w:pPr>
        <w:suppressAutoHyphens/>
        <w:autoSpaceDE w:val="0"/>
        <w:autoSpaceDN w:val="0"/>
        <w:adjustRightInd w:val="0"/>
        <w:rPr>
          <w:sz w:val="22"/>
          <w:szCs w:val="22"/>
        </w:rPr>
      </w:pPr>
      <w:r w:rsidRPr="00A72737">
        <w:rPr>
          <w:sz w:val="22"/>
          <w:szCs w:val="22"/>
        </w:rPr>
        <w:t>2. Страхование «от всех рисков»</w:t>
      </w:r>
      <w:r w:rsidR="00BB27CB">
        <w:rPr>
          <w:sz w:val="22"/>
          <w:szCs w:val="22"/>
        </w:rPr>
        <w:t xml:space="preserve"> (п.3.5 Правил страхования)</w:t>
      </w:r>
      <w:r w:rsidRPr="00A72737">
        <w:rPr>
          <w:sz w:val="22"/>
          <w:szCs w:val="22"/>
        </w:rPr>
        <w:t>.</w:t>
      </w:r>
    </w:p>
    <w:p w:rsidR="00D73261" w:rsidRPr="00A72737" w:rsidRDefault="00D73261" w:rsidP="00D73261">
      <w:pPr>
        <w:suppressAutoHyphens/>
        <w:autoSpaceDE w:val="0"/>
        <w:autoSpaceDN w:val="0"/>
        <w:adjustRightInd w:val="0"/>
        <w:jc w:val="center"/>
        <w:rPr>
          <w:sz w:val="22"/>
          <w:szCs w:val="22"/>
        </w:rPr>
      </w:pPr>
    </w:p>
    <w:tbl>
      <w:tblPr>
        <w:tblW w:w="5000" w:type="pct"/>
        <w:tblCellMar>
          <w:left w:w="40" w:type="dxa"/>
          <w:right w:w="40" w:type="dxa"/>
        </w:tblCellMar>
        <w:tblLook w:val="0000" w:firstRow="0" w:lastRow="0" w:firstColumn="0" w:lastColumn="0" w:noHBand="0" w:noVBand="0"/>
      </w:tblPr>
      <w:tblGrid>
        <w:gridCol w:w="7939"/>
        <w:gridCol w:w="2234"/>
      </w:tblGrid>
      <w:tr w:rsidR="00D73261" w:rsidRPr="00A72737">
        <w:tblPrEx>
          <w:tblCellMar>
            <w:top w:w="0" w:type="dxa"/>
            <w:bottom w:w="0" w:type="dxa"/>
          </w:tblCellMar>
        </w:tblPrEx>
        <w:trPr>
          <w:cantSplit/>
          <w:trHeight w:val="276"/>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suppressAutoHyphens/>
              <w:autoSpaceDE w:val="0"/>
              <w:autoSpaceDN w:val="0"/>
              <w:adjustRightInd w:val="0"/>
              <w:jc w:val="center"/>
              <w:rPr>
                <w:sz w:val="22"/>
                <w:szCs w:val="22"/>
              </w:rPr>
            </w:pPr>
          </w:p>
          <w:p w:rsidR="00D73261" w:rsidRPr="00A72737" w:rsidRDefault="00D73261" w:rsidP="00D73261">
            <w:pPr>
              <w:suppressAutoHyphens/>
              <w:autoSpaceDE w:val="0"/>
              <w:autoSpaceDN w:val="0"/>
              <w:adjustRightInd w:val="0"/>
              <w:ind w:firstLine="0"/>
              <w:jc w:val="center"/>
              <w:rPr>
                <w:sz w:val="22"/>
                <w:szCs w:val="22"/>
              </w:rPr>
            </w:pPr>
            <w:r w:rsidRPr="00A72737">
              <w:rPr>
                <w:sz w:val="22"/>
                <w:szCs w:val="22"/>
              </w:rPr>
              <w:t>С Т Р А Х О В О Й         Р И С К</w:t>
            </w:r>
          </w:p>
          <w:p w:rsidR="00D73261" w:rsidRPr="00A72737" w:rsidRDefault="00D73261" w:rsidP="00D73261">
            <w:pPr>
              <w:suppressAutoHyphens/>
              <w:autoSpaceDE w:val="0"/>
              <w:autoSpaceDN w:val="0"/>
              <w:adjustRightInd w:val="0"/>
              <w:jc w:val="center"/>
              <w:rPr>
                <w:sz w:val="22"/>
                <w:szCs w:val="22"/>
              </w:rPr>
            </w:pPr>
          </w:p>
        </w:tc>
        <w:tc>
          <w:tcPr>
            <w:tcW w:w="1098" w:type="pct"/>
            <w:tcBorders>
              <w:top w:val="double" w:sz="4" w:space="0" w:color="auto"/>
              <w:left w:val="single" w:sz="6" w:space="0" w:color="auto"/>
              <w:bottom w:val="double" w:sz="4" w:space="0" w:color="auto"/>
              <w:right w:val="double" w:sz="4" w:space="0" w:color="auto"/>
            </w:tcBorders>
          </w:tcPr>
          <w:p w:rsidR="00D73261" w:rsidRPr="00A72737" w:rsidRDefault="00BB27CB" w:rsidP="00D73261">
            <w:pPr>
              <w:suppressAutoHyphens/>
              <w:autoSpaceDE w:val="0"/>
              <w:autoSpaceDN w:val="0"/>
              <w:adjustRightInd w:val="0"/>
              <w:ind w:firstLine="0"/>
              <w:jc w:val="center"/>
              <w:rPr>
                <w:sz w:val="22"/>
                <w:szCs w:val="22"/>
              </w:rPr>
            </w:pPr>
            <w:r w:rsidRPr="00D92507">
              <w:rPr>
                <w:sz w:val="22"/>
                <w:szCs w:val="22"/>
              </w:rPr>
              <w:t>Базовые страховые тарифы</w:t>
            </w:r>
            <w:r>
              <w:rPr>
                <w:sz w:val="22"/>
                <w:szCs w:val="22"/>
              </w:rPr>
              <w:t xml:space="preserve"> (тарифные ставки)</w:t>
            </w:r>
          </w:p>
        </w:tc>
      </w:tr>
      <w:tr w:rsidR="00D73261" w:rsidRPr="00A72737">
        <w:tblPrEx>
          <w:tblCellMar>
            <w:top w:w="0" w:type="dxa"/>
            <w:bottom w:w="0" w:type="dxa"/>
          </w:tblCellMar>
        </w:tblPrEx>
        <w:trPr>
          <w:cantSplit/>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Повреждение или утрата (гибель) застрахованного имущества вследствие наступления любых событий, кроме указанных в пункте 3.</w:t>
            </w:r>
            <w:r w:rsidR="004250A7" w:rsidRPr="00A72737">
              <w:rPr>
                <w:sz w:val="22"/>
                <w:szCs w:val="22"/>
              </w:rPr>
              <w:t>8</w:t>
            </w:r>
            <w:r w:rsidRPr="00A72737">
              <w:rPr>
                <w:sz w:val="22"/>
                <w:szCs w:val="22"/>
              </w:rPr>
              <w:t xml:space="preserve">  Правил.</w:t>
            </w:r>
          </w:p>
        </w:tc>
        <w:tc>
          <w:tcPr>
            <w:tcW w:w="1098" w:type="pct"/>
            <w:tcBorders>
              <w:top w:val="double" w:sz="4" w:space="0" w:color="auto"/>
              <w:left w:val="single" w:sz="6" w:space="0" w:color="auto"/>
              <w:bottom w:val="double" w:sz="4" w:space="0" w:color="auto"/>
              <w:right w:val="double" w:sz="4" w:space="0" w:color="auto"/>
            </w:tcBorders>
          </w:tcPr>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Default="00D73261" w:rsidP="00D73261">
            <w:pPr>
              <w:ind w:firstLine="0"/>
              <w:jc w:val="center"/>
              <w:rPr>
                <w:sz w:val="22"/>
                <w:szCs w:val="22"/>
              </w:rPr>
            </w:pPr>
            <w:r w:rsidRPr="00A72737">
              <w:rPr>
                <w:sz w:val="22"/>
                <w:szCs w:val="22"/>
              </w:rPr>
              <w:t>0,06</w:t>
            </w:r>
          </w:p>
          <w:p w:rsidR="00BB27CB" w:rsidRPr="00A72737" w:rsidRDefault="00BB27CB" w:rsidP="00D73261">
            <w:pPr>
              <w:ind w:firstLine="0"/>
              <w:jc w:val="center"/>
              <w:rPr>
                <w:sz w:val="22"/>
                <w:szCs w:val="22"/>
              </w:rPr>
            </w:pPr>
          </w:p>
        </w:tc>
      </w:tr>
      <w:tr w:rsidR="00D73261" w:rsidRPr="00A72737">
        <w:tblPrEx>
          <w:tblCellMar>
            <w:top w:w="0" w:type="dxa"/>
            <w:bottom w:w="0" w:type="dxa"/>
          </w:tblCellMar>
        </w:tblPrEx>
        <w:trPr>
          <w:cantSplit/>
        </w:trPr>
        <w:tc>
          <w:tcPr>
            <w:tcW w:w="3902" w:type="pct"/>
            <w:tcBorders>
              <w:top w:val="double" w:sz="4" w:space="0" w:color="auto"/>
              <w:left w:val="double" w:sz="4" w:space="0" w:color="auto"/>
              <w:bottom w:val="double" w:sz="4" w:space="0" w:color="auto"/>
              <w:right w:val="single" w:sz="6" w:space="0" w:color="auto"/>
            </w:tcBorders>
          </w:tcPr>
          <w:p w:rsidR="00D73261" w:rsidRPr="00A72737" w:rsidRDefault="00D73261" w:rsidP="00D73261">
            <w:pPr>
              <w:ind w:firstLine="0"/>
              <w:jc w:val="center"/>
              <w:rPr>
                <w:snapToGrid w:val="0"/>
                <w:sz w:val="22"/>
                <w:szCs w:val="22"/>
              </w:rPr>
            </w:pPr>
          </w:p>
          <w:p w:rsidR="00D73261" w:rsidRPr="00A72737" w:rsidRDefault="00D73261" w:rsidP="00D73261">
            <w:pPr>
              <w:ind w:firstLine="0"/>
              <w:jc w:val="center"/>
              <w:rPr>
                <w:snapToGrid w:val="0"/>
                <w:sz w:val="22"/>
                <w:szCs w:val="22"/>
              </w:rPr>
            </w:pPr>
            <w:r w:rsidRPr="00A72737">
              <w:rPr>
                <w:snapToGrid w:val="0"/>
                <w:sz w:val="22"/>
                <w:szCs w:val="22"/>
              </w:rPr>
              <w:t>Д О П О Л Н И Т Е Л Ь Н Ы Е     Р А С Х О Д Ы</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разборке и/или перемещению зданий, сооружений, оборудов</w:t>
            </w:r>
            <w:r w:rsidRPr="00A72737">
              <w:rPr>
                <w:sz w:val="22"/>
                <w:szCs w:val="22"/>
              </w:rPr>
              <w:t>а</w:t>
            </w:r>
            <w:r w:rsidRPr="00A72737">
              <w:rPr>
                <w:sz w:val="22"/>
                <w:szCs w:val="22"/>
              </w:rPr>
              <w:t>ния на новое место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уборке обломков (остатков) застрахованного имущества, п</w:t>
            </w:r>
            <w:r w:rsidRPr="00A72737">
              <w:rPr>
                <w:sz w:val="22"/>
                <w:szCs w:val="22"/>
              </w:rPr>
              <w:t>о</w:t>
            </w:r>
            <w:r w:rsidRPr="00A72737">
              <w:rPr>
                <w:sz w:val="22"/>
                <w:szCs w:val="22"/>
              </w:rPr>
              <w:t>страдавшего в результате страхового случая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найму временной охраны – доля в тарифной ставке</w:t>
            </w:r>
          </w:p>
          <w:p w:rsidR="00D73261" w:rsidRPr="00A72737" w:rsidRDefault="00D73261" w:rsidP="00D73261">
            <w:pPr>
              <w:ind w:firstLine="709"/>
              <w:jc w:val="both"/>
              <w:rPr>
                <w:sz w:val="22"/>
                <w:szCs w:val="22"/>
              </w:rPr>
            </w:pPr>
          </w:p>
          <w:p w:rsidR="00D73261" w:rsidRPr="00A72737" w:rsidRDefault="00D73261" w:rsidP="00D73261">
            <w:pPr>
              <w:ind w:firstLine="709"/>
              <w:jc w:val="both"/>
              <w:rPr>
                <w:sz w:val="22"/>
                <w:szCs w:val="22"/>
              </w:rPr>
            </w:pPr>
            <w:r w:rsidRPr="00A72737">
              <w:rPr>
                <w:sz w:val="22"/>
                <w:szCs w:val="22"/>
              </w:rPr>
              <w:t>расходы по временному найму помещений – доля в тарифной ставке</w:t>
            </w:r>
          </w:p>
          <w:p w:rsidR="00D73261" w:rsidRPr="00A72737" w:rsidRDefault="00D73261" w:rsidP="00D73261">
            <w:pPr>
              <w:ind w:firstLine="709"/>
              <w:jc w:val="both"/>
              <w:rPr>
                <w:sz w:val="22"/>
                <w:szCs w:val="22"/>
              </w:rPr>
            </w:pPr>
          </w:p>
        </w:tc>
        <w:tc>
          <w:tcPr>
            <w:tcW w:w="1098" w:type="pct"/>
            <w:tcBorders>
              <w:top w:val="double" w:sz="4" w:space="0" w:color="auto"/>
              <w:left w:val="single" w:sz="6" w:space="0" w:color="auto"/>
              <w:bottom w:val="double" w:sz="4" w:space="0" w:color="auto"/>
              <w:right w:val="double" w:sz="4" w:space="0" w:color="auto"/>
            </w:tcBorders>
          </w:tcPr>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0,0008</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0,0009</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0,0007</w:t>
            </w:r>
          </w:p>
          <w:p w:rsidR="00D73261" w:rsidRPr="00A72737" w:rsidRDefault="00D73261" w:rsidP="00D73261">
            <w:pPr>
              <w:ind w:firstLine="0"/>
              <w:jc w:val="center"/>
              <w:rPr>
                <w:sz w:val="22"/>
                <w:szCs w:val="22"/>
              </w:rPr>
            </w:pPr>
          </w:p>
          <w:p w:rsidR="00D73261" w:rsidRPr="00A72737" w:rsidRDefault="00D73261" w:rsidP="00D73261">
            <w:pPr>
              <w:ind w:firstLine="0"/>
              <w:jc w:val="center"/>
              <w:rPr>
                <w:sz w:val="22"/>
                <w:szCs w:val="22"/>
              </w:rPr>
            </w:pPr>
            <w:r w:rsidRPr="00A72737">
              <w:rPr>
                <w:sz w:val="22"/>
                <w:szCs w:val="22"/>
              </w:rPr>
              <w:t>0,0006</w:t>
            </w:r>
          </w:p>
        </w:tc>
      </w:tr>
    </w:tbl>
    <w:p w:rsidR="00D73261" w:rsidRPr="00D73261" w:rsidRDefault="00D73261" w:rsidP="00D73261">
      <w:pPr>
        <w:framePr w:hSpace="180" w:wrap="around" w:vAnchor="text" w:hAnchor="text" w:y="1"/>
        <w:ind w:right="-46" w:firstLine="567"/>
        <w:suppressOverlap/>
        <w:rPr>
          <w:snapToGrid w:val="0"/>
          <w:sz w:val="22"/>
          <w:szCs w:val="22"/>
        </w:rPr>
      </w:pPr>
    </w:p>
    <w:p w:rsidR="00A72737" w:rsidRDefault="00A72737" w:rsidP="00A72737">
      <w:pPr>
        <w:suppressAutoHyphens/>
        <w:autoSpaceDE w:val="0"/>
        <w:autoSpaceDN w:val="0"/>
        <w:adjustRightInd w:val="0"/>
        <w:ind w:right="28" w:firstLine="0"/>
        <w:jc w:val="both"/>
        <w:rPr>
          <w:sz w:val="22"/>
          <w:szCs w:val="22"/>
        </w:rPr>
      </w:pPr>
    </w:p>
    <w:p w:rsidR="00A72737" w:rsidRDefault="00A72737" w:rsidP="00A72737">
      <w:pPr>
        <w:suppressAutoHyphens/>
        <w:autoSpaceDE w:val="0"/>
        <w:autoSpaceDN w:val="0"/>
        <w:adjustRightInd w:val="0"/>
        <w:ind w:right="28" w:firstLine="0"/>
        <w:jc w:val="both"/>
        <w:rPr>
          <w:sz w:val="22"/>
          <w:szCs w:val="22"/>
        </w:rPr>
      </w:pPr>
    </w:p>
    <w:p w:rsidR="00D73261" w:rsidRPr="00D73261" w:rsidRDefault="00D73261" w:rsidP="00A72737">
      <w:pPr>
        <w:tabs>
          <w:tab w:val="left" w:pos="9639"/>
        </w:tabs>
        <w:suppressAutoHyphens/>
        <w:autoSpaceDE w:val="0"/>
        <w:autoSpaceDN w:val="0"/>
        <w:adjustRightInd w:val="0"/>
        <w:ind w:right="28" w:firstLine="567"/>
        <w:jc w:val="both"/>
        <w:rPr>
          <w:sz w:val="22"/>
          <w:szCs w:val="22"/>
        </w:rPr>
      </w:pPr>
      <w:r w:rsidRPr="00D73261">
        <w:rPr>
          <w:sz w:val="22"/>
          <w:szCs w:val="22"/>
        </w:rPr>
        <w:lastRenderedPageBreak/>
        <w:t xml:space="preserve">При заключении конкретного договора страхования Страховщик имеет право применять к базовым тарифным ставкам повышающие и понижающие  коэффициенты в зависимости от следующих факторов риска : </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 xml:space="preserve">специфика производственной или иной деятельности Страхователя (повышающие от 1,01 до 10,0 и понижающие от 0,1 до 0,99), </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состояние систем жизнеобеспечения (повышающие от 1,01 до 10,0 и понижающие от 0,3 до 0,99),</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вид имущества, срок его эксплуатации (повышающие от 1,2 до 10,0 и понижающие от 0,2 до 0,99),</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 xml:space="preserve">наличие охранной и противопожарной систем и сигнализации (повышающие от 1,1 до 5,0 и понижающие от 0,5 до 0,99), </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наличие (отсутствие) фактов причинения ущерба имуществу за последние три года, предшествующие заключению договора страхования (повышающие от 1,1 до 9,0 и понижающие от 0,3 до 0,99),</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страхование  с франшизой  в    зависимости  от  размеров   франшизы   (понижающие   от   0,75 до 0,99),</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расширение (по  соглашению   сторон)   перечня    исключений  из  страхования    (понижающие  от  0,70 до 0,99),</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повышение страхового риска или расширение страхового покрытия  в   период  действия договора страхования (повышающие от 1,2  до 5,0),</w:t>
      </w:r>
    </w:p>
    <w:p w:rsidR="00D73261" w:rsidRPr="00D73261" w:rsidRDefault="00D73261" w:rsidP="00A72737">
      <w:pPr>
        <w:numPr>
          <w:ilvl w:val="0"/>
          <w:numId w:val="14"/>
        </w:numPr>
        <w:tabs>
          <w:tab w:val="clear" w:pos="1440"/>
          <w:tab w:val="left" w:pos="709"/>
        </w:tabs>
        <w:suppressAutoHyphens/>
        <w:autoSpaceDE w:val="0"/>
        <w:autoSpaceDN w:val="0"/>
        <w:adjustRightInd w:val="0"/>
        <w:ind w:left="567" w:right="28" w:firstLine="0"/>
        <w:jc w:val="both"/>
        <w:rPr>
          <w:sz w:val="22"/>
          <w:szCs w:val="22"/>
        </w:rPr>
      </w:pPr>
      <w:r w:rsidRPr="00D73261">
        <w:rPr>
          <w:sz w:val="22"/>
          <w:szCs w:val="22"/>
        </w:rPr>
        <w:t>сокращение перечня событий, включаемых в договор страхования    (понижающие  от  0,45 до 0,99).</w:t>
      </w:r>
    </w:p>
    <w:p w:rsidR="00D73261" w:rsidRPr="00D73261" w:rsidRDefault="00D73261" w:rsidP="00D73261">
      <w:pPr>
        <w:suppressAutoHyphens/>
        <w:autoSpaceDE w:val="0"/>
        <w:autoSpaceDN w:val="0"/>
        <w:adjustRightInd w:val="0"/>
        <w:ind w:right="28"/>
        <w:jc w:val="both"/>
        <w:rPr>
          <w:sz w:val="22"/>
          <w:szCs w:val="22"/>
        </w:rPr>
      </w:pPr>
      <w:r w:rsidRPr="00D73261">
        <w:rPr>
          <w:sz w:val="22"/>
          <w:szCs w:val="22"/>
        </w:rPr>
        <w:t xml:space="preserve"> </w:t>
      </w:r>
    </w:p>
    <w:p w:rsidR="00D73261" w:rsidRPr="00D73261" w:rsidRDefault="00D73261" w:rsidP="00A72737">
      <w:pPr>
        <w:tabs>
          <w:tab w:val="left" w:pos="9639"/>
        </w:tabs>
        <w:suppressAutoHyphens/>
        <w:autoSpaceDE w:val="0"/>
        <w:autoSpaceDN w:val="0"/>
        <w:adjustRightInd w:val="0"/>
        <w:ind w:right="28" w:firstLine="567"/>
        <w:jc w:val="both"/>
        <w:rPr>
          <w:sz w:val="22"/>
          <w:szCs w:val="22"/>
        </w:rPr>
      </w:pPr>
      <w:r w:rsidRPr="00D73261">
        <w:rPr>
          <w:sz w:val="22"/>
          <w:szCs w:val="22"/>
        </w:rPr>
        <w:t>При определении итоговой величины тарифной ставки по конкретному договору страхования, результирующий коэффициент не может превышать 10,0 или быть меньше 0,1.</w:t>
      </w:r>
    </w:p>
    <w:p w:rsidR="00D73261" w:rsidRPr="00D73261" w:rsidRDefault="00D73261" w:rsidP="00A72737">
      <w:pPr>
        <w:tabs>
          <w:tab w:val="left" w:pos="5880"/>
        </w:tabs>
        <w:ind w:right="28" w:firstLine="567"/>
        <w:jc w:val="both"/>
        <w:rPr>
          <w:snapToGrid w:val="0"/>
          <w:sz w:val="22"/>
          <w:szCs w:val="22"/>
        </w:rPr>
      </w:pPr>
    </w:p>
    <w:p w:rsidR="00D73261" w:rsidRPr="00D73261" w:rsidRDefault="00D73261" w:rsidP="00A72737">
      <w:pPr>
        <w:tabs>
          <w:tab w:val="left" w:pos="5880"/>
          <w:tab w:val="left" w:pos="9639"/>
        </w:tabs>
        <w:ind w:right="28" w:firstLine="567"/>
        <w:jc w:val="both"/>
        <w:rPr>
          <w:snapToGrid w:val="0"/>
          <w:sz w:val="22"/>
          <w:szCs w:val="22"/>
        </w:rPr>
      </w:pPr>
      <w:r w:rsidRPr="00D73261">
        <w:rPr>
          <w:snapToGrid w:val="0"/>
          <w:sz w:val="22"/>
          <w:szCs w:val="22"/>
        </w:rPr>
        <w:t>Реальная (итоговая) тарифная ставка при заключении конкретного договора страхования получается Страховщиком путем умножения базовой тарифной ставки из настоящего Приложения на повышающий или понижающий коэффициент.</w:t>
      </w:r>
    </w:p>
    <w:p w:rsidR="00D73261" w:rsidRPr="00D73261" w:rsidRDefault="00D73261" w:rsidP="00A72737">
      <w:pPr>
        <w:tabs>
          <w:tab w:val="left" w:pos="5880"/>
          <w:tab w:val="left" w:pos="9639"/>
        </w:tabs>
        <w:ind w:right="28" w:firstLine="567"/>
        <w:jc w:val="both"/>
        <w:rPr>
          <w:snapToGrid w:val="0"/>
          <w:sz w:val="22"/>
          <w:szCs w:val="22"/>
        </w:rPr>
      </w:pPr>
    </w:p>
    <w:p w:rsidR="00D73261" w:rsidRPr="00D73261" w:rsidRDefault="00D73261" w:rsidP="00A72737">
      <w:pPr>
        <w:tabs>
          <w:tab w:val="left" w:pos="5880"/>
          <w:tab w:val="left" w:pos="9639"/>
        </w:tabs>
        <w:ind w:right="28" w:firstLine="567"/>
        <w:jc w:val="both"/>
        <w:rPr>
          <w:snapToGrid w:val="0"/>
          <w:sz w:val="22"/>
          <w:szCs w:val="22"/>
        </w:rPr>
      </w:pPr>
      <w:r w:rsidRPr="00D73261">
        <w:rPr>
          <w:snapToGrid w:val="0"/>
          <w:sz w:val="22"/>
          <w:szCs w:val="22"/>
        </w:rPr>
        <w:t>Конкретные значения повышающих или понижающих коэффициентов определяются Страховщ</w:t>
      </w:r>
      <w:r w:rsidRPr="00D73261">
        <w:rPr>
          <w:snapToGrid w:val="0"/>
          <w:sz w:val="22"/>
          <w:szCs w:val="22"/>
        </w:rPr>
        <w:t>и</w:t>
      </w:r>
      <w:r w:rsidRPr="00D73261">
        <w:rPr>
          <w:snapToGrid w:val="0"/>
          <w:sz w:val="22"/>
          <w:szCs w:val="22"/>
        </w:rPr>
        <w:t>ком исходя из наличия (отсутствия) факторов риска и их влияния на повышение (пониж</w:t>
      </w:r>
      <w:r w:rsidRPr="00D73261">
        <w:rPr>
          <w:snapToGrid w:val="0"/>
          <w:sz w:val="22"/>
          <w:szCs w:val="22"/>
        </w:rPr>
        <w:t>е</w:t>
      </w:r>
      <w:r w:rsidRPr="00D73261">
        <w:rPr>
          <w:snapToGrid w:val="0"/>
          <w:sz w:val="22"/>
          <w:szCs w:val="22"/>
        </w:rPr>
        <w:t>ние) вероятности наступления страхового случая.</w:t>
      </w:r>
    </w:p>
    <w:p w:rsidR="00D73261" w:rsidRPr="00D73261" w:rsidRDefault="00D73261" w:rsidP="00A72737">
      <w:pPr>
        <w:tabs>
          <w:tab w:val="left" w:pos="5880"/>
          <w:tab w:val="left" w:pos="9639"/>
        </w:tabs>
        <w:ind w:right="28" w:firstLine="567"/>
        <w:jc w:val="both"/>
        <w:rPr>
          <w:snapToGrid w:val="0"/>
          <w:sz w:val="22"/>
          <w:szCs w:val="22"/>
        </w:rPr>
      </w:pPr>
    </w:p>
    <w:p w:rsidR="00D73261" w:rsidRPr="00D73261" w:rsidRDefault="00D73261" w:rsidP="00A72737">
      <w:pPr>
        <w:widowControl w:val="0"/>
        <w:tabs>
          <w:tab w:val="left" w:pos="9639"/>
        </w:tabs>
        <w:ind w:right="28" w:firstLine="567"/>
        <w:jc w:val="both"/>
        <w:rPr>
          <w:snapToGrid w:val="0"/>
          <w:sz w:val="22"/>
          <w:szCs w:val="22"/>
        </w:rPr>
      </w:pPr>
      <w:r w:rsidRPr="00D73261">
        <w:rPr>
          <w:snapToGrid w:val="0"/>
          <w:sz w:val="22"/>
          <w:szCs w:val="22"/>
        </w:rPr>
        <w:t>Полученная тарифная ставка согласовывается со Страхователем и используется для расчёта страх</w:t>
      </w:r>
      <w:r w:rsidRPr="00D73261">
        <w:rPr>
          <w:snapToGrid w:val="0"/>
          <w:sz w:val="22"/>
          <w:szCs w:val="22"/>
        </w:rPr>
        <w:t>о</w:t>
      </w:r>
      <w:r w:rsidRPr="00D73261">
        <w:rPr>
          <w:snapToGrid w:val="0"/>
          <w:sz w:val="22"/>
          <w:szCs w:val="22"/>
        </w:rPr>
        <w:t>вой премии.</w:t>
      </w:r>
    </w:p>
    <w:p w:rsidR="00D73261" w:rsidRPr="00D73261" w:rsidRDefault="00D73261" w:rsidP="00A72737">
      <w:pPr>
        <w:tabs>
          <w:tab w:val="left" w:pos="-1843"/>
          <w:tab w:val="left" w:pos="9639"/>
        </w:tabs>
        <w:suppressAutoHyphens/>
        <w:autoSpaceDE w:val="0"/>
        <w:autoSpaceDN w:val="0"/>
        <w:adjustRightInd w:val="0"/>
        <w:ind w:right="28" w:firstLine="567"/>
        <w:jc w:val="both"/>
        <w:rPr>
          <w:sz w:val="22"/>
          <w:szCs w:val="22"/>
        </w:rPr>
      </w:pPr>
    </w:p>
    <w:p w:rsidR="00D73261" w:rsidRPr="00D73261" w:rsidRDefault="00D73261" w:rsidP="00A72737">
      <w:pPr>
        <w:tabs>
          <w:tab w:val="left" w:pos="-1843"/>
          <w:tab w:val="left" w:pos="9639"/>
        </w:tabs>
        <w:suppressAutoHyphens/>
        <w:autoSpaceDE w:val="0"/>
        <w:autoSpaceDN w:val="0"/>
        <w:adjustRightInd w:val="0"/>
        <w:ind w:right="28" w:firstLine="567"/>
        <w:jc w:val="both"/>
        <w:rPr>
          <w:sz w:val="22"/>
          <w:szCs w:val="22"/>
        </w:rPr>
      </w:pPr>
      <w:r w:rsidRPr="00D73261">
        <w:rPr>
          <w:sz w:val="22"/>
          <w:szCs w:val="22"/>
        </w:rPr>
        <w:t xml:space="preserve">В связи с тем, что конкретные факторы риска и обстоятельства, увеличивающие (уменьшающие) вероятность наступления страхового события, а также конкретные размеры повышающих (понижающих) коэффициентов, которые Страховщик вправе применять к базовым тарифным ставкам, могут быть выявлены (определены) только в ходе оценки Страховщиком страхового риска при заключении конкретного договора страхования, поэтому в настоящем Приложении указаны минимальные и максимальные значения повышающих и понижающих коэффициентов в определенном диапазоне их применения. Это позволяет Страховщику определить реальную тарифную ставку, учитывающую особенности объекта страхования и характер страхового риска по конкретному договору страхования, и является гарантией обеспечения его финансовой устойчивости. </w:t>
      </w:r>
    </w:p>
    <w:p w:rsidR="00D73261" w:rsidRPr="00D73261" w:rsidRDefault="00D73261" w:rsidP="00A72737">
      <w:pPr>
        <w:tabs>
          <w:tab w:val="left" w:pos="9639"/>
        </w:tabs>
        <w:suppressAutoHyphens/>
        <w:autoSpaceDE w:val="0"/>
        <w:autoSpaceDN w:val="0"/>
        <w:adjustRightInd w:val="0"/>
        <w:ind w:right="28" w:firstLine="567"/>
        <w:jc w:val="both"/>
        <w:rPr>
          <w:sz w:val="22"/>
          <w:szCs w:val="22"/>
        </w:rPr>
      </w:pPr>
    </w:p>
    <w:p w:rsidR="00D73261" w:rsidRDefault="00D73261" w:rsidP="00A72737">
      <w:pPr>
        <w:tabs>
          <w:tab w:val="left" w:pos="9498"/>
        </w:tabs>
        <w:suppressAutoHyphens/>
        <w:autoSpaceDE w:val="0"/>
        <w:autoSpaceDN w:val="0"/>
        <w:adjustRightInd w:val="0"/>
        <w:ind w:right="28" w:firstLine="567"/>
        <w:jc w:val="both"/>
        <w:rPr>
          <w:sz w:val="22"/>
          <w:szCs w:val="22"/>
        </w:rPr>
      </w:pPr>
      <w:r w:rsidRPr="00D73261">
        <w:rPr>
          <w:sz w:val="22"/>
          <w:szCs w:val="22"/>
        </w:rPr>
        <w:t>Перечисление факторов риска и обоснование размера применённых повышающих или понижающих коэффициентов производится Страховщиком в договоре страхования.</w:t>
      </w:r>
    </w:p>
    <w:p w:rsidR="00FF3712" w:rsidRDefault="00FF3712" w:rsidP="00A72737">
      <w:pPr>
        <w:tabs>
          <w:tab w:val="left" w:pos="9498"/>
        </w:tabs>
        <w:suppressAutoHyphens/>
        <w:autoSpaceDE w:val="0"/>
        <w:autoSpaceDN w:val="0"/>
        <w:adjustRightInd w:val="0"/>
        <w:ind w:right="28" w:firstLine="567"/>
        <w:jc w:val="both"/>
        <w:rPr>
          <w:sz w:val="22"/>
          <w:szCs w:val="22"/>
        </w:rPr>
      </w:pPr>
    </w:p>
    <w:p w:rsidR="00B71E0F" w:rsidRPr="006D385F" w:rsidRDefault="00B71E0F" w:rsidP="00FF3712">
      <w:pPr>
        <w:pStyle w:val="1"/>
        <w:jc w:val="left"/>
        <w:rPr>
          <w:sz w:val="22"/>
        </w:rPr>
      </w:pPr>
    </w:p>
    <w:sectPr w:rsidR="00B71E0F" w:rsidRPr="006D385F" w:rsidSect="00A87156">
      <w:headerReference w:type="even" r:id="rId11"/>
      <w:footerReference w:type="even" r:id="rId12"/>
      <w:footerReference w:type="default" r:id="rId13"/>
      <w:pgSz w:w="11907" w:h="16840" w:code="9"/>
      <w:pgMar w:top="1134" w:right="56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B7F" w:rsidRDefault="00290B7F">
      <w:r>
        <w:separator/>
      </w:r>
    </w:p>
  </w:endnote>
  <w:endnote w:type="continuationSeparator" w:id="0">
    <w:p w:rsidR="00290B7F" w:rsidRDefault="0029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07" w:rsidRDefault="002F7607" w:rsidP="0022287F">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7607" w:rsidRDefault="002F7607" w:rsidP="00A340F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07" w:rsidRPr="00A340F3" w:rsidRDefault="002F7607" w:rsidP="0022287F">
    <w:pPr>
      <w:pStyle w:val="a9"/>
      <w:framePr w:wrap="around" w:vAnchor="text" w:hAnchor="margin" w:xAlign="right" w:y="1"/>
      <w:rPr>
        <w:rStyle w:val="a8"/>
        <w:sz w:val="20"/>
      </w:rPr>
    </w:pPr>
    <w:r w:rsidRPr="00A340F3">
      <w:rPr>
        <w:rStyle w:val="a8"/>
        <w:sz w:val="20"/>
      </w:rPr>
      <w:fldChar w:fldCharType="begin"/>
    </w:r>
    <w:r w:rsidRPr="00A340F3">
      <w:rPr>
        <w:rStyle w:val="a8"/>
        <w:sz w:val="20"/>
      </w:rPr>
      <w:instrText xml:space="preserve">PAGE  </w:instrText>
    </w:r>
    <w:r w:rsidRPr="00A340F3">
      <w:rPr>
        <w:rStyle w:val="a8"/>
        <w:sz w:val="20"/>
      </w:rPr>
      <w:fldChar w:fldCharType="separate"/>
    </w:r>
    <w:r w:rsidR="00FF3712">
      <w:rPr>
        <w:rStyle w:val="a8"/>
        <w:noProof/>
        <w:sz w:val="20"/>
      </w:rPr>
      <w:t>1</w:t>
    </w:r>
    <w:r w:rsidRPr="00A340F3">
      <w:rPr>
        <w:rStyle w:val="a8"/>
        <w:sz w:val="20"/>
      </w:rPr>
      <w:fldChar w:fldCharType="end"/>
    </w:r>
  </w:p>
  <w:p w:rsidR="002F7607" w:rsidRDefault="002F7607" w:rsidP="00A340F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B7F" w:rsidRDefault="00290B7F">
      <w:r>
        <w:separator/>
      </w:r>
    </w:p>
  </w:footnote>
  <w:footnote w:type="continuationSeparator" w:id="0">
    <w:p w:rsidR="00290B7F" w:rsidRDefault="00290B7F">
      <w:r>
        <w:continuationSeparator/>
      </w:r>
    </w:p>
  </w:footnote>
  <w:footnote w:id="1">
    <w:p w:rsidR="002F7607" w:rsidRPr="000979D4" w:rsidRDefault="002F7607" w:rsidP="002258A3">
      <w:pPr>
        <w:spacing w:line="216" w:lineRule="auto"/>
        <w:ind w:firstLine="567"/>
        <w:jc w:val="both"/>
        <w:rPr>
          <w:kern w:val="16"/>
          <w:sz w:val="16"/>
          <w:szCs w:val="16"/>
        </w:rPr>
      </w:pPr>
      <w:r w:rsidRPr="000979D4">
        <w:rPr>
          <w:rStyle w:val="ac"/>
        </w:rPr>
        <w:footnoteRef/>
      </w:r>
      <w:r w:rsidRPr="000979D4">
        <w:t xml:space="preserve"> </w:t>
      </w:r>
      <w:r w:rsidRPr="000979D4">
        <w:rPr>
          <w:b/>
          <w:kern w:val="16"/>
          <w:sz w:val="16"/>
          <w:szCs w:val="16"/>
        </w:rPr>
        <w:t>Страховой продукт (программа страхования)</w:t>
      </w:r>
      <w:r w:rsidRPr="000979D4">
        <w:rPr>
          <w:kern w:val="16"/>
          <w:sz w:val="16"/>
          <w:szCs w:val="16"/>
        </w:rPr>
        <w:t xml:space="preserve"> – типовые условия страхования, разработанные Страховщиком на основании Правил страхования по одному или нескольким видам страхования, и предназначенные для заключения типовых договоров страхования (с ограниче</w:t>
      </w:r>
      <w:r w:rsidRPr="000979D4">
        <w:rPr>
          <w:kern w:val="16"/>
          <w:sz w:val="16"/>
          <w:szCs w:val="16"/>
        </w:rPr>
        <w:t>н</w:t>
      </w:r>
      <w:r w:rsidRPr="000979D4">
        <w:rPr>
          <w:kern w:val="16"/>
          <w:sz w:val="16"/>
          <w:szCs w:val="16"/>
        </w:rPr>
        <w:t>ным количеством изменяемых условий договора) с определенной категорией страхователей (застрахованных лиц), объединенных по страховым интер</w:t>
      </w:r>
      <w:r w:rsidRPr="000979D4">
        <w:rPr>
          <w:kern w:val="16"/>
          <w:sz w:val="16"/>
          <w:szCs w:val="16"/>
        </w:rPr>
        <w:t>е</w:t>
      </w:r>
      <w:r w:rsidRPr="000979D4">
        <w:rPr>
          <w:kern w:val="16"/>
          <w:sz w:val="16"/>
          <w:szCs w:val="16"/>
        </w:rPr>
        <w:t>сам, видам рисков, степени рисков и иным тар</w:t>
      </w:r>
      <w:r w:rsidRPr="000979D4">
        <w:rPr>
          <w:kern w:val="16"/>
          <w:sz w:val="16"/>
          <w:szCs w:val="16"/>
        </w:rPr>
        <w:t>и</w:t>
      </w:r>
      <w:r w:rsidRPr="000979D4">
        <w:rPr>
          <w:kern w:val="16"/>
          <w:sz w:val="16"/>
          <w:szCs w:val="16"/>
        </w:rPr>
        <w:t>фикационным факторам.</w:t>
      </w:r>
    </w:p>
    <w:p w:rsidR="002F7607" w:rsidRDefault="002F7607" w:rsidP="002258A3">
      <w:pPr>
        <w:pStyle w:val="ab"/>
      </w:pPr>
    </w:p>
  </w:footnote>
  <w:footnote w:id="2">
    <w:p w:rsidR="002F7607" w:rsidRPr="00FD414D" w:rsidRDefault="002F7607" w:rsidP="00F175A3">
      <w:pPr>
        <w:pStyle w:val="ab"/>
        <w:ind w:firstLine="567"/>
        <w:jc w:val="both"/>
        <w:rPr>
          <w:kern w:val="16"/>
          <w:sz w:val="16"/>
          <w:szCs w:val="16"/>
        </w:rPr>
      </w:pPr>
      <w:r w:rsidRPr="00FD414D">
        <w:rPr>
          <w:rStyle w:val="ac"/>
        </w:rPr>
        <w:footnoteRef/>
      </w:r>
      <w:r w:rsidRPr="00FD414D">
        <w:rPr>
          <w:snapToGrid w:val="0"/>
        </w:rPr>
        <w:t xml:space="preserve"> </w:t>
      </w:r>
      <w:r w:rsidRPr="00FD414D">
        <w:rPr>
          <w:kern w:val="16"/>
          <w:sz w:val="16"/>
          <w:szCs w:val="16"/>
        </w:rPr>
        <w:t xml:space="preserve">Имущество считается застрахованным на </w:t>
      </w:r>
      <w:r w:rsidRPr="00FD414D">
        <w:rPr>
          <w:b/>
          <w:kern w:val="16"/>
          <w:sz w:val="16"/>
          <w:szCs w:val="16"/>
        </w:rPr>
        <w:t>«территории страхования»</w:t>
      </w:r>
      <w:r w:rsidRPr="00FD414D">
        <w:rPr>
          <w:kern w:val="16"/>
          <w:sz w:val="16"/>
          <w:szCs w:val="16"/>
        </w:rPr>
        <w:t xml:space="preserve"> по адресу, указанному в Договоре страхования. По одному Дог</w:t>
      </w:r>
      <w:r w:rsidRPr="00FD414D">
        <w:rPr>
          <w:kern w:val="16"/>
          <w:sz w:val="16"/>
          <w:szCs w:val="16"/>
        </w:rPr>
        <w:t>о</w:t>
      </w:r>
      <w:r w:rsidRPr="00FD414D">
        <w:rPr>
          <w:kern w:val="16"/>
          <w:sz w:val="16"/>
          <w:szCs w:val="16"/>
        </w:rPr>
        <w:t>вору страх</w:t>
      </w:r>
      <w:r w:rsidRPr="00FD414D">
        <w:rPr>
          <w:kern w:val="16"/>
          <w:sz w:val="16"/>
          <w:szCs w:val="16"/>
        </w:rPr>
        <w:t>о</w:t>
      </w:r>
      <w:r w:rsidRPr="00FD414D">
        <w:rPr>
          <w:kern w:val="16"/>
          <w:sz w:val="16"/>
          <w:szCs w:val="16"/>
        </w:rPr>
        <w:t>вания может быть застрахован как один, так и несколько объектов, расположенных по одному адресу. Территорией страхования для строений, зданий, сооружений и другого недвижимого имущества считается земельный участок по адресу, указанному в Договоре страхования. Если Договором страхования не предусмотрено иное, территорией страхования для отделки и инженерного оборудования, а также движимого имущества, является  недвижимое имущество, в котором оно постоянно находится и которое указано в Договоре страхования. Если застрахова</w:t>
      </w:r>
      <w:r w:rsidRPr="00FD414D">
        <w:rPr>
          <w:kern w:val="16"/>
          <w:sz w:val="16"/>
          <w:szCs w:val="16"/>
        </w:rPr>
        <w:t>н</w:t>
      </w:r>
      <w:r w:rsidRPr="00FD414D">
        <w:rPr>
          <w:kern w:val="16"/>
          <w:sz w:val="16"/>
          <w:szCs w:val="16"/>
        </w:rPr>
        <w:t>ное движимое имущество покидает территорию страхования, Договор страхования в отношении него не действует, и оно не является застрахова</w:t>
      </w:r>
      <w:r w:rsidRPr="00FD414D">
        <w:rPr>
          <w:kern w:val="16"/>
          <w:sz w:val="16"/>
          <w:szCs w:val="16"/>
        </w:rPr>
        <w:t>н</w:t>
      </w:r>
      <w:r w:rsidRPr="00FD414D">
        <w:rPr>
          <w:kern w:val="16"/>
          <w:sz w:val="16"/>
          <w:szCs w:val="16"/>
        </w:rPr>
        <w:t>ным.</w:t>
      </w:r>
    </w:p>
  </w:footnote>
  <w:footnote w:id="3">
    <w:p w:rsidR="002F7607" w:rsidRPr="00FD414D" w:rsidRDefault="002F7607" w:rsidP="00F175A3">
      <w:pPr>
        <w:ind w:firstLine="567"/>
        <w:jc w:val="both"/>
        <w:rPr>
          <w:sz w:val="16"/>
        </w:rPr>
      </w:pPr>
      <w:r w:rsidRPr="00FD414D">
        <w:rPr>
          <w:rStyle w:val="ac"/>
          <w:sz w:val="20"/>
        </w:rPr>
        <w:footnoteRef/>
      </w:r>
      <w:r w:rsidRPr="00FD414D">
        <w:rPr>
          <w:snapToGrid w:val="0"/>
          <w:sz w:val="18"/>
        </w:rPr>
        <w:t xml:space="preserve"> </w:t>
      </w:r>
      <w:r w:rsidRPr="00FD414D">
        <w:rPr>
          <w:b/>
          <w:snapToGrid w:val="0"/>
          <w:sz w:val="16"/>
        </w:rPr>
        <w:t>“Пожар”</w:t>
      </w:r>
      <w:r w:rsidRPr="00FD414D">
        <w:rPr>
          <w:snapToGrid w:val="0"/>
          <w:sz w:val="16"/>
        </w:rPr>
        <w:t xml:space="preserve"> – огонь, возникший вне специально предназначенного для его разведения и поддержания очага или вышедший за его пр</w:t>
      </w:r>
      <w:r w:rsidRPr="00FD414D">
        <w:rPr>
          <w:snapToGrid w:val="0"/>
          <w:sz w:val="16"/>
        </w:rPr>
        <w:t>е</w:t>
      </w:r>
      <w:r w:rsidRPr="00FD414D">
        <w:rPr>
          <w:snapToGrid w:val="0"/>
          <w:sz w:val="16"/>
        </w:rPr>
        <w:t>делы и спосо</w:t>
      </w:r>
      <w:r w:rsidRPr="00FD414D">
        <w:rPr>
          <w:snapToGrid w:val="0"/>
          <w:sz w:val="16"/>
        </w:rPr>
        <w:t>б</w:t>
      </w:r>
      <w:r w:rsidRPr="00FD414D">
        <w:rPr>
          <w:snapToGrid w:val="0"/>
          <w:sz w:val="16"/>
        </w:rPr>
        <w:t>ный распространяться самостоятельно.</w:t>
      </w:r>
      <w:r w:rsidRPr="00FD414D">
        <w:rPr>
          <w:sz w:val="16"/>
        </w:rPr>
        <w:t xml:space="preserve"> </w:t>
      </w:r>
    </w:p>
  </w:footnote>
  <w:footnote w:id="4">
    <w:p w:rsidR="002F7607" w:rsidRPr="00FD414D" w:rsidRDefault="002F7607" w:rsidP="00F175A3">
      <w:pPr>
        <w:ind w:firstLine="567"/>
        <w:jc w:val="both"/>
        <w:rPr>
          <w:sz w:val="16"/>
        </w:rPr>
      </w:pPr>
      <w:r w:rsidRPr="00FD414D">
        <w:rPr>
          <w:rStyle w:val="ac"/>
          <w:sz w:val="20"/>
        </w:rPr>
        <w:footnoteRef/>
      </w:r>
      <w:r w:rsidRPr="00FD414D">
        <w:rPr>
          <w:snapToGrid w:val="0"/>
          <w:sz w:val="18"/>
        </w:rPr>
        <w:t xml:space="preserve"> </w:t>
      </w:r>
      <w:r w:rsidRPr="00FD414D">
        <w:rPr>
          <w:b/>
          <w:snapToGrid w:val="0"/>
          <w:sz w:val="16"/>
        </w:rPr>
        <w:t>“Удар молнии”</w:t>
      </w:r>
      <w:r w:rsidRPr="00FD414D">
        <w:rPr>
          <w:snapToGrid w:val="0"/>
          <w:sz w:val="16"/>
        </w:rPr>
        <w:t xml:space="preserve"> – электрический искровой разряд природного свойства между облаками и земной поверхностью, при котором ток ра</w:t>
      </w:r>
      <w:r w:rsidRPr="00FD414D">
        <w:rPr>
          <w:snapToGrid w:val="0"/>
          <w:sz w:val="16"/>
        </w:rPr>
        <w:t>з</w:t>
      </w:r>
      <w:r w:rsidRPr="00FD414D">
        <w:rPr>
          <w:snapToGrid w:val="0"/>
          <w:sz w:val="16"/>
        </w:rPr>
        <w:t>ряда оказывает на застрахованное имущество воздействие термического, механического или иного характера.</w:t>
      </w:r>
    </w:p>
  </w:footnote>
  <w:footnote w:id="5">
    <w:p w:rsidR="002F7607" w:rsidRPr="00FD414D" w:rsidRDefault="002F7607" w:rsidP="00F175A3">
      <w:pPr>
        <w:ind w:firstLine="567"/>
        <w:jc w:val="both"/>
        <w:rPr>
          <w:sz w:val="16"/>
        </w:rPr>
      </w:pPr>
      <w:r w:rsidRPr="00FD414D">
        <w:rPr>
          <w:rStyle w:val="ac"/>
          <w:sz w:val="20"/>
        </w:rPr>
        <w:footnoteRef/>
      </w:r>
      <w:r w:rsidRPr="00FD414D">
        <w:rPr>
          <w:snapToGrid w:val="0"/>
          <w:sz w:val="18"/>
        </w:rPr>
        <w:t xml:space="preserve"> </w:t>
      </w:r>
      <w:r w:rsidRPr="00FD414D">
        <w:rPr>
          <w:b/>
          <w:snapToGrid w:val="0"/>
          <w:sz w:val="16"/>
        </w:rPr>
        <w:t>“Взрыв”</w:t>
      </w:r>
      <w:r w:rsidRPr="00FD414D">
        <w:rPr>
          <w:snapToGrid w:val="0"/>
          <w:sz w:val="16"/>
        </w:rPr>
        <w:t xml:space="preserve"> - непредсказуемое выделение энергии, связанное с движением газов и паров в результате бытовой или производственной де</w:t>
      </w:r>
      <w:r w:rsidRPr="00FD414D">
        <w:rPr>
          <w:snapToGrid w:val="0"/>
          <w:sz w:val="16"/>
        </w:rPr>
        <w:t>я</w:t>
      </w:r>
      <w:r w:rsidRPr="00FD414D">
        <w:rPr>
          <w:snapToGrid w:val="0"/>
          <w:sz w:val="16"/>
        </w:rPr>
        <w:t>тельности (взрыв парового котла, баллона с газом, двигателя внутреннего сгорания, отопительных приборов, газовых уст</w:t>
      </w:r>
      <w:r w:rsidRPr="00FD414D">
        <w:rPr>
          <w:snapToGrid w:val="0"/>
          <w:sz w:val="16"/>
        </w:rPr>
        <w:t>а</w:t>
      </w:r>
      <w:r w:rsidRPr="00FD414D">
        <w:rPr>
          <w:snapToGrid w:val="0"/>
          <w:sz w:val="16"/>
        </w:rPr>
        <w:t>новок и т.п.).</w:t>
      </w:r>
    </w:p>
  </w:footnote>
  <w:footnote w:id="6">
    <w:p w:rsidR="002F7607" w:rsidRPr="00FD414D" w:rsidRDefault="002F7607" w:rsidP="00F175A3">
      <w:pPr>
        <w:ind w:firstLine="567"/>
        <w:jc w:val="both"/>
        <w:rPr>
          <w:sz w:val="16"/>
        </w:rPr>
      </w:pPr>
      <w:r w:rsidRPr="00FD414D">
        <w:rPr>
          <w:rStyle w:val="ac"/>
          <w:sz w:val="20"/>
        </w:rPr>
        <w:footnoteRef/>
      </w:r>
      <w:r w:rsidRPr="00FD414D">
        <w:rPr>
          <w:snapToGrid w:val="0"/>
        </w:rPr>
        <w:t xml:space="preserve"> </w:t>
      </w:r>
      <w:r w:rsidRPr="00FD414D">
        <w:rPr>
          <w:b/>
          <w:snapToGrid w:val="0"/>
          <w:sz w:val="16"/>
        </w:rPr>
        <w:t>“Меры пожаротушения”</w:t>
      </w:r>
      <w:r w:rsidRPr="00FD414D">
        <w:rPr>
          <w:snapToGrid w:val="0"/>
          <w:sz w:val="16"/>
        </w:rPr>
        <w:t>- меры, применяемые для тушения и предотвращения дальнейшего распространения огня.</w:t>
      </w:r>
    </w:p>
  </w:footnote>
  <w:footnote w:id="7">
    <w:p w:rsidR="002F7607" w:rsidRPr="00FD414D" w:rsidRDefault="002F7607" w:rsidP="00F175A3">
      <w:pPr>
        <w:ind w:firstLine="567"/>
        <w:jc w:val="both"/>
        <w:rPr>
          <w:sz w:val="16"/>
        </w:rPr>
      </w:pPr>
      <w:r w:rsidRPr="00FD414D">
        <w:rPr>
          <w:rStyle w:val="ac"/>
          <w:sz w:val="20"/>
        </w:rPr>
        <w:footnoteRef/>
      </w:r>
      <w:r w:rsidRPr="00FD414D">
        <w:rPr>
          <w:sz w:val="16"/>
        </w:rPr>
        <w:t xml:space="preserve"> </w:t>
      </w:r>
      <w:r w:rsidRPr="00FD414D">
        <w:rPr>
          <w:b/>
          <w:snapToGrid w:val="0"/>
          <w:sz w:val="16"/>
        </w:rPr>
        <w:t>Авария</w:t>
      </w:r>
      <w:r w:rsidRPr="00FD414D">
        <w:rPr>
          <w:snapToGrid w:val="0"/>
          <w:sz w:val="16"/>
        </w:rPr>
        <w:t xml:space="preserve"> – неожиданный выход из рабочего состояния систем жизнеобеспечения, производственного или технологического оборудов</w:t>
      </w:r>
      <w:r w:rsidRPr="00FD414D">
        <w:rPr>
          <w:snapToGrid w:val="0"/>
          <w:sz w:val="16"/>
        </w:rPr>
        <w:t>а</w:t>
      </w:r>
      <w:r w:rsidRPr="00FD414D">
        <w:rPr>
          <w:snapToGrid w:val="0"/>
          <w:sz w:val="16"/>
        </w:rPr>
        <w:t>ния, их повр</w:t>
      </w:r>
      <w:r w:rsidRPr="00FD414D">
        <w:rPr>
          <w:snapToGrid w:val="0"/>
          <w:sz w:val="16"/>
        </w:rPr>
        <w:t>е</w:t>
      </w:r>
      <w:r w:rsidRPr="00FD414D">
        <w:rPr>
          <w:snapToGrid w:val="0"/>
          <w:sz w:val="16"/>
        </w:rPr>
        <w:t>ждение, препятствующее нормальной эксплуатации.</w:t>
      </w:r>
    </w:p>
  </w:footnote>
  <w:footnote w:id="8">
    <w:p w:rsidR="002F7607" w:rsidRPr="00FD414D" w:rsidRDefault="002F7607" w:rsidP="00F175A3">
      <w:pPr>
        <w:pStyle w:val="ab"/>
        <w:ind w:firstLine="567"/>
        <w:jc w:val="both"/>
        <w:rPr>
          <w:sz w:val="16"/>
        </w:rPr>
      </w:pPr>
      <w:r w:rsidRPr="00FD414D">
        <w:rPr>
          <w:rStyle w:val="ac"/>
        </w:rPr>
        <w:footnoteRef/>
      </w:r>
      <w:r w:rsidRPr="00FD414D">
        <w:t xml:space="preserve"> </w:t>
      </w:r>
      <w:r w:rsidRPr="00FD414D">
        <w:rPr>
          <w:sz w:val="16"/>
        </w:rPr>
        <w:t xml:space="preserve">Под </w:t>
      </w:r>
      <w:r w:rsidRPr="00FD414D">
        <w:rPr>
          <w:b/>
          <w:sz w:val="16"/>
        </w:rPr>
        <w:t>заливом из соседних помещений</w:t>
      </w:r>
      <w:r w:rsidRPr="00FD414D">
        <w:rPr>
          <w:sz w:val="16"/>
        </w:rPr>
        <w:t xml:space="preserve"> понимается проникновение воды и/или иных жидкостей (включая средства пожаротушения) на территорию страхования из помещений, расположенных вне места страхования.</w:t>
      </w:r>
    </w:p>
    <w:p w:rsidR="002F7607" w:rsidRPr="00FD414D" w:rsidRDefault="002F7607">
      <w:pPr>
        <w:pStyle w:val="ab"/>
      </w:pPr>
    </w:p>
  </w:footnote>
  <w:footnote w:id="9">
    <w:p w:rsidR="002F7607" w:rsidRPr="001E5099" w:rsidRDefault="002F7607" w:rsidP="00F175A3">
      <w:pPr>
        <w:ind w:firstLine="567"/>
        <w:jc w:val="both"/>
        <w:rPr>
          <w:snapToGrid w:val="0"/>
          <w:sz w:val="16"/>
        </w:rPr>
      </w:pPr>
      <w:r w:rsidRPr="001E5099">
        <w:rPr>
          <w:rStyle w:val="ac"/>
          <w:sz w:val="20"/>
        </w:rPr>
        <w:footnoteRef/>
      </w:r>
      <w:r w:rsidRPr="001E5099">
        <w:rPr>
          <w:snapToGrid w:val="0"/>
          <w:sz w:val="18"/>
        </w:rPr>
        <w:t xml:space="preserve">  </w:t>
      </w:r>
      <w:r w:rsidRPr="001E5099">
        <w:rPr>
          <w:b/>
          <w:snapToGrid w:val="0"/>
          <w:sz w:val="16"/>
        </w:rPr>
        <w:t>“Кража”</w:t>
      </w:r>
      <w:r w:rsidRPr="001E5099">
        <w:rPr>
          <w:snapToGrid w:val="0"/>
          <w:sz w:val="16"/>
        </w:rPr>
        <w:t xml:space="preserve"> - тайное хищение чужого имущества. Под </w:t>
      </w:r>
      <w:r w:rsidRPr="001E5099">
        <w:rPr>
          <w:b/>
          <w:snapToGrid w:val="0"/>
          <w:sz w:val="16"/>
        </w:rPr>
        <w:t>хищением</w:t>
      </w:r>
      <w:r w:rsidRPr="001E5099">
        <w:rPr>
          <w:snapToGrid w:val="0"/>
          <w:sz w:val="16"/>
        </w:rPr>
        <w:t xml:space="preserve"> понимаются совершенные с корыстной целью противоправные безво</w:t>
      </w:r>
      <w:r w:rsidRPr="001E5099">
        <w:rPr>
          <w:snapToGrid w:val="0"/>
          <w:sz w:val="16"/>
        </w:rPr>
        <w:t>з</w:t>
      </w:r>
      <w:r w:rsidRPr="001E5099">
        <w:rPr>
          <w:snapToGrid w:val="0"/>
          <w:sz w:val="16"/>
        </w:rPr>
        <w:t>мездные изъятия и/или обращение чужого имущества в пользу виновного или других лиц, причинившие ущерб собственнику или иному владел</w:t>
      </w:r>
      <w:r w:rsidRPr="001E5099">
        <w:rPr>
          <w:snapToGrid w:val="0"/>
          <w:sz w:val="16"/>
        </w:rPr>
        <w:t>ь</w:t>
      </w:r>
      <w:r w:rsidRPr="001E5099">
        <w:rPr>
          <w:snapToGrid w:val="0"/>
          <w:sz w:val="16"/>
        </w:rPr>
        <w:t xml:space="preserve">цу этого имущества (ст.158 УК РФ). </w:t>
      </w:r>
      <w:r w:rsidRPr="001E5099">
        <w:rPr>
          <w:b/>
          <w:snapToGrid w:val="0"/>
          <w:sz w:val="16"/>
        </w:rPr>
        <w:t>“Кража со взломом”</w:t>
      </w:r>
      <w:r w:rsidRPr="001E5099">
        <w:rPr>
          <w:snapToGrid w:val="0"/>
          <w:sz w:val="16"/>
        </w:rPr>
        <w:t xml:space="preserve"> - тайное похищение застрахованного имущества с места страхования в результате пр</w:t>
      </w:r>
      <w:r w:rsidRPr="001E5099">
        <w:rPr>
          <w:snapToGrid w:val="0"/>
          <w:sz w:val="16"/>
        </w:rPr>
        <w:t>о</w:t>
      </w:r>
      <w:r w:rsidRPr="001E5099">
        <w:rPr>
          <w:snapToGrid w:val="0"/>
          <w:sz w:val="16"/>
        </w:rPr>
        <w:t>никновения туда третьих лиц с использованием отмычек, поддельных ключей, иных технических средств (инструментов) либо обычным путем и дальнейшее использование вышеуказанных средств при выходе, а также проникновения со взломом конструктивных элементов зданий и помещ</w:t>
      </w:r>
      <w:r w:rsidRPr="001E5099">
        <w:rPr>
          <w:snapToGrid w:val="0"/>
          <w:sz w:val="16"/>
        </w:rPr>
        <w:t>е</w:t>
      </w:r>
      <w:r w:rsidRPr="001E5099">
        <w:rPr>
          <w:snapToGrid w:val="0"/>
          <w:sz w:val="16"/>
        </w:rPr>
        <w:t>ний.</w:t>
      </w:r>
    </w:p>
    <w:p w:rsidR="002F7607" w:rsidRPr="001E5099" w:rsidRDefault="002F7607" w:rsidP="00F175A3">
      <w:pPr>
        <w:pStyle w:val="ab"/>
        <w:ind w:firstLine="567"/>
      </w:pPr>
      <w:r w:rsidRPr="001E5099">
        <w:rPr>
          <w:b/>
          <w:snapToGrid w:val="0"/>
          <w:sz w:val="16"/>
        </w:rPr>
        <w:t>Проникновение</w:t>
      </w:r>
      <w:r w:rsidRPr="001E5099">
        <w:rPr>
          <w:snapToGrid w:val="0"/>
          <w:sz w:val="16"/>
        </w:rPr>
        <w:t xml:space="preserve"> - это вторжение в помещение (иное место страхования) с целью совершения кражи, грабежа или разбоя.</w:t>
      </w:r>
      <w:r w:rsidRPr="001E5099">
        <w:rPr>
          <w:sz w:val="16"/>
        </w:rPr>
        <w:t xml:space="preserve"> </w:t>
      </w:r>
    </w:p>
  </w:footnote>
  <w:footnote w:id="10">
    <w:p w:rsidR="002F7607" w:rsidRPr="001E5099" w:rsidRDefault="002F7607" w:rsidP="00F175A3">
      <w:pPr>
        <w:ind w:firstLine="567"/>
        <w:jc w:val="both"/>
        <w:rPr>
          <w:sz w:val="18"/>
        </w:rPr>
      </w:pPr>
      <w:r w:rsidRPr="001E5099">
        <w:rPr>
          <w:rStyle w:val="ac"/>
          <w:sz w:val="20"/>
        </w:rPr>
        <w:footnoteRef/>
      </w:r>
      <w:r w:rsidRPr="001E5099">
        <w:rPr>
          <w:snapToGrid w:val="0"/>
          <w:sz w:val="18"/>
        </w:rPr>
        <w:t xml:space="preserve"> </w:t>
      </w:r>
      <w:r w:rsidRPr="001E5099">
        <w:rPr>
          <w:b/>
          <w:snapToGrid w:val="0"/>
          <w:sz w:val="16"/>
        </w:rPr>
        <w:t xml:space="preserve">“Грабеж” - </w:t>
      </w:r>
      <w:r w:rsidRPr="001E5099">
        <w:rPr>
          <w:snapToGrid w:val="0"/>
          <w:sz w:val="16"/>
        </w:rPr>
        <w:t>открытое хищение чужого имущества.</w:t>
      </w:r>
      <w:r w:rsidRPr="001E5099">
        <w:rPr>
          <w:sz w:val="18"/>
        </w:rPr>
        <w:t xml:space="preserve"> </w:t>
      </w:r>
    </w:p>
  </w:footnote>
  <w:footnote w:id="11">
    <w:p w:rsidR="002F7607" w:rsidRPr="001E5099" w:rsidRDefault="002F7607" w:rsidP="00F175A3">
      <w:pPr>
        <w:ind w:firstLine="567"/>
        <w:jc w:val="both"/>
      </w:pPr>
      <w:r w:rsidRPr="001E5099">
        <w:rPr>
          <w:rStyle w:val="ac"/>
          <w:sz w:val="20"/>
        </w:rPr>
        <w:footnoteRef/>
      </w:r>
      <w:r w:rsidRPr="001E5099">
        <w:rPr>
          <w:snapToGrid w:val="0"/>
          <w:sz w:val="16"/>
        </w:rPr>
        <w:t xml:space="preserve"> </w:t>
      </w:r>
      <w:r w:rsidRPr="001E5099">
        <w:rPr>
          <w:b/>
          <w:snapToGrid w:val="0"/>
          <w:sz w:val="16"/>
        </w:rPr>
        <w:t>“Разбой”</w:t>
      </w:r>
      <w:r w:rsidRPr="001E5099">
        <w:rPr>
          <w:snapToGrid w:val="0"/>
          <w:sz w:val="16"/>
        </w:rPr>
        <w:t xml:space="preserve"> - нападение в целях хищения чужого имущества, совершенное с применением насилия, опасного для жизни и здоровья Стр</w:t>
      </w:r>
      <w:r w:rsidRPr="001E5099">
        <w:rPr>
          <w:snapToGrid w:val="0"/>
          <w:sz w:val="16"/>
        </w:rPr>
        <w:t>а</w:t>
      </w:r>
      <w:r w:rsidRPr="001E5099">
        <w:rPr>
          <w:snapToGrid w:val="0"/>
          <w:sz w:val="16"/>
        </w:rPr>
        <w:t>хователя, его полноправных представителей - сотрудников, лиц, состоящих с ним в трудовых отношениях, либо с угрозой применения такого насилия в пределах места страхования.</w:t>
      </w:r>
    </w:p>
  </w:footnote>
  <w:footnote w:id="12">
    <w:p w:rsidR="002F7607" w:rsidRPr="001E5099" w:rsidRDefault="002F7607" w:rsidP="00F175A3">
      <w:pPr>
        <w:ind w:firstLine="567"/>
        <w:jc w:val="both"/>
      </w:pPr>
      <w:r w:rsidRPr="001E5099">
        <w:rPr>
          <w:rStyle w:val="ac"/>
          <w:sz w:val="20"/>
        </w:rPr>
        <w:footnoteRef/>
      </w:r>
      <w:r w:rsidRPr="001E5099">
        <w:rPr>
          <w:snapToGrid w:val="0"/>
        </w:rPr>
        <w:t xml:space="preserve"> </w:t>
      </w:r>
      <w:r w:rsidRPr="001E5099">
        <w:rPr>
          <w:b/>
          <w:snapToGrid w:val="0"/>
          <w:sz w:val="16"/>
        </w:rPr>
        <w:t>“Хулиганство”</w:t>
      </w:r>
      <w:r w:rsidRPr="001E5099">
        <w:rPr>
          <w:snapToGrid w:val="0"/>
          <w:sz w:val="16"/>
        </w:rPr>
        <w:t xml:space="preserve"> - повреждение или уничтожение застрахованного имущества на месте страхования вследствие умышленных действий третьих лиц.</w:t>
      </w:r>
    </w:p>
  </w:footnote>
  <w:footnote w:id="13">
    <w:p w:rsidR="002F7607" w:rsidRPr="001E5099" w:rsidRDefault="002F7607" w:rsidP="00F175A3">
      <w:pPr>
        <w:pStyle w:val="a5"/>
        <w:ind w:firstLine="567"/>
        <w:rPr>
          <w:sz w:val="16"/>
        </w:rPr>
      </w:pPr>
      <w:r w:rsidRPr="001E5099">
        <w:rPr>
          <w:rStyle w:val="ac"/>
          <w:sz w:val="20"/>
        </w:rPr>
        <w:footnoteRef/>
      </w:r>
      <w:r w:rsidRPr="001E5099">
        <w:t xml:space="preserve"> </w:t>
      </w:r>
      <w:r w:rsidRPr="001E5099">
        <w:rPr>
          <w:b/>
          <w:sz w:val="16"/>
        </w:rPr>
        <w:t xml:space="preserve">Поджог </w:t>
      </w:r>
      <w:r w:rsidRPr="001E5099">
        <w:rPr>
          <w:sz w:val="16"/>
        </w:rPr>
        <w:t>относится к умышленным противоправным действиям, направленным на достижение политических и других целей путем причинения имущественного ущерба, устрашения населения либо оказания воздействия на принятие решения органами вл</w:t>
      </w:r>
      <w:r w:rsidRPr="001E5099">
        <w:rPr>
          <w:sz w:val="16"/>
        </w:rPr>
        <w:t>а</w:t>
      </w:r>
      <w:r w:rsidRPr="001E5099">
        <w:rPr>
          <w:sz w:val="16"/>
        </w:rPr>
        <w:t xml:space="preserve">сти.   </w:t>
      </w:r>
    </w:p>
  </w:footnote>
  <w:footnote w:id="14">
    <w:p w:rsidR="002F7607" w:rsidRPr="001E5099" w:rsidRDefault="002F7607" w:rsidP="00F175A3">
      <w:pPr>
        <w:ind w:firstLine="567"/>
        <w:jc w:val="both"/>
        <w:rPr>
          <w:snapToGrid w:val="0"/>
          <w:sz w:val="16"/>
        </w:rPr>
      </w:pPr>
      <w:r w:rsidRPr="001E5099">
        <w:rPr>
          <w:rStyle w:val="ac"/>
          <w:sz w:val="20"/>
        </w:rPr>
        <w:footnoteRef/>
      </w:r>
      <w:r w:rsidRPr="001E5099">
        <w:t xml:space="preserve"> </w:t>
      </w:r>
      <w:r w:rsidRPr="001E5099">
        <w:rPr>
          <w:snapToGrid w:val="0"/>
          <w:sz w:val="16"/>
        </w:rPr>
        <w:t>“</w:t>
      </w:r>
      <w:r w:rsidRPr="001E5099">
        <w:rPr>
          <w:b/>
          <w:snapToGrid w:val="0"/>
          <w:sz w:val="16"/>
        </w:rPr>
        <w:t>Умышленное повреждение или уничтожение имущества</w:t>
      </w:r>
      <w:r w:rsidRPr="001E5099">
        <w:rPr>
          <w:snapToGrid w:val="0"/>
          <w:sz w:val="16"/>
        </w:rPr>
        <w:t>” – умышленные деяния, повлекшие причинение значительного ущерба чужому им</w:t>
      </w:r>
      <w:r w:rsidRPr="001E5099">
        <w:rPr>
          <w:snapToGrid w:val="0"/>
          <w:sz w:val="16"/>
        </w:rPr>
        <w:t>у</w:t>
      </w:r>
      <w:r w:rsidRPr="001E5099">
        <w:rPr>
          <w:snapToGrid w:val="0"/>
          <w:sz w:val="16"/>
        </w:rPr>
        <w:t>ществу (ст.167 УК РФ).</w:t>
      </w:r>
    </w:p>
    <w:p w:rsidR="002F7607" w:rsidRPr="001E5099" w:rsidRDefault="002F7607" w:rsidP="00F175A3">
      <w:pPr>
        <w:ind w:firstLine="567"/>
        <w:jc w:val="both"/>
        <w:rPr>
          <w:sz w:val="16"/>
        </w:rPr>
      </w:pPr>
      <w:r w:rsidRPr="001E5099">
        <w:rPr>
          <w:sz w:val="16"/>
        </w:rPr>
        <w:t xml:space="preserve">К </w:t>
      </w:r>
      <w:r w:rsidRPr="001E5099">
        <w:rPr>
          <w:b/>
          <w:sz w:val="16"/>
        </w:rPr>
        <w:t>иным умышленным действиям</w:t>
      </w:r>
      <w:r w:rsidRPr="001E5099">
        <w:rPr>
          <w:sz w:val="16"/>
        </w:rPr>
        <w:t xml:space="preserve"> относятся такие общеопасные деяния, повлекшие обвалы, затопления, камнепады, аварии на объе</w:t>
      </w:r>
      <w:r w:rsidRPr="001E5099">
        <w:rPr>
          <w:sz w:val="16"/>
        </w:rPr>
        <w:t>к</w:t>
      </w:r>
      <w:r w:rsidRPr="001E5099">
        <w:rPr>
          <w:sz w:val="16"/>
        </w:rPr>
        <w:t>тах жизн</w:t>
      </w:r>
      <w:r w:rsidRPr="001E5099">
        <w:rPr>
          <w:sz w:val="16"/>
        </w:rPr>
        <w:t>е</w:t>
      </w:r>
      <w:r w:rsidRPr="001E5099">
        <w:rPr>
          <w:sz w:val="16"/>
        </w:rPr>
        <w:t xml:space="preserve">обеспечения населенных пунктов водой, топливом, электроэнергией, газом и т.д.   </w:t>
      </w:r>
    </w:p>
  </w:footnote>
  <w:footnote w:id="15">
    <w:p w:rsidR="002F7607" w:rsidRPr="001E5099" w:rsidRDefault="002F7607" w:rsidP="00F175A3">
      <w:pPr>
        <w:ind w:firstLine="567"/>
        <w:jc w:val="both"/>
        <w:rPr>
          <w:sz w:val="16"/>
          <w:szCs w:val="16"/>
        </w:rPr>
      </w:pPr>
      <w:r w:rsidRPr="001E5099">
        <w:rPr>
          <w:rStyle w:val="ac"/>
          <w:sz w:val="20"/>
        </w:rPr>
        <w:footnoteRef/>
      </w:r>
      <w:r w:rsidRPr="001E5099">
        <w:t xml:space="preserve"> </w:t>
      </w:r>
      <w:r w:rsidRPr="001E5099">
        <w:rPr>
          <w:b/>
          <w:snapToGrid w:val="0"/>
          <w:sz w:val="16"/>
          <w:szCs w:val="16"/>
        </w:rPr>
        <w:t>Террористический акт (терроризм)</w:t>
      </w:r>
      <w:r w:rsidRPr="001E5099">
        <w:rPr>
          <w:snapToGrid w:val="0"/>
          <w:sz w:val="16"/>
          <w:szCs w:val="16"/>
        </w:rPr>
        <w:t xml:space="preserve"> – совершение взрыва, поджога или иных действий, создающих опасность гибели людей, прич</w:t>
      </w:r>
      <w:r w:rsidRPr="001E5099">
        <w:rPr>
          <w:snapToGrid w:val="0"/>
          <w:sz w:val="16"/>
          <w:szCs w:val="16"/>
        </w:rPr>
        <w:t>и</w:t>
      </w:r>
      <w:r w:rsidRPr="001E5099">
        <w:rPr>
          <w:snapToGrid w:val="0"/>
          <w:sz w:val="16"/>
          <w:szCs w:val="16"/>
        </w:rPr>
        <w:t>нения значительного имущественного ущерба либо наступления иных общественно опасных последствий, а также угроза совершения указанных действий (ст.205 УК РФ).</w:t>
      </w:r>
    </w:p>
  </w:footnote>
  <w:footnote w:id="16">
    <w:p w:rsidR="002F7607" w:rsidRDefault="002F7607">
      <w:pPr>
        <w:jc w:val="both"/>
        <w:rPr>
          <w:sz w:val="16"/>
        </w:rPr>
      </w:pPr>
      <w:r w:rsidRPr="001E5099">
        <w:rPr>
          <w:rStyle w:val="ac"/>
          <w:sz w:val="20"/>
        </w:rPr>
        <w:footnoteRef/>
      </w:r>
      <w:r>
        <w:t xml:space="preserve"> </w:t>
      </w:r>
      <w:r>
        <w:rPr>
          <w:b/>
          <w:sz w:val="16"/>
        </w:rPr>
        <w:t>Угроза</w:t>
      </w:r>
      <w:r>
        <w:rPr>
          <w:sz w:val="16"/>
        </w:rPr>
        <w:t xml:space="preserve"> заключается в выраженном словесно или действиями намерении применить физическое насилие. </w:t>
      </w:r>
    </w:p>
  </w:footnote>
  <w:footnote w:id="17">
    <w:p w:rsidR="002F7607" w:rsidRDefault="002F7607">
      <w:pPr>
        <w:pStyle w:val="ab"/>
        <w:jc w:val="both"/>
        <w:rPr>
          <w:sz w:val="16"/>
        </w:rPr>
      </w:pPr>
      <w:r>
        <w:rPr>
          <w:rStyle w:val="ac"/>
        </w:rPr>
        <w:footnoteRef/>
      </w:r>
      <w:r>
        <w:t xml:space="preserve"> </w:t>
      </w:r>
      <w:r>
        <w:rPr>
          <w:sz w:val="16"/>
        </w:rPr>
        <w:t xml:space="preserve">Под </w:t>
      </w:r>
      <w:r w:rsidRPr="001E5099">
        <w:rPr>
          <w:b/>
          <w:sz w:val="16"/>
        </w:rPr>
        <w:t>взрывчатыми веществами</w:t>
      </w:r>
      <w:r>
        <w:rPr>
          <w:sz w:val="16"/>
        </w:rPr>
        <w:t xml:space="preserve"> подразумеваются химические соединения или смеси веществ, способные к быстрой химической р</w:t>
      </w:r>
      <w:r>
        <w:rPr>
          <w:sz w:val="16"/>
        </w:rPr>
        <w:t>е</w:t>
      </w:r>
      <w:r>
        <w:rPr>
          <w:sz w:val="16"/>
        </w:rPr>
        <w:t>акции, сопровождающейся выделением большого количества тепла и газов, и специально предназначенные для проведения взрывов в той или иной форме.</w:t>
      </w:r>
    </w:p>
  </w:footnote>
  <w:footnote w:id="18">
    <w:p w:rsidR="002F7607" w:rsidRDefault="002F7607">
      <w:pPr>
        <w:pStyle w:val="ab"/>
        <w:jc w:val="both"/>
        <w:rPr>
          <w:sz w:val="16"/>
        </w:rPr>
      </w:pPr>
      <w:r>
        <w:rPr>
          <w:rStyle w:val="ac"/>
        </w:rPr>
        <w:footnoteRef/>
      </w:r>
      <w:r>
        <w:t xml:space="preserve"> </w:t>
      </w:r>
      <w:r>
        <w:rPr>
          <w:sz w:val="16"/>
        </w:rPr>
        <w:t xml:space="preserve">Под </w:t>
      </w:r>
      <w:r w:rsidRPr="001E5099">
        <w:rPr>
          <w:b/>
          <w:sz w:val="16"/>
        </w:rPr>
        <w:t>взрывными устройствами</w:t>
      </w:r>
      <w:r>
        <w:rPr>
          <w:sz w:val="16"/>
        </w:rPr>
        <w:t xml:space="preserve"> подразумеваются самодельные или изготовленные промышленным способом устройства, специал</w:t>
      </w:r>
      <w:r>
        <w:rPr>
          <w:sz w:val="16"/>
        </w:rPr>
        <w:t>ь</w:t>
      </w:r>
      <w:r>
        <w:rPr>
          <w:sz w:val="16"/>
        </w:rPr>
        <w:t>но предназначенные для проведения взрывов в той или иной форме.</w:t>
      </w:r>
    </w:p>
  </w:footnote>
  <w:footnote w:id="19">
    <w:p w:rsidR="002F7607" w:rsidRDefault="002F7607" w:rsidP="0031530E">
      <w:pPr>
        <w:jc w:val="both"/>
      </w:pPr>
      <w:r>
        <w:rPr>
          <w:rStyle w:val="ac"/>
          <w:sz w:val="20"/>
        </w:rPr>
        <w:footnoteRef/>
      </w:r>
      <w:r>
        <w:t xml:space="preserve"> </w:t>
      </w:r>
      <w:r>
        <w:rPr>
          <w:b/>
          <w:sz w:val="16"/>
        </w:rPr>
        <w:t>Стихийное бедствие -</w:t>
      </w:r>
      <w:r>
        <w:rPr>
          <w:sz w:val="16"/>
        </w:rPr>
        <w:t xml:space="preserve"> внезапно возникшее природное явление, носящее разрушительный характер.</w:t>
      </w:r>
    </w:p>
  </w:footnote>
  <w:footnote w:id="20">
    <w:p w:rsidR="002F7607" w:rsidRDefault="002F7607" w:rsidP="0031530E">
      <w:pPr>
        <w:jc w:val="both"/>
        <w:rPr>
          <w:b/>
          <w:sz w:val="16"/>
        </w:rPr>
      </w:pPr>
      <w:r>
        <w:rPr>
          <w:rStyle w:val="ac"/>
          <w:sz w:val="20"/>
        </w:rPr>
        <w:footnoteRef/>
      </w:r>
      <w:r>
        <w:t xml:space="preserve"> </w:t>
      </w:r>
      <w:r>
        <w:rPr>
          <w:b/>
          <w:sz w:val="16"/>
        </w:rPr>
        <w:t>Буря –</w:t>
      </w:r>
      <w:r>
        <w:rPr>
          <w:sz w:val="16"/>
        </w:rPr>
        <w:t xml:space="preserve"> перемещение воздушных масс с большой скоростью  (очень сильный ветер): у поверхности земли свыше 20 м/сек. С порыв</w:t>
      </w:r>
      <w:r>
        <w:rPr>
          <w:sz w:val="16"/>
        </w:rPr>
        <w:t>а</w:t>
      </w:r>
      <w:r>
        <w:rPr>
          <w:sz w:val="16"/>
        </w:rPr>
        <w:t>ми до 50 м/сек.</w:t>
      </w:r>
    </w:p>
    <w:p w:rsidR="002F7607" w:rsidRDefault="002F7607" w:rsidP="0031530E">
      <w:pPr>
        <w:pStyle w:val="7"/>
        <w:rPr>
          <w:sz w:val="16"/>
        </w:rPr>
      </w:pPr>
      <w:r>
        <w:rPr>
          <w:sz w:val="16"/>
        </w:rPr>
        <w:t>Вихрь</w:t>
      </w:r>
      <w:r>
        <w:rPr>
          <w:b w:val="0"/>
          <w:sz w:val="16"/>
        </w:rPr>
        <w:t xml:space="preserve"> - атмосферное явление, состоящее из быстро вращающегося воздуха, части песка, пыли и др. </w:t>
      </w:r>
    </w:p>
    <w:p w:rsidR="002F7607" w:rsidRDefault="002F7607" w:rsidP="0031530E">
      <w:pPr>
        <w:jc w:val="both"/>
        <w:rPr>
          <w:sz w:val="16"/>
        </w:rPr>
      </w:pPr>
      <w:r>
        <w:rPr>
          <w:b/>
          <w:sz w:val="16"/>
        </w:rPr>
        <w:t>Ураган, тайфун –</w:t>
      </w:r>
      <w:r>
        <w:rPr>
          <w:sz w:val="16"/>
        </w:rPr>
        <w:t xml:space="preserve"> ветер большой разрушительной силы и значительной продолжительности (более 12 баллов по шкале Бофорта), им</w:t>
      </w:r>
      <w:r>
        <w:rPr>
          <w:sz w:val="16"/>
        </w:rPr>
        <w:t>е</w:t>
      </w:r>
      <w:r>
        <w:rPr>
          <w:sz w:val="16"/>
        </w:rPr>
        <w:t>ет скорость 37 м/сек. и более.</w:t>
      </w:r>
    </w:p>
    <w:p w:rsidR="002F7607" w:rsidRDefault="002F7607" w:rsidP="0031530E">
      <w:pPr>
        <w:pStyle w:val="7"/>
        <w:rPr>
          <w:b w:val="0"/>
          <w:sz w:val="16"/>
        </w:rPr>
      </w:pPr>
      <w:r>
        <w:rPr>
          <w:sz w:val="16"/>
        </w:rPr>
        <w:t>Смерч –</w:t>
      </w:r>
      <w:r>
        <w:rPr>
          <w:b w:val="0"/>
          <w:sz w:val="16"/>
        </w:rPr>
        <w:t xml:space="preserve"> опасное атмосферное явление, восходящий вихрь, состоящий из чрезвычайно быстро вращающегося воздуха, а также части влаги, песка, пыли и др.</w:t>
      </w:r>
    </w:p>
    <w:p w:rsidR="002F7607" w:rsidRDefault="002F7607" w:rsidP="0031530E">
      <w:pPr>
        <w:jc w:val="both"/>
      </w:pPr>
      <w:r>
        <w:rPr>
          <w:b/>
          <w:sz w:val="16"/>
        </w:rPr>
        <w:t>Цунами –</w:t>
      </w:r>
      <w:r>
        <w:rPr>
          <w:sz w:val="16"/>
        </w:rPr>
        <w:t xml:space="preserve"> внезапно возникающие длиннопоперечные океанические волны, движущиеся к берегу с большой скоростью, вызывая ра</w:t>
      </w:r>
      <w:r>
        <w:rPr>
          <w:sz w:val="16"/>
        </w:rPr>
        <w:t>з</w:t>
      </w:r>
      <w:r>
        <w:rPr>
          <w:sz w:val="16"/>
        </w:rPr>
        <w:t>рушения в прибрежной полосе. Высота волн может достигать 5-</w:t>
      </w:r>
      <w:smartTag w:uri="urn:schemas-microsoft-com:office:smarttags" w:element="metricconverter">
        <w:smartTagPr>
          <w:attr w:name="ProductID" w:val="10 м"/>
        </w:smartTagPr>
        <w:r>
          <w:rPr>
            <w:sz w:val="16"/>
          </w:rPr>
          <w:t>10 м</w:t>
        </w:r>
      </w:smartTag>
      <w:r>
        <w:rPr>
          <w:sz w:val="16"/>
        </w:rPr>
        <w:t xml:space="preserve"> и более.</w:t>
      </w:r>
    </w:p>
  </w:footnote>
  <w:footnote w:id="21">
    <w:p w:rsidR="002F7607" w:rsidRDefault="002F7607" w:rsidP="0031530E">
      <w:pPr>
        <w:pStyle w:val="BodyText2"/>
        <w:rPr>
          <w:sz w:val="16"/>
        </w:rPr>
      </w:pPr>
      <w:r>
        <w:rPr>
          <w:rStyle w:val="ac"/>
          <w:sz w:val="20"/>
        </w:rPr>
        <w:footnoteRef/>
      </w:r>
      <w:r>
        <w:rPr>
          <w:sz w:val="20"/>
        </w:rPr>
        <w:t xml:space="preserve"> </w:t>
      </w:r>
      <w:r>
        <w:rPr>
          <w:b/>
          <w:sz w:val="16"/>
        </w:rPr>
        <w:t>Ливень</w:t>
      </w:r>
      <w:r>
        <w:rPr>
          <w:sz w:val="16"/>
        </w:rPr>
        <w:t xml:space="preserve"> – интенсивный крупнокапельный дождь, характеризующийся количеством выпавших осадков в единицу времени.</w:t>
      </w:r>
    </w:p>
    <w:p w:rsidR="002F7607" w:rsidRDefault="002F7607" w:rsidP="0031530E">
      <w:pPr>
        <w:pStyle w:val="BodyText2"/>
      </w:pPr>
      <w:r>
        <w:rPr>
          <w:b/>
          <w:sz w:val="16"/>
        </w:rPr>
        <w:t>Град</w:t>
      </w:r>
      <w:r>
        <w:rPr>
          <w:sz w:val="16"/>
        </w:rPr>
        <w:t xml:space="preserve"> – атмосферные осадки в виде ледяных образований разной величины и формы, причиняющих убыток застрахованному имущес</w:t>
      </w:r>
      <w:r>
        <w:rPr>
          <w:sz w:val="16"/>
        </w:rPr>
        <w:t>т</w:t>
      </w:r>
      <w:r>
        <w:rPr>
          <w:sz w:val="16"/>
        </w:rPr>
        <w:t>ву.</w:t>
      </w:r>
    </w:p>
  </w:footnote>
  <w:footnote w:id="22">
    <w:p w:rsidR="002F7607" w:rsidRDefault="002F7607" w:rsidP="001E5099">
      <w:pPr>
        <w:ind w:firstLine="567"/>
        <w:jc w:val="both"/>
      </w:pPr>
      <w:r>
        <w:rPr>
          <w:rStyle w:val="ac"/>
          <w:sz w:val="20"/>
        </w:rPr>
        <w:footnoteRef/>
      </w:r>
      <w:r>
        <w:t xml:space="preserve"> </w:t>
      </w:r>
      <w:r>
        <w:rPr>
          <w:b/>
          <w:sz w:val="16"/>
        </w:rPr>
        <w:t>Наводнение, паводок</w:t>
      </w:r>
      <w:r>
        <w:rPr>
          <w:sz w:val="16"/>
        </w:rPr>
        <w:t xml:space="preserve"> – сезонное или внезапное повышение уровня воды в водоемах в связи с таянием снега, ледников, выпадением большого количества осадков, затоплением суши в связи с прорывом дамб, плотин, ледяными заторами, ветровым нагоном, обвалом в русло го</w:t>
      </w:r>
      <w:r>
        <w:rPr>
          <w:sz w:val="16"/>
        </w:rPr>
        <w:t>р</w:t>
      </w:r>
      <w:r>
        <w:rPr>
          <w:sz w:val="16"/>
        </w:rPr>
        <w:t>ных пород, препятствующих нормальному стоку или движению воды.</w:t>
      </w:r>
    </w:p>
  </w:footnote>
  <w:footnote w:id="23">
    <w:p w:rsidR="002F7607" w:rsidRDefault="002F7607" w:rsidP="001E5099">
      <w:pPr>
        <w:pStyle w:val="BodyText2"/>
        <w:ind w:firstLine="567"/>
      </w:pPr>
      <w:r w:rsidRPr="001E5099">
        <w:rPr>
          <w:rStyle w:val="ac"/>
          <w:sz w:val="20"/>
        </w:rPr>
        <w:footnoteRef/>
      </w:r>
      <w:r w:rsidRPr="001E5099">
        <w:rPr>
          <w:sz w:val="22"/>
        </w:rPr>
        <w:t xml:space="preserve"> </w:t>
      </w:r>
      <w:r>
        <w:rPr>
          <w:b/>
          <w:sz w:val="16"/>
        </w:rPr>
        <w:t>Землетрясение</w:t>
      </w:r>
      <w:r>
        <w:rPr>
          <w:sz w:val="16"/>
        </w:rPr>
        <w:t xml:space="preserve"> – катастрофическое явление природы, характерное для сейсмоактивных зон, вызванное движением тектонических плит, обрушением больших горных выработок. Единица измерения – баллы по шкале Рихтера.</w:t>
      </w:r>
    </w:p>
  </w:footnote>
  <w:footnote w:id="24">
    <w:p w:rsidR="002F7607" w:rsidRDefault="002F7607" w:rsidP="001E5099">
      <w:pPr>
        <w:pStyle w:val="BodyText2"/>
        <w:ind w:firstLine="567"/>
      </w:pPr>
      <w:r w:rsidRPr="001E5099">
        <w:rPr>
          <w:rStyle w:val="ac"/>
          <w:sz w:val="20"/>
        </w:rPr>
        <w:footnoteRef/>
      </w:r>
      <w:r w:rsidRPr="001E5099">
        <w:rPr>
          <w:sz w:val="22"/>
        </w:rPr>
        <w:t xml:space="preserve"> </w:t>
      </w:r>
      <w:r>
        <w:rPr>
          <w:b/>
          <w:sz w:val="16"/>
        </w:rPr>
        <w:t>Извержение вулкана</w:t>
      </w:r>
      <w:r>
        <w:rPr>
          <w:sz w:val="16"/>
        </w:rPr>
        <w:t xml:space="preserve"> – вулканическая деятельность, сопровождающаяся выбросом из жерла вулкана газов, пепла, а также расплавле</w:t>
      </w:r>
      <w:r>
        <w:rPr>
          <w:sz w:val="16"/>
        </w:rPr>
        <w:t>н</w:t>
      </w:r>
      <w:r>
        <w:rPr>
          <w:sz w:val="16"/>
        </w:rPr>
        <w:t>ной магмы.</w:t>
      </w:r>
    </w:p>
  </w:footnote>
  <w:footnote w:id="25">
    <w:p w:rsidR="002F7607" w:rsidRDefault="002F7607" w:rsidP="001E5099">
      <w:pPr>
        <w:ind w:firstLine="567"/>
        <w:jc w:val="both"/>
        <w:rPr>
          <w:sz w:val="16"/>
        </w:rPr>
      </w:pPr>
      <w:r w:rsidRPr="001E5099">
        <w:rPr>
          <w:rStyle w:val="ac"/>
          <w:sz w:val="20"/>
        </w:rPr>
        <w:footnoteRef/>
      </w:r>
      <w:r>
        <w:t xml:space="preserve"> </w:t>
      </w:r>
      <w:r>
        <w:rPr>
          <w:b/>
          <w:sz w:val="16"/>
        </w:rPr>
        <w:t>Горный обвал, камнепад –</w:t>
      </w:r>
      <w:r>
        <w:rPr>
          <w:sz w:val="16"/>
        </w:rPr>
        <w:t xml:space="preserve"> внезапное обрушение горных пород или скатывание камней с крутых склонов.  </w:t>
      </w:r>
    </w:p>
    <w:p w:rsidR="002F7607" w:rsidRDefault="002F7607" w:rsidP="001E5099">
      <w:pPr>
        <w:ind w:firstLine="567"/>
        <w:jc w:val="both"/>
        <w:rPr>
          <w:sz w:val="16"/>
        </w:rPr>
      </w:pPr>
      <w:r>
        <w:rPr>
          <w:b/>
          <w:sz w:val="16"/>
        </w:rPr>
        <w:t xml:space="preserve">Снежная лавина – </w:t>
      </w:r>
      <w:r>
        <w:rPr>
          <w:sz w:val="16"/>
        </w:rPr>
        <w:t>сход со склонов гор больших масс снега.</w:t>
      </w:r>
    </w:p>
    <w:p w:rsidR="002F7607" w:rsidRDefault="002F7607" w:rsidP="001E5099">
      <w:pPr>
        <w:ind w:firstLine="567"/>
        <w:jc w:val="both"/>
        <w:rPr>
          <w:sz w:val="16"/>
        </w:rPr>
      </w:pPr>
      <w:r>
        <w:rPr>
          <w:b/>
          <w:sz w:val="16"/>
        </w:rPr>
        <w:t>Оползень –</w:t>
      </w:r>
      <w:r>
        <w:rPr>
          <w:sz w:val="16"/>
        </w:rPr>
        <w:t xml:space="preserve"> скользящее смещение земляных масс под действием своего веса.</w:t>
      </w:r>
    </w:p>
    <w:p w:rsidR="002F7607" w:rsidRDefault="002F7607" w:rsidP="001E5099">
      <w:pPr>
        <w:ind w:firstLine="567"/>
        <w:jc w:val="both"/>
        <w:rPr>
          <w:sz w:val="18"/>
        </w:rPr>
      </w:pPr>
      <w:r>
        <w:rPr>
          <w:b/>
          <w:sz w:val="16"/>
        </w:rPr>
        <w:t>Сель –</w:t>
      </w:r>
      <w:r>
        <w:rPr>
          <w:sz w:val="16"/>
        </w:rPr>
        <w:t xml:space="preserve"> быстро формирующийся в руслах горных рек мощный поток, характеризующийся резким подъемом уровня воды и высоким (от 10-15 до 70%) содержанием твердого материала (продуктов разрушения горных пород).</w:t>
      </w:r>
      <w:r>
        <w:rPr>
          <w:sz w:val="18"/>
        </w:rPr>
        <w:t xml:space="preserve"> </w:t>
      </w:r>
    </w:p>
    <w:p w:rsidR="002F7607" w:rsidRDefault="002F7607" w:rsidP="001E5099">
      <w:pPr>
        <w:pStyle w:val="6"/>
        <w:ind w:firstLine="567"/>
        <w:rPr>
          <w:sz w:val="16"/>
        </w:rPr>
      </w:pPr>
      <w:r>
        <w:rPr>
          <w:sz w:val="16"/>
        </w:rPr>
        <w:t>Просадка или иное движение грунта –</w:t>
      </w:r>
      <w:r>
        <w:rPr>
          <w:b w:val="0"/>
          <w:sz w:val="16"/>
        </w:rPr>
        <w:t xml:space="preserve"> уплотнение грунта, находящегося под воздействием внешней нагрузки или собственного веса, изменения уровня грунтовых вод, обрушением карстовых пустот, подземных выработок полезных ископаемых, выгорания залежей торфа.</w:t>
      </w:r>
    </w:p>
  </w:footnote>
  <w:footnote w:id="26">
    <w:p w:rsidR="002F7607" w:rsidRPr="00461E95" w:rsidRDefault="002F7607" w:rsidP="004E245E">
      <w:pPr>
        <w:pStyle w:val="ab"/>
        <w:jc w:val="both"/>
      </w:pPr>
      <w:r w:rsidRPr="00461E95">
        <w:rPr>
          <w:rStyle w:val="ac"/>
        </w:rPr>
        <w:footnoteRef/>
      </w:r>
      <w:r w:rsidRPr="00461E95">
        <w:t xml:space="preserve"> </w:t>
      </w:r>
      <w:r w:rsidRPr="00461E95">
        <w:rPr>
          <w:b/>
          <w:kern w:val="16"/>
          <w:sz w:val="16"/>
          <w:szCs w:val="16"/>
        </w:rPr>
        <w:t>Период охлаждения</w:t>
      </w:r>
      <w:r w:rsidRPr="00461E95">
        <w:rPr>
          <w:kern w:val="16"/>
          <w:sz w:val="16"/>
          <w:szCs w:val="16"/>
        </w:rPr>
        <w:t xml:space="preserve"> – период времени, начинающийся со дня заключения Договора страхования, в течение которого Страхователь-физическое лицо вправе расторгнуть Договор страхования на условиях, изложенных в настоящих Правилах. По настоящим Правилам период о</w:t>
      </w:r>
      <w:r w:rsidRPr="00461E95">
        <w:rPr>
          <w:kern w:val="16"/>
          <w:sz w:val="16"/>
          <w:szCs w:val="16"/>
        </w:rPr>
        <w:t>х</w:t>
      </w:r>
      <w:r w:rsidRPr="00461E95">
        <w:rPr>
          <w:kern w:val="16"/>
          <w:sz w:val="16"/>
          <w:szCs w:val="16"/>
        </w:rPr>
        <w:t>лаждения установлен пр</w:t>
      </w:r>
      <w:r w:rsidRPr="00461E95">
        <w:rPr>
          <w:kern w:val="16"/>
          <w:sz w:val="16"/>
          <w:szCs w:val="16"/>
        </w:rPr>
        <w:t>о</w:t>
      </w:r>
      <w:r w:rsidRPr="00461E95">
        <w:rPr>
          <w:kern w:val="16"/>
          <w:sz w:val="16"/>
          <w:szCs w:val="16"/>
        </w:rPr>
        <w:t xml:space="preserve">должительностью 14 (Четырнадцать) календарных дней. </w:t>
      </w:r>
    </w:p>
  </w:footnote>
  <w:footnote w:id="27">
    <w:p w:rsidR="002F7607" w:rsidRPr="006074B3" w:rsidRDefault="002F7607" w:rsidP="00E21B7E">
      <w:pPr>
        <w:ind w:right="52" w:firstLine="360"/>
        <w:jc w:val="both"/>
        <w:rPr>
          <w:kern w:val="16"/>
          <w:sz w:val="16"/>
          <w:szCs w:val="16"/>
        </w:rPr>
      </w:pPr>
      <w:r w:rsidRPr="006074B3">
        <w:rPr>
          <w:rStyle w:val="ac"/>
          <w:sz w:val="16"/>
          <w:szCs w:val="16"/>
        </w:rPr>
        <w:footnoteRef/>
      </w:r>
      <w:r w:rsidRPr="006074B3">
        <w:rPr>
          <w:sz w:val="16"/>
          <w:szCs w:val="16"/>
        </w:rPr>
        <w:t xml:space="preserve"> </w:t>
      </w:r>
      <w:r w:rsidRPr="006074B3">
        <w:rPr>
          <w:b/>
          <w:kern w:val="16"/>
          <w:sz w:val="16"/>
          <w:szCs w:val="16"/>
        </w:rPr>
        <w:t>Стоимость имущества</w:t>
      </w:r>
      <w:r w:rsidRPr="006074B3">
        <w:rPr>
          <w:kern w:val="16"/>
          <w:sz w:val="16"/>
          <w:szCs w:val="16"/>
        </w:rPr>
        <w:t xml:space="preserve"> – действительная стоимость имущества с учетом его эксплуатационных характеристик, исчисленная на день, предшествующий дню наступления страхового случая, которая определяется путем проведения экспертизы или с использованием сведений, п</w:t>
      </w:r>
      <w:r w:rsidRPr="006074B3">
        <w:rPr>
          <w:kern w:val="16"/>
          <w:sz w:val="16"/>
          <w:szCs w:val="16"/>
        </w:rPr>
        <w:t>о</w:t>
      </w:r>
      <w:r w:rsidRPr="006074B3">
        <w:rPr>
          <w:kern w:val="16"/>
          <w:sz w:val="16"/>
          <w:szCs w:val="16"/>
        </w:rPr>
        <w:t>лученных от владельцев, предприятий-производителей, органов государственной статистики и/или других организаций (учреждений) либо опу</w:t>
      </w:r>
      <w:r w:rsidRPr="006074B3">
        <w:rPr>
          <w:kern w:val="16"/>
          <w:sz w:val="16"/>
          <w:szCs w:val="16"/>
        </w:rPr>
        <w:t>б</w:t>
      </w:r>
      <w:r w:rsidRPr="006074B3">
        <w:rPr>
          <w:kern w:val="16"/>
          <w:sz w:val="16"/>
          <w:szCs w:val="16"/>
        </w:rPr>
        <w:t>ликованных в средствах массовой информации и/или специальной литературе. Договором страхования может быть предусмотрен иной способ исчисления стоимости имущества.</w:t>
      </w:r>
    </w:p>
    <w:p w:rsidR="002F7607" w:rsidRPr="006074B3" w:rsidRDefault="002F7607">
      <w:pPr>
        <w:pStyle w:val="ab"/>
        <w:rPr>
          <w:sz w:val="16"/>
          <w:szCs w:val="16"/>
        </w:rPr>
      </w:pPr>
    </w:p>
  </w:footnote>
  <w:footnote w:id="28">
    <w:p w:rsidR="002F7607" w:rsidRPr="006074B3" w:rsidRDefault="002F7607" w:rsidP="00E33C59">
      <w:pPr>
        <w:pStyle w:val="ab"/>
        <w:jc w:val="both"/>
        <w:rPr>
          <w:sz w:val="16"/>
          <w:szCs w:val="16"/>
        </w:rPr>
      </w:pPr>
      <w:r w:rsidRPr="006074B3">
        <w:rPr>
          <w:rStyle w:val="ac"/>
          <w:sz w:val="16"/>
          <w:szCs w:val="16"/>
        </w:rPr>
        <w:footnoteRef/>
      </w:r>
      <w:r w:rsidRPr="006074B3">
        <w:rPr>
          <w:sz w:val="16"/>
          <w:szCs w:val="16"/>
        </w:rPr>
        <w:t xml:space="preserve"> </w:t>
      </w:r>
      <w:r w:rsidRPr="006074B3">
        <w:rPr>
          <w:b/>
          <w:kern w:val="16"/>
          <w:sz w:val="16"/>
          <w:szCs w:val="16"/>
        </w:rPr>
        <w:t>«Работник Страхователя (Выгодоприобретателя)</w:t>
      </w:r>
      <w:r w:rsidRPr="006074B3">
        <w:rPr>
          <w:kern w:val="16"/>
          <w:sz w:val="16"/>
          <w:szCs w:val="16"/>
        </w:rPr>
        <w:t>» означает физическое лицо, выполняющее обязанности, предусмотренные дог</w:t>
      </w:r>
      <w:r w:rsidRPr="006074B3">
        <w:rPr>
          <w:kern w:val="16"/>
          <w:sz w:val="16"/>
          <w:szCs w:val="16"/>
        </w:rPr>
        <w:t>о</w:t>
      </w:r>
      <w:r w:rsidRPr="006074B3">
        <w:rPr>
          <w:kern w:val="16"/>
          <w:sz w:val="16"/>
          <w:szCs w:val="16"/>
        </w:rPr>
        <w:t>вором (труд</w:t>
      </w:r>
      <w:r w:rsidRPr="006074B3">
        <w:rPr>
          <w:kern w:val="16"/>
          <w:sz w:val="16"/>
          <w:szCs w:val="16"/>
        </w:rPr>
        <w:t>о</w:t>
      </w:r>
      <w:r w:rsidRPr="006074B3">
        <w:rPr>
          <w:kern w:val="16"/>
          <w:sz w:val="16"/>
          <w:szCs w:val="16"/>
        </w:rPr>
        <w:t>вым договором, договором возмездного оказания услуг и т.д.), заключенным со Страхователем или Выгодоприобретателем.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07" w:rsidRDefault="002F7607" w:rsidP="00A340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F7607" w:rsidRDefault="002F76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3468B0"/>
    <w:lvl w:ilvl="0">
      <w:numFmt w:val="decimal"/>
      <w:lvlText w:val="*"/>
      <w:lvlJc w:val="left"/>
      <w:rPr>
        <w:rFonts w:cs="Times New Roman"/>
      </w:rPr>
    </w:lvl>
  </w:abstractNum>
  <w:abstractNum w:abstractNumId="1" w15:restartNumberingAfterBreak="0">
    <w:nsid w:val="00000003"/>
    <w:multiLevelType w:val="multilevel"/>
    <w:tmpl w:val="064604A8"/>
    <w:lvl w:ilvl="0">
      <w:start w:val="1"/>
      <w:numFmt w:val="decimal"/>
      <w:lvlText w:val="%1."/>
      <w:lvlJc w:val="left"/>
      <w:rPr>
        <w:b/>
        <w:bCs w:val="0"/>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3."/>
      <w:lvlJc w:val="left"/>
      <w:rPr>
        <w:b w:val="0"/>
        <w:bCs w:val="0"/>
        <w:i w:val="0"/>
        <w:iCs w:val="0"/>
        <w:smallCaps w:val="0"/>
        <w:strike w:val="0"/>
        <w:color w:val="000000"/>
        <w:spacing w:val="0"/>
        <w:w w:val="100"/>
        <w:position w:val="0"/>
        <w:sz w:val="22"/>
        <w:szCs w:val="22"/>
        <w:u w:val="none"/>
      </w:rPr>
    </w:lvl>
    <w:lvl w:ilvl="3">
      <w:start w:val="1"/>
      <w:numFmt w:val="decimal"/>
      <w:lvlText w:val="%1.%2.%3.%4."/>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2.%3.%4."/>
      <w:lvlJc w:val="left"/>
      <w:rPr>
        <w:b w:val="0"/>
        <w:bCs w:val="0"/>
        <w:i w:val="0"/>
        <w:iCs w:val="0"/>
        <w:smallCaps w:val="0"/>
        <w:strike w:val="0"/>
        <w:color w:val="000000"/>
        <w:spacing w:val="0"/>
        <w:w w:val="100"/>
        <w:position w:val="0"/>
        <w:sz w:val="20"/>
        <w:szCs w:val="20"/>
        <w:u w:val="none"/>
      </w:rPr>
    </w:lvl>
    <w:lvl w:ilvl="5">
      <w:start w:val="1"/>
      <w:numFmt w:val="decimal"/>
      <w:lvlText w:val="%1.%2.%3.%4."/>
      <w:lvlJc w:val="left"/>
      <w:rPr>
        <w:b w:val="0"/>
        <w:bCs w:val="0"/>
        <w:i w:val="0"/>
        <w:iCs w:val="0"/>
        <w:smallCaps w:val="0"/>
        <w:strike w:val="0"/>
        <w:color w:val="000000"/>
        <w:spacing w:val="0"/>
        <w:w w:val="100"/>
        <w:position w:val="0"/>
        <w:sz w:val="20"/>
        <w:szCs w:val="20"/>
        <w:u w:val="none"/>
      </w:rPr>
    </w:lvl>
    <w:lvl w:ilvl="6">
      <w:start w:val="1"/>
      <w:numFmt w:val="decimal"/>
      <w:lvlText w:val="%1.%2.%3.%4."/>
      <w:lvlJc w:val="left"/>
      <w:rPr>
        <w:b w:val="0"/>
        <w:bCs w:val="0"/>
        <w:i w:val="0"/>
        <w:iCs w:val="0"/>
        <w:smallCaps w:val="0"/>
        <w:strike w:val="0"/>
        <w:color w:val="000000"/>
        <w:spacing w:val="0"/>
        <w:w w:val="100"/>
        <w:position w:val="0"/>
        <w:sz w:val="20"/>
        <w:szCs w:val="20"/>
        <w:u w:val="none"/>
      </w:rPr>
    </w:lvl>
    <w:lvl w:ilvl="7">
      <w:start w:val="1"/>
      <w:numFmt w:val="decimal"/>
      <w:lvlText w:val="%1.%2.%3.%4."/>
      <w:lvlJc w:val="left"/>
      <w:rPr>
        <w:b w:val="0"/>
        <w:bCs w:val="0"/>
        <w:i w:val="0"/>
        <w:iCs w:val="0"/>
        <w:smallCaps w:val="0"/>
        <w:strike w:val="0"/>
        <w:color w:val="000000"/>
        <w:spacing w:val="0"/>
        <w:w w:val="100"/>
        <w:position w:val="0"/>
        <w:sz w:val="20"/>
        <w:szCs w:val="20"/>
        <w:u w:val="none"/>
      </w:rPr>
    </w:lvl>
    <w:lvl w:ilvl="8">
      <w:start w:val="1"/>
      <w:numFmt w:val="decimal"/>
      <w:lvlText w:val="%1.%2.%3.%4."/>
      <w:lvlJc w:val="left"/>
      <w:rPr>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00000035"/>
    <w:multiLevelType w:val="multilevel"/>
    <w:tmpl w:val="00000034"/>
    <w:lvl w:ilvl="0">
      <w:start w:val="1"/>
      <w:numFmt w:val="decimal"/>
      <w:lvlText w:val="9.5.%1."/>
      <w:lvlJc w:val="left"/>
      <w:rPr>
        <w:b w:val="0"/>
        <w:bCs w:val="0"/>
        <w:i w:val="0"/>
        <w:iCs w:val="0"/>
        <w:smallCaps w:val="0"/>
        <w:strike w:val="0"/>
        <w:color w:val="000000"/>
        <w:spacing w:val="0"/>
        <w:w w:val="100"/>
        <w:position w:val="0"/>
        <w:sz w:val="20"/>
        <w:szCs w:val="20"/>
        <w:u w:val="none"/>
      </w:rPr>
    </w:lvl>
    <w:lvl w:ilvl="1">
      <w:start w:val="6"/>
      <w:numFmt w:val="decimal"/>
      <w:lvlText w:val="%1.%2."/>
      <w:lvlJc w:val="left"/>
      <w:rPr>
        <w:b w:val="0"/>
        <w:bCs w:val="0"/>
        <w:i w:val="0"/>
        <w:iCs w:val="0"/>
        <w:smallCaps w:val="0"/>
        <w:strike w:val="0"/>
        <w:color w:val="000000"/>
        <w:spacing w:val="0"/>
        <w:w w:val="100"/>
        <w:position w:val="0"/>
        <w:sz w:val="20"/>
        <w:szCs w:val="20"/>
        <w:u w:val="none"/>
      </w:rPr>
    </w:lvl>
    <w:lvl w:ilvl="2">
      <w:start w:val="1"/>
      <w:numFmt w:val="decimal"/>
      <w:lvlText w:val="%1.%2.%3."/>
      <w:lvlJc w:val="left"/>
      <w:rPr>
        <w:b w:val="0"/>
        <w:bCs w:val="0"/>
        <w:i w:val="0"/>
        <w:iCs w:val="0"/>
        <w:smallCaps w:val="0"/>
        <w:strike w:val="0"/>
        <w:color w:val="000000"/>
        <w:spacing w:val="0"/>
        <w:w w:val="100"/>
        <w:position w:val="0"/>
        <w:sz w:val="20"/>
        <w:szCs w:val="20"/>
        <w:u w:val="none"/>
      </w:rPr>
    </w:lvl>
    <w:lvl w:ilvl="3">
      <w:start w:val="1"/>
      <w:numFmt w:val="decimal"/>
      <w:lvlText w:val="%1.%2.%3."/>
      <w:lvlJc w:val="left"/>
      <w:rPr>
        <w:b w:val="0"/>
        <w:bCs w:val="0"/>
        <w:i w:val="0"/>
        <w:iCs w:val="0"/>
        <w:smallCaps w:val="0"/>
        <w:strike w:val="0"/>
        <w:color w:val="000000"/>
        <w:spacing w:val="0"/>
        <w:w w:val="100"/>
        <w:position w:val="0"/>
        <w:sz w:val="20"/>
        <w:szCs w:val="20"/>
        <w:u w:val="none"/>
      </w:rPr>
    </w:lvl>
    <w:lvl w:ilvl="4">
      <w:start w:val="1"/>
      <w:numFmt w:val="decimal"/>
      <w:lvlText w:val="%1.%2.%3."/>
      <w:lvlJc w:val="left"/>
      <w:rPr>
        <w:b w:val="0"/>
        <w:bCs w:val="0"/>
        <w:i w:val="0"/>
        <w:iCs w:val="0"/>
        <w:smallCaps w:val="0"/>
        <w:strike w:val="0"/>
        <w:color w:val="000000"/>
        <w:spacing w:val="0"/>
        <w:w w:val="100"/>
        <w:position w:val="0"/>
        <w:sz w:val="20"/>
        <w:szCs w:val="20"/>
        <w:u w:val="none"/>
      </w:rPr>
    </w:lvl>
    <w:lvl w:ilvl="5">
      <w:start w:val="1"/>
      <w:numFmt w:val="decimal"/>
      <w:lvlText w:val="%1.%2.%3."/>
      <w:lvlJc w:val="left"/>
      <w:rPr>
        <w:b w:val="0"/>
        <w:bCs w:val="0"/>
        <w:i w:val="0"/>
        <w:iCs w:val="0"/>
        <w:smallCaps w:val="0"/>
        <w:strike w:val="0"/>
        <w:color w:val="000000"/>
        <w:spacing w:val="0"/>
        <w:w w:val="100"/>
        <w:position w:val="0"/>
        <w:sz w:val="20"/>
        <w:szCs w:val="20"/>
        <w:u w:val="none"/>
      </w:rPr>
    </w:lvl>
    <w:lvl w:ilvl="6">
      <w:start w:val="1"/>
      <w:numFmt w:val="decimal"/>
      <w:lvlText w:val="%1.%2.%3."/>
      <w:lvlJc w:val="left"/>
      <w:rPr>
        <w:b w:val="0"/>
        <w:bCs w:val="0"/>
        <w:i w:val="0"/>
        <w:iCs w:val="0"/>
        <w:smallCaps w:val="0"/>
        <w:strike w:val="0"/>
        <w:color w:val="000000"/>
        <w:spacing w:val="0"/>
        <w:w w:val="100"/>
        <w:position w:val="0"/>
        <w:sz w:val="20"/>
        <w:szCs w:val="20"/>
        <w:u w:val="none"/>
      </w:rPr>
    </w:lvl>
    <w:lvl w:ilvl="7">
      <w:start w:val="1"/>
      <w:numFmt w:val="decimal"/>
      <w:lvlText w:val="%1.%2.%3."/>
      <w:lvlJc w:val="left"/>
      <w:rPr>
        <w:b w:val="0"/>
        <w:bCs w:val="0"/>
        <w:i w:val="0"/>
        <w:iCs w:val="0"/>
        <w:smallCaps w:val="0"/>
        <w:strike w:val="0"/>
        <w:color w:val="000000"/>
        <w:spacing w:val="0"/>
        <w:w w:val="100"/>
        <w:position w:val="0"/>
        <w:sz w:val="20"/>
        <w:szCs w:val="20"/>
        <w:u w:val="none"/>
      </w:rPr>
    </w:lvl>
    <w:lvl w:ilvl="8">
      <w:start w:val="1"/>
      <w:numFmt w:val="decimal"/>
      <w:lvlText w:val="%1.%2.%3."/>
      <w:lvlJc w:val="left"/>
      <w:rPr>
        <w:b w:val="0"/>
        <w:bCs w:val="0"/>
        <w:i w:val="0"/>
        <w:iCs w:val="0"/>
        <w:smallCaps w:val="0"/>
        <w:strike w:val="0"/>
        <w:color w:val="000000"/>
        <w:spacing w:val="0"/>
        <w:w w:val="100"/>
        <w:position w:val="0"/>
        <w:sz w:val="20"/>
        <w:szCs w:val="20"/>
        <w:u w:val="none"/>
      </w:rPr>
    </w:lvl>
  </w:abstractNum>
  <w:abstractNum w:abstractNumId="4" w15:restartNumberingAfterBreak="0">
    <w:nsid w:val="00000039"/>
    <w:multiLevelType w:val="multilevel"/>
    <w:tmpl w:val="00000038"/>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5" w15:restartNumberingAfterBreak="0">
    <w:nsid w:val="09507A19"/>
    <w:multiLevelType w:val="hybridMultilevel"/>
    <w:tmpl w:val="DDCEDA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5C06E8"/>
    <w:multiLevelType w:val="hybridMultilevel"/>
    <w:tmpl w:val="50A66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932B5"/>
    <w:multiLevelType w:val="hybridMultilevel"/>
    <w:tmpl w:val="13D06C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D8E7F2B"/>
    <w:multiLevelType w:val="hybridMultilevel"/>
    <w:tmpl w:val="D89A11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BD1096"/>
    <w:multiLevelType w:val="hybridMultilevel"/>
    <w:tmpl w:val="0DDE6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244350"/>
    <w:multiLevelType w:val="hybridMultilevel"/>
    <w:tmpl w:val="E7B47F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A1D4114"/>
    <w:multiLevelType w:val="hybridMultilevel"/>
    <w:tmpl w:val="B3CC4C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6C107401"/>
    <w:multiLevelType w:val="multilevel"/>
    <w:tmpl w:val="277649D2"/>
    <w:lvl w:ilvl="0">
      <w:start w:val="14"/>
      <w:numFmt w:val="decimal"/>
      <w:lvlText w:val="%1."/>
      <w:lvlJc w:val="left"/>
      <w:pPr>
        <w:ind w:left="660" w:hanging="660"/>
      </w:pPr>
      <w:rPr>
        <w:rFonts w:cs="Times New Roman" w:hint="default"/>
      </w:rPr>
    </w:lvl>
    <w:lvl w:ilvl="1">
      <w:start w:val="3"/>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3" w15:restartNumberingAfterBreak="0">
    <w:nsid w:val="75FC22C0"/>
    <w:multiLevelType w:val="multilevel"/>
    <w:tmpl w:val="A4143B10"/>
    <w:lvl w:ilvl="0">
      <w:start w:val="14"/>
      <w:numFmt w:val="decimal"/>
      <w:lvlText w:val="%1."/>
      <w:lvlJc w:val="left"/>
      <w:pPr>
        <w:ind w:left="660" w:hanging="660"/>
      </w:pPr>
      <w:rPr>
        <w:rFonts w:cs="Times New Roman" w:hint="default"/>
      </w:rPr>
    </w:lvl>
    <w:lvl w:ilvl="1">
      <w:start w:val="3"/>
      <w:numFmt w:val="decimal"/>
      <w:lvlText w:val="%1.%2."/>
      <w:lvlJc w:val="left"/>
      <w:pPr>
        <w:ind w:left="1145" w:hanging="720"/>
      </w:pPr>
      <w:rPr>
        <w:rFonts w:cs="Times New Roman" w:hint="default"/>
      </w:rPr>
    </w:lvl>
    <w:lvl w:ilvl="2">
      <w:start w:val="7"/>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1"/>
  </w:num>
  <w:num w:numId="4">
    <w:abstractNumId w:val="5"/>
  </w:num>
  <w:num w:numId="5">
    <w:abstractNumId w:val="10"/>
  </w:num>
  <w:num w:numId="6">
    <w:abstractNumId w:val="7"/>
  </w:num>
  <w:num w:numId="7">
    <w:abstractNumId w:val="12"/>
  </w:num>
  <w:num w:numId="8">
    <w:abstractNumId w:val="13"/>
  </w:num>
  <w:num w:numId="9">
    <w:abstractNumId w:val="1"/>
  </w:num>
  <w:num w:numId="10">
    <w:abstractNumId w:val="2"/>
  </w:num>
  <w:num w:numId="11">
    <w:abstractNumId w:val="4"/>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91MS7tys2qDbePDg+l2u1jt6YGYrNsN6jhwwdWQ+PF5C8aj4LX4HRWHcDHUeH8WuUS6AUYPoBSE2Jvm/pKhtg==" w:salt="n+Y00fali6wUm6Qk0JMPk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0E"/>
    <w:rsid w:val="00005360"/>
    <w:rsid w:val="00006446"/>
    <w:rsid w:val="00007493"/>
    <w:rsid w:val="00010022"/>
    <w:rsid w:val="000107A7"/>
    <w:rsid w:val="00010976"/>
    <w:rsid w:val="00016B65"/>
    <w:rsid w:val="00020766"/>
    <w:rsid w:val="00023D99"/>
    <w:rsid w:val="00026A57"/>
    <w:rsid w:val="00027739"/>
    <w:rsid w:val="00036B08"/>
    <w:rsid w:val="000402FA"/>
    <w:rsid w:val="00043DB0"/>
    <w:rsid w:val="00045F77"/>
    <w:rsid w:val="000467A7"/>
    <w:rsid w:val="00050025"/>
    <w:rsid w:val="00051370"/>
    <w:rsid w:val="00055994"/>
    <w:rsid w:val="000563ED"/>
    <w:rsid w:val="00064ADE"/>
    <w:rsid w:val="0006651D"/>
    <w:rsid w:val="00071CB4"/>
    <w:rsid w:val="00073765"/>
    <w:rsid w:val="00074560"/>
    <w:rsid w:val="00075325"/>
    <w:rsid w:val="000801B8"/>
    <w:rsid w:val="000909A3"/>
    <w:rsid w:val="00093864"/>
    <w:rsid w:val="00093CCD"/>
    <w:rsid w:val="0009406A"/>
    <w:rsid w:val="000A14C9"/>
    <w:rsid w:val="000A1EAA"/>
    <w:rsid w:val="000A3DC2"/>
    <w:rsid w:val="000B2760"/>
    <w:rsid w:val="000C0A30"/>
    <w:rsid w:val="000C0EEF"/>
    <w:rsid w:val="000D2CB3"/>
    <w:rsid w:val="000D361C"/>
    <w:rsid w:val="000D411C"/>
    <w:rsid w:val="000F29B2"/>
    <w:rsid w:val="000F3864"/>
    <w:rsid w:val="000F666D"/>
    <w:rsid w:val="000F6BE1"/>
    <w:rsid w:val="000F7CDE"/>
    <w:rsid w:val="00106BC9"/>
    <w:rsid w:val="0011190E"/>
    <w:rsid w:val="00113069"/>
    <w:rsid w:val="001135F5"/>
    <w:rsid w:val="00115D38"/>
    <w:rsid w:val="00120D18"/>
    <w:rsid w:val="00122838"/>
    <w:rsid w:val="00122AEF"/>
    <w:rsid w:val="00131FA0"/>
    <w:rsid w:val="00133342"/>
    <w:rsid w:val="00136536"/>
    <w:rsid w:val="001419AD"/>
    <w:rsid w:val="00142BF4"/>
    <w:rsid w:val="001430CD"/>
    <w:rsid w:val="001436DC"/>
    <w:rsid w:val="00143AF0"/>
    <w:rsid w:val="00151659"/>
    <w:rsid w:val="00154D57"/>
    <w:rsid w:val="00155E48"/>
    <w:rsid w:val="0015690D"/>
    <w:rsid w:val="001629C6"/>
    <w:rsid w:val="001655A7"/>
    <w:rsid w:val="00165D23"/>
    <w:rsid w:val="001712BA"/>
    <w:rsid w:val="00172150"/>
    <w:rsid w:val="00173B2C"/>
    <w:rsid w:val="00190212"/>
    <w:rsid w:val="00194E49"/>
    <w:rsid w:val="001A04B8"/>
    <w:rsid w:val="001A5999"/>
    <w:rsid w:val="001B1D9C"/>
    <w:rsid w:val="001B3790"/>
    <w:rsid w:val="001B48B9"/>
    <w:rsid w:val="001B54E3"/>
    <w:rsid w:val="001B6B07"/>
    <w:rsid w:val="001C0142"/>
    <w:rsid w:val="001D14E2"/>
    <w:rsid w:val="001D490B"/>
    <w:rsid w:val="001D57A9"/>
    <w:rsid w:val="001D73BD"/>
    <w:rsid w:val="001E5099"/>
    <w:rsid w:val="001E6210"/>
    <w:rsid w:val="001F014A"/>
    <w:rsid w:val="001F329A"/>
    <w:rsid w:val="001F5966"/>
    <w:rsid w:val="001F5F4B"/>
    <w:rsid w:val="00200C45"/>
    <w:rsid w:val="00202050"/>
    <w:rsid w:val="00220F1C"/>
    <w:rsid w:val="0022287F"/>
    <w:rsid w:val="00223529"/>
    <w:rsid w:val="002258A3"/>
    <w:rsid w:val="0022657D"/>
    <w:rsid w:val="002270C9"/>
    <w:rsid w:val="002355C2"/>
    <w:rsid w:val="00241F1D"/>
    <w:rsid w:val="00244156"/>
    <w:rsid w:val="002477BC"/>
    <w:rsid w:val="00251A96"/>
    <w:rsid w:val="00251F24"/>
    <w:rsid w:val="00256786"/>
    <w:rsid w:val="00257DF1"/>
    <w:rsid w:val="00265838"/>
    <w:rsid w:val="0026648E"/>
    <w:rsid w:val="002664CB"/>
    <w:rsid w:val="002702DD"/>
    <w:rsid w:val="002806B0"/>
    <w:rsid w:val="00282E74"/>
    <w:rsid w:val="00290B7F"/>
    <w:rsid w:val="002970B7"/>
    <w:rsid w:val="002A65BA"/>
    <w:rsid w:val="002B062C"/>
    <w:rsid w:val="002B2437"/>
    <w:rsid w:val="002B28BA"/>
    <w:rsid w:val="002B2964"/>
    <w:rsid w:val="002B5F4C"/>
    <w:rsid w:val="002C492B"/>
    <w:rsid w:val="002C6AB4"/>
    <w:rsid w:val="002D791A"/>
    <w:rsid w:val="002E158B"/>
    <w:rsid w:val="002E1DAC"/>
    <w:rsid w:val="002E5D15"/>
    <w:rsid w:val="002F0656"/>
    <w:rsid w:val="002F20C6"/>
    <w:rsid w:val="002F2159"/>
    <w:rsid w:val="002F2987"/>
    <w:rsid w:val="002F47E8"/>
    <w:rsid w:val="002F7607"/>
    <w:rsid w:val="00314BEA"/>
    <w:rsid w:val="0031530E"/>
    <w:rsid w:val="00315812"/>
    <w:rsid w:val="0031658F"/>
    <w:rsid w:val="003227EB"/>
    <w:rsid w:val="00323054"/>
    <w:rsid w:val="00325C54"/>
    <w:rsid w:val="00336962"/>
    <w:rsid w:val="00342480"/>
    <w:rsid w:val="00345AC7"/>
    <w:rsid w:val="003510CA"/>
    <w:rsid w:val="003512A8"/>
    <w:rsid w:val="003625C7"/>
    <w:rsid w:val="0036291C"/>
    <w:rsid w:val="00364A4A"/>
    <w:rsid w:val="0036598C"/>
    <w:rsid w:val="003722C3"/>
    <w:rsid w:val="00374378"/>
    <w:rsid w:val="00374B17"/>
    <w:rsid w:val="00375D29"/>
    <w:rsid w:val="00383517"/>
    <w:rsid w:val="00383B3A"/>
    <w:rsid w:val="00383EF2"/>
    <w:rsid w:val="0039234C"/>
    <w:rsid w:val="003932E4"/>
    <w:rsid w:val="003A2083"/>
    <w:rsid w:val="003A3B37"/>
    <w:rsid w:val="003A7341"/>
    <w:rsid w:val="003B3932"/>
    <w:rsid w:val="003B595D"/>
    <w:rsid w:val="003B6A94"/>
    <w:rsid w:val="003B7231"/>
    <w:rsid w:val="003B761C"/>
    <w:rsid w:val="003C0A5B"/>
    <w:rsid w:val="003C1467"/>
    <w:rsid w:val="003C426F"/>
    <w:rsid w:val="003D0BE5"/>
    <w:rsid w:val="003D6D7F"/>
    <w:rsid w:val="003E0D16"/>
    <w:rsid w:val="003E15A5"/>
    <w:rsid w:val="003E5489"/>
    <w:rsid w:val="003E5756"/>
    <w:rsid w:val="003E58F6"/>
    <w:rsid w:val="003E664D"/>
    <w:rsid w:val="003E6C00"/>
    <w:rsid w:val="003F29D3"/>
    <w:rsid w:val="003F3B56"/>
    <w:rsid w:val="00403A58"/>
    <w:rsid w:val="00410D30"/>
    <w:rsid w:val="00411586"/>
    <w:rsid w:val="00414F02"/>
    <w:rsid w:val="00422188"/>
    <w:rsid w:val="004250A7"/>
    <w:rsid w:val="00427BAD"/>
    <w:rsid w:val="004331BC"/>
    <w:rsid w:val="00436469"/>
    <w:rsid w:val="00444D56"/>
    <w:rsid w:val="0045311C"/>
    <w:rsid w:val="00460367"/>
    <w:rsid w:val="00461E95"/>
    <w:rsid w:val="004635F9"/>
    <w:rsid w:val="00464DCF"/>
    <w:rsid w:val="00467C20"/>
    <w:rsid w:val="004731C5"/>
    <w:rsid w:val="00474687"/>
    <w:rsid w:val="004775B6"/>
    <w:rsid w:val="0048214C"/>
    <w:rsid w:val="00484598"/>
    <w:rsid w:val="00484709"/>
    <w:rsid w:val="00490A96"/>
    <w:rsid w:val="004921C0"/>
    <w:rsid w:val="004943E1"/>
    <w:rsid w:val="004953F5"/>
    <w:rsid w:val="004A416E"/>
    <w:rsid w:val="004A55AC"/>
    <w:rsid w:val="004A6F32"/>
    <w:rsid w:val="004A7CBB"/>
    <w:rsid w:val="004B0D3A"/>
    <w:rsid w:val="004B3A7C"/>
    <w:rsid w:val="004B445D"/>
    <w:rsid w:val="004B4461"/>
    <w:rsid w:val="004B51D7"/>
    <w:rsid w:val="004B5AC3"/>
    <w:rsid w:val="004B61D2"/>
    <w:rsid w:val="004C0719"/>
    <w:rsid w:val="004C21EE"/>
    <w:rsid w:val="004C2646"/>
    <w:rsid w:val="004C3339"/>
    <w:rsid w:val="004D08A6"/>
    <w:rsid w:val="004D0915"/>
    <w:rsid w:val="004D7B0E"/>
    <w:rsid w:val="004E1141"/>
    <w:rsid w:val="004E245E"/>
    <w:rsid w:val="004E5CA1"/>
    <w:rsid w:val="004E6F92"/>
    <w:rsid w:val="004E7119"/>
    <w:rsid w:val="004F1174"/>
    <w:rsid w:val="00506E7A"/>
    <w:rsid w:val="005147AF"/>
    <w:rsid w:val="00517565"/>
    <w:rsid w:val="005274E5"/>
    <w:rsid w:val="00536224"/>
    <w:rsid w:val="00543EFA"/>
    <w:rsid w:val="00546765"/>
    <w:rsid w:val="005507C3"/>
    <w:rsid w:val="00551BBE"/>
    <w:rsid w:val="00555992"/>
    <w:rsid w:val="00557B79"/>
    <w:rsid w:val="00557CCE"/>
    <w:rsid w:val="00564B5B"/>
    <w:rsid w:val="00565D12"/>
    <w:rsid w:val="00566ECB"/>
    <w:rsid w:val="00567067"/>
    <w:rsid w:val="005723DC"/>
    <w:rsid w:val="00573FEE"/>
    <w:rsid w:val="00574287"/>
    <w:rsid w:val="00575A69"/>
    <w:rsid w:val="00577A1D"/>
    <w:rsid w:val="005807B9"/>
    <w:rsid w:val="005824FD"/>
    <w:rsid w:val="005843E8"/>
    <w:rsid w:val="005852D1"/>
    <w:rsid w:val="00586173"/>
    <w:rsid w:val="005874DB"/>
    <w:rsid w:val="005927AF"/>
    <w:rsid w:val="00595288"/>
    <w:rsid w:val="0059676F"/>
    <w:rsid w:val="005A108F"/>
    <w:rsid w:val="005A135E"/>
    <w:rsid w:val="005A190A"/>
    <w:rsid w:val="005B283F"/>
    <w:rsid w:val="005C32EC"/>
    <w:rsid w:val="005D5B92"/>
    <w:rsid w:val="005E11A9"/>
    <w:rsid w:val="005E1417"/>
    <w:rsid w:val="005E2C6A"/>
    <w:rsid w:val="005E6C1E"/>
    <w:rsid w:val="005E77D4"/>
    <w:rsid w:val="005F52E6"/>
    <w:rsid w:val="00600396"/>
    <w:rsid w:val="00602368"/>
    <w:rsid w:val="00602411"/>
    <w:rsid w:val="006026A3"/>
    <w:rsid w:val="006074B3"/>
    <w:rsid w:val="006119E2"/>
    <w:rsid w:val="00615DE3"/>
    <w:rsid w:val="00622607"/>
    <w:rsid w:val="00631AA7"/>
    <w:rsid w:val="00633900"/>
    <w:rsid w:val="00633FB8"/>
    <w:rsid w:val="006408D0"/>
    <w:rsid w:val="00642517"/>
    <w:rsid w:val="00642AFF"/>
    <w:rsid w:val="00644BBF"/>
    <w:rsid w:val="0065364A"/>
    <w:rsid w:val="0065498C"/>
    <w:rsid w:val="0066083B"/>
    <w:rsid w:val="006625B7"/>
    <w:rsid w:val="00671A8F"/>
    <w:rsid w:val="00674AB0"/>
    <w:rsid w:val="006766CB"/>
    <w:rsid w:val="006802F8"/>
    <w:rsid w:val="006829B3"/>
    <w:rsid w:val="00691C2D"/>
    <w:rsid w:val="00697A65"/>
    <w:rsid w:val="006A2179"/>
    <w:rsid w:val="006A5418"/>
    <w:rsid w:val="006A7F5F"/>
    <w:rsid w:val="006B51FA"/>
    <w:rsid w:val="006C1688"/>
    <w:rsid w:val="006C66B3"/>
    <w:rsid w:val="006D173F"/>
    <w:rsid w:val="006D385F"/>
    <w:rsid w:val="006E03B7"/>
    <w:rsid w:val="006E0FCB"/>
    <w:rsid w:val="006E5997"/>
    <w:rsid w:val="006E6845"/>
    <w:rsid w:val="006F1545"/>
    <w:rsid w:val="006F3756"/>
    <w:rsid w:val="006F5C1D"/>
    <w:rsid w:val="006F61BA"/>
    <w:rsid w:val="007105D3"/>
    <w:rsid w:val="00711A98"/>
    <w:rsid w:val="00717EAD"/>
    <w:rsid w:val="00723BF5"/>
    <w:rsid w:val="00724669"/>
    <w:rsid w:val="007247D4"/>
    <w:rsid w:val="00732AB1"/>
    <w:rsid w:val="00740FD1"/>
    <w:rsid w:val="00741C22"/>
    <w:rsid w:val="00742478"/>
    <w:rsid w:val="00756E21"/>
    <w:rsid w:val="00760784"/>
    <w:rsid w:val="0076125D"/>
    <w:rsid w:val="00767F0B"/>
    <w:rsid w:val="00773B1D"/>
    <w:rsid w:val="00782A7E"/>
    <w:rsid w:val="007973B6"/>
    <w:rsid w:val="007A34F2"/>
    <w:rsid w:val="007A4A13"/>
    <w:rsid w:val="007B2008"/>
    <w:rsid w:val="007B6BB1"/>
    <w:rsid w:val="007B7BC5"/>
    <w:rsid w:val="007C03DD"/>
    <w:rsid w:val="007C21C4"/>
    <w:rsid w:val="007C2963"/>
    <w:rsid w:val="007C2D2A"/>
    <w:rsid w:val="007C2F44"/>
    <w:rsid w:val="007C49A5"/>
    <w:rsid w:val="007D4430"/>
    <w:rsid w:val="007D60E8"/>
    <w:rsid w:val="007E100A"/>
    <w:rsid w:val="007F02E9"/>
    <w:rsid w:val="007F24BD"/>
    <w:rsid w:val="007F2CF7"/>
    <w:rsid w:val="007F3DD3"/>
    <w:rsid w:val="007F56EF"/>
    <w:rsid w:val="007F6135"/>
    <w:rsid w:val="00801C8B"/>
    <w:rsid w:val="00804CCE"/>
    <w:rsid w:val="00811E26"/>
    <w:rsid w:val="008154AC"/>
    <w:rsid w:val="008304AE"/>
    <w:rsid w:val="008324DA"/>
    <w:rsid w:val="008362C9"/>
    <w:rsid w:val="00840509"/>
    <w:rsid w:val="0084060C"/>
    <w:rsid w:val="00840A5E"/>
    <w:rsid w:val="00841BF6"/>
    <w:rsid w:val="008438FF"/>
    <w:rsid w:val="00843DB1"/>
    <w:rsid w:val="008565E0"/>
    <w:rsid w:val="008569A5"/>
    <w:rsid w:val="00856C9D"/>
    <w:rsid w:val="00860B4C"/>
    <w:rsid w:val="008653F9"/>
    <w:rsid w:val="00870B41"/>
    <w:rsid w:val="00874DA5"/>
    <w:rsid w:val="008807D4"/>
    <w:rsid w:val="00882BBB"/>
    <w:rsid w:val="008834EE"/>
    <w:rsid w:val="008846A9"/>
    <w:rsid w:val="00890183"/>
    <w:rsid w:val="00892462"/>
    <w:rsid w:val="00897539"/>
    <w:rsid w:val="00897D39"/>
    <w:rsid w:val="008A18EA"/>
    <w:rsid w:val="008A4779"/>
    <w:rsid w:val="008C70C9"/>
    <w:rsid w:val="008E01CA"/>
    <w:rsid w:val="008E1ECE"/>
    <w:rsid w:val="008E20BF"/>
    <w:rsid w:val="008E3345"/>
    <w:rsid w:val="008E3E60"/>
    <w:rsid w:val="008E5F09"/>
    <w:rsid w:val="008E6ECD"/>
    <w:rsid w:val="008F1491"/>
    <w:rsid w:val="008F275C"/>
    <w:rsid w:val="008F5A40"/>
    <w:rsid w:val="008F6569"/>
    <w:rsid w:val="008F79B2"/>
    <w:rsid w:val="00901030"/>
    <w:rsid w:val="00903E69"/>
    <w:rsid w:val="00911DB2"/>
    <w:rsid w:val="0091334B"/>
    <w:rsid w:val="009213B8"/>
    <w:rsid w:val="009238E8"/>
    <w:rsid w:val="00923D4A"/>
    <w:rsid w:val="00926E31"/>
    <w:rsid w:val="00930A5F"/>
    <w:rsid w:val="009318E6"/>
    <w:rsid w:val="00941A2B"/>
    <w:rsid w:val="00951605"/>
    <w:rsid w:val="00951C20"/>
    <w:rsid w:val="009571F7"/>
    <w:rsid w:val="009617B5"/>
    <w:rsid w:val="00962BA0"/>
    <w:rsid w:val="00966E9C"/>
    <w:rsid w:val="009677BC"/>
    <w:rsid w:val="009716A5"/>
    <w:rsid w:val="00976CC1"/>
    <w:rsid w:val="00981F9D"/>
    <w:rsid w:val="00984308"/>
    <w:rsid w:val="0098545B"/>
    <w:rsid w:val="00986104"/>
    <w:rsid w:val="00986303"/>
    <w:rsid w:val="0099007B"/>
    <w:rsid w:val="009943B5"/>
    <w:rsid w:val="00994568"/>
    <w:rsid w:val="00996A42"/>
    <w:rsid w:val="00997E48"/>
    <w:rsid w:val="009A68B3"/>
    <w:rsid w:val="009B3095"/>
    <w:rsid w:val="009B7388"/>
    <w:rsid w:val="009B79E2"/>
    <w:rsid w:val="009C6DC0"/>
    <w:rsid w:val="009C6E74"/>
    <w:rsid w:val="009D094B"/>
    <w:rsid w:val="009D0BB3"/>
    <w:rsid w:val="009D41C3"/>
    <w:rsid w:val="009D44C9"/>
    <w:rsid w:val="009D4534"/>
    <w:rsid w:val="009D627D"/>
    <w:rsid w:val="009E35FA"/>
    <w:rsid w:val="009E3A46"/>
    <w:rsid w:val="009E4003"/>
    <w:rsid w:val="009E522A"/>
    <w:rsid w:val="009E606E"/>
    <w:rsid w:val="009E60E3"/>
    <w:rsid w:val="009F3741"/>
    <w:rsid w:val="009F43EB"/>
    <w:rsid w:val="009F5057"/>
    <w:rsid w:val="00A05FFD"/>
    <w:rsid w:val="00A1267F"/>
    <w:rsid w:val="00A30E92"/>
    <w:rsid w:val="00A32EF2"/>
    <w:rsid w:val="00A340F3"/>
    <w:rsid w:val="00A345DC"/>
    <w:rsid w:val="00A46BEF"/>
    <w:rsid w:val="00A5136E"/>
    <w:rsid w:val="00A521A6"/>
    <w:rsid w:val="00A5474C"/>
    <w:rsid w:val="00A56052"/>
    <w:rsid w:val="00A568BC"/>
    <w:rsid w:val="00A574DE"/>
    <w:rsid w:val="00A57C9C"/>
    <w:rsid w:val="00A61BA0"/>
    <w:rsid w:val="00A64E59"/>
    <w:rsid w:val="00A67876"/>
    <w:rsid w:val="00A70384"/>
    <w:rsid w:val="00A7176D"/>
    <w:rsid w:val="00A71ABE"/>
    <w:rsid w:val="00A72737"/>
    <w:rsid w:val="00A80124"/>
    <w:rsid w:val="00A823F5"/>
    <w:rsid w:val="00A83C0C"/>
    <w:rsid w:val="00A87156"/>
    <w:rsid w:val="00AA2DF2"/>
    <w:rsid w:val="00AC5C69"/>
    <w:rsid w:val="00AC7366"/>
    <w:rsid w:val="00AE63CD"/>
    <w:rsid w:val="00AF4CEC"/>
    <w:rsid w:val="00B0075B"/>
    <w:rsid w:val="00B007E9"/>
    <w:rsid w:val="00B01E10"/>
    <w:rsid w:val="00B03827"/>
    <w:rsid w:val="00B04BA5"/>
    <w:rsid w:val="00B0620D"/>
    <w:rsid w:val="00B078A4"/>
    <w:rsid w:val="00B10B09"/>
    <w:rsid w:val="00B1418A"/>
    <w:rsid w:val="00B165B5"/>
    <w:rsid w:val="00B24305"/>
    <w:rsid w:val="00B2536C"/>
    <w:rsid w:val="00B25F3D"/>
    <w:rsid w:val="00B3394C"/>
    <w:rsid w:val="00B33DE2"/>
    <w:rsid w:val="00B34011"/>
    <w:rsid w:val="00B36DCC"/>
    <w:rsid w:val="00B4189A"/>
    <w:rsid w:val="00B45122"/>
    <w:rsid w:val="00B4799B"/>
    <w:rsid w:val="00B50C30"/>
    <w:rsid w:val="00B51D16"/>
    <w:rsid w:val="00B5483A"/>
    <w:rsid w:val="00B561CF"/>
    <w:rsid w:val="00B601B3"/>
    <w:rsid w:val="00B67976"/>
    <w:rsid w:val="00B71E0F"/>
    <w:rsid w:val="00B746D4"/>
    <w:rsid w:val="00B75EE8"/>
    <w:rsid w:val="00B770E9"/>
    <w:rsid w:val="00B80F73"/>
    <w:rsid w:val="00B82258"/>
    <w:rsid w:val="00B864A2"/>
    <w:rsid w:val="00B956C5"/>
    <w:rsid w:val="00B96EFD"/>
    <w:rsid w:val="00BA0BC9"/>
    <w:rsid w:val="00BB27CB"/>
    <w:rsid w:val="00BB34DF"/>
    <w:rsid w:val="00BB3AC7"/>
    <w:rsid w:val="00BB5282"/>
    <w:rsid w:val="00BB74DF"/>
    <w:rsid w:val="00BC500A"/>
    <w:rsid w:val="00BD1E91"/>
    <w:rsid w:val="00BD2ABB"/>
    <w:rsid w:val="00BD5CCD"/>
    <w:rsid w:val="00BE4059"/>
    <w:rsid w:val="00BE4C5B"/>
    <w:rsid w:val="00BE624B"/>
    <w:rsid w:val="00BF28B2"/>
    <w:rsid w:val="00BF56BB"/>
    <w:rsid w:val="00C0110C"/>
    <w:rsid w:val="00C027DF"/>
    <w:rsid w:val="00C03227"/>
    <w:rsid w:val="00C04EA4"/>
    <w:rsid w:val="00C04EF6"/>
    <w:rsid w:val="00C056A4"/>
    <w:rsid w:val="00C12EE9"/>
    <w:rsid w:val="00C14505"/>
    <w:rsid w:val="00C14765"/>
    <w:rsid w:val="00C15366"/>
    <w:rsid w:val="00C203DC"/>
    <w:rsid w:val="00C236E9"/>
    <w:rsid w:val="00C30E2C"/>
    <w:rsid w:val="00C3520A"/>
    <w:rsid w:val="00C36984"/>
    <w:rsid w:val="00C412DC"/>
    <w:rsid w:val="00C43082"/>
    <w:rsid w:val="00C477DC"/>
    <w:rsid w:val="00C50660"/>
    <w:rsid w:val="00C52A4B"/>
    <w:rsid w:val="00C5548B"/>
    <w:rsid w:val="00C619A2"/>
    <w:rsid w:val="00C667FB"/>
    <w:rsid w:val="00C73025"/>
    <w:rsid w:val="00C74CB6"/>
    <w:rsid w:val="00C75EF9"/>
    <w:rsid w:val="00C82A62"/>
    <w:rsid w:val="00C85D7C"/>
    <w:rsid w:val="00C927BE"/>
    <w:rsid w:val="00C937A1"/>
    <w:rsid w:val="00C964AF"/>
    <w:rsid w:val="00CA6403"/>
    <w:rsid w:val="00CA7C4C"/>
    <w:rsid w:val="00CB0FCB"/>
    <w:rsid w:val="00CB1ED1"/>
    <w:rsid w:val="00CB228A"/>
    <w:rsid w:val="00CB273E"/>
    <w:rsid w:val="00CB37C7"/>
    <w:rsid w:val="00CB620B"/>
    <w:rsid w:val="00CB6279"/>
    <w:rsid w:val="00CB7D3D"/>
    <w:rsid w:val="00CC5235"/>
    <w:rsid w:val="00CC5522"/>
    <w:rsid w:val="00CC58FF"/>
    <w:rsid w:val="00CC7AA8"/>
    <w:rsid w:val="00CD03B2"/>
    <w:rsid w:val="00CD1F73"/>
    <w:rsid w:val="00CD2298"/>
    <w:rsid w:val="00CD252A"/>
    <w:rsid w:val="00CD2E29"/>
    <w:rsid w:val="00CD4180"/>
    <w:rsid w:val="00CD657F"/>
    <w:rsid w:val="00CE0606"/>
    <w:rsid w:val="00CE6ABA"/>
    <w:rsid w:val="00CF251C"/>
    <w:rsid w:val="00CF5B54"/>
    <w:rsid w:val="00CF7A6B"/>
    <w:rsid w:val="00D01A78"/>
    <w:rsid w:val="00D050E2"/>
    <w:rsid w:val="00D112CF"/>
    <w:rsid w:val="00D1297F"/>
    <w:rsid w:val="00D30855"/>
    <w:rsid w:val="00D371EC"/>
    <w:rsid w:val="00D4148F"/>
    <w:rsid w:val="00D416F2"/>
    <w:rsid w:val="00D41AA9"/>
    <w:rsid w:val="00D4362E"/>
    <w:rsid w:val="00D52BD8"/>
    <w:rsid w:val="00D543AB"/>
    <w:rsid w:val="00D556E3"/>
    <w:rsid w:val="00D615B8"/>
    <w:rsid w:val="00D669C1"/>
    <w:rsid w:val="00D66CD6"/>
    <w:rsid w:val="00D721B1"/>
    <w:rsid w:val="00D73261"/>
    <w:rsid w:val="00D7681C"/>
    <w:rsid w:val="00D8627E"/>
    <w:rsid w:val="00D947AE"/>
    <w:rsid w:val="00DA0334"/>
    <w:rsid w:val="00DA382C"/>
    <w:rsid w:val="00DB2089"/>
    <w:rsid w:val="00DC3667"/>
    <w:rsid w:val="00DD1A5E"/>
    <w:rsid w:val="00DD3432"/>
    <w:rsid w:val="00DD3D7B"/>
    <w:rsid w:val="00DD43CD"/>
    <w:rsid w:val="00DD5114"/>
    <w:rsid w:val="00DE1F86"/>
    <w:rsid w:val="00DE408D"/>
    <w:rsid w:val="00DE6539"/>
    <w:rsid w:val="00DF3C09"/>
    <w:rsid w:val="00E00AD0"/>
    <w:rsid w:val="00E032B7"/>
    <w:rsid w:val="00E05360"/>
    <w:rsid w:val="00E07A5A"/>
    <w:rsid w:val="00E10387"/>
    <w:rsid w:val="00E11A3A"/>
    <w:rsid w:val="00E13657"/>
    <w:rsid w:val="00E2067F"/>
    <w:rsid w:val="00E21B7E"/>
    <w:rsid w:val="00E21C6D"/>
    <w:rsid w:val="00E222AA"/>
    <w:rsid w:val="00E266F2"/>
    <w:rsid w:val="00E31FF8"/>
    <w:rsid w:val="00E33C59"/>
    <w:rsid w:val="00E345FF"/>
    <w:rsid w:val="00E36C72"/>
    <w:rsid w:val="00E40320"/>
    <w:rsid w:val="00E41DF3"/>
    <w:rsid w:val="00E42A71"/>
    <w:rsid w:val="00E45368"/>
    <w:rsid w:val="00E45A7E"/>
    <w:rsid w:val="00E46428"/>
    <w:rsid w:val="00E46633"/>
    <w:rsid w:val="00E5036A"/>
    <w:rsid w:val="00E51975"/>
    <w:rsid w:val="00E5384A"/>
    <w:rsid w:val="00E603D3"/>
    <w:rsid w:val="00E715C2"/>
    <w:rsid w:val="00E81AB4"/>
    <w:rsid w:val="00E83E20"/>
    <w:rsid w:val="00E91967"/>
    <w:rsid w:val="00E92C24"/>
    <w:rsid w:val="00E94842"/>
    <w:rsid w:val="00E9664D"/>
    <w:rsid w:val="00E97DF1"/>
    <w:rsid w:val="00EA097F"/>
    <w:rsid w:val="00EA3131"/>
    <w:rsid w:val="00EB21F3"/>
    <w:rsid w:val="00EC4B31"/>
    <w:rsid w:val="00ED1230"/>
    <w:rsid w:val="00ED2EE3"/>
    <w:rsid w:val="00ED63E2"/>
    <w:rsid w:val="00EE1AF3"/>
    <w:rsid w:val="00EE63B3"/>
    <w:rsid w:val="00EF0CD8"/>
    <w:rsid w:val="00F00119"/>
    <w:rsid w:val="00F07BDE"/>
    <w:rsid w:val="00F07F22"/>
    <w:rsid w:val="00F175A3"/>
    <w:rsid w:val="00F24641"/>
    <w:rsid w:val="00F30028"/>
    <w:rsid w:val="00F34058"/>
    <w:rsid w:val="00F37E00"/>
    <w:rsid w:val="00F40692"/>
    <w:rsid w:val="00F41767"/>
    <w:rsid w:val="00F459A9"/>
    <w:rsid w:val="00F468DD"/>
    <w:rsid w:val="00F51A14"/>
    <w:rsid w:val="00F54C43"/>
    <w:rsid w:val="00F5694C"/>
    <w:rsid w:val="00F664D4"/>
    <w:rsid w:val="00F66ED0"/>
    <w:rsid w:val="00F701FF"/>
    <w:rsid w:val="00F87449"/>
    <w:rsid w:val="00F9146B"/>
    <w:rsid w:val="00F91873"/>
    <w:rsid w:val="00F93E2B"/>
    <w:rsid w:val="00F969D9"/>
    <w:rsid w:val="00F976FF"/>
    <w:rsid w:val="00FA12E4"/>
    <w:rsid w:val="00FA2E17"/>
    <w:rsid w:val="00FA2EAD"/>
    <w:rsid w:val="00FB129B"/>
    <w:rsid w:val="00FB2F8C"/>
    <w:rsid w:val="00FB48FB"/>
    <w:rsid w:val="00FB5728"/>
    <w:rsid w:val="00FB7B5C"/>
    <w:rsid w:val="00FC5787"/>
    <w:rsid w:val="00FC5FA8"/>
    <w:rsid w:val="00FD414D"/>
    <w:rsid w:val="00FE0659"/>
    <w:rsid w:val="00FE4B11"/>
    <w:rsid w:val="00FF2B07"/>
    <w:rsid w:val="00FF3712"/>
    <w:rsid w:val="00FF42D7"/>
    <w:rsid w:val="00FF44CB"/>
    <w:rsid w:val="00FF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2BEF1B-D3B5-4A77-A101-D611F679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ind w:firstLine="720"/>
    </w:pPr>
    <w:rPr>
      <w:sz w:val="24"/>
    </w:rPr>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pPr>
      <w:keepNext/>
      <w:jc w:val="center"/>
      <w:outlineLvl w:val="1"/>
    </w:pPr>
    <w:rPr>
      <w:b/>
      <w:snapToGrid w:val="0"/>
      <w:sz w:val="40"/>
    </w:rPr>
  </w:style>
  <w:style w:type="paragraph" w:styleId="3">
    <w:name w:val="heading 3"/>
    <w:basedOn w:val="a"/>
    <w:next w:val="a"/>
    <w:qFormat/>
    <w:pPr>
      <w:keepNext/>
      <w:jc w:val="center"/>
      <w:outlineLvl w:val="2"/>
    </w:pPr>
    <w:rPr>
      <w:b/>
      <w:snapToGrid w:val="0"/>
    </w:rPr>
  </w:style>
  <w:style w:type="paragraph" w:styleId="4">
    <w:name w:val="heading 4"/>
    <w:basedOn w:val="a"/>
    <w:next w:val="a"/>
    <w:qFormat/>
    <w:pPr>
      <w:keepNext/>
      <w:ind w:left="720" w:hanging="720"/>
      <w:jc w:val="center"/>
      <w:outlineLvl w:val="3"/>
    </w:pPr>
    <w:rPr>
      <w:b/>
      <w:snapToGrid w:val="0"/>
    </w:rPr>
  </w:style>
  <w:style w:type="paragraph" w:styleId="5">
    <w:name w:val="heading 5"/>
    <w:basedOn w:val="a"/>
    <w:next w:val="a"/>
    <w:qFormat/>
    <w:pPr>
      <w:keepNext/>
      <w:jc w:val="center"/>
      <w:outlineLvl w:val="4"/>
    </w:pPr>
    <w:rPr>
      <w:b/>
      <w:snapToGrid w:val="0"/>
      <w:sz w:val="22"/>
    </w:rPr>
  </w:style>
  <w:style w:type="paragraph" w:styleId="6">
    <w:name w:val="heading 6"/>
    <w:basedOn w:val="a"/>
    <w:next w:val="a"/>
    <w:qFormat/>
    <w:pPr>
      <w:keepNext/>
      <w:jc w:val="both"/>
      <w:outlineLvl w:val="5"/>
    </w:pPr>
    <w:rPr>
      <w:b/>
    </w:rPr>
  </w:style>
  <w:style w:type="paragraph" w:styleId="7">
    <w:name w:val="heading 7"/>
    <w:basedOn w:val="a"/>
    <w:next w:val="a"/>
    <w:qFormat/>
    <w:pPr>
      <w:keepNext/>
      <w:jc w:val="both"/>
      <w:outlineLvl w:val="6"/>
    </w:pPr>
    <w:rPr>
      <w:b/>
      <w:sz w:val="18"/>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jc w:val="both"/>
    </w:pPr>
    <w:rPr>
      <w:snapToGrid w:val="0"/>
    </w:rPr>
  </w:style>
  <w:style w:type="paragraph" w:styleId="a4">
    <w:name w:val="Title"/>
    <w:basedOn w:val="a"/>
    <w:qFormat/>
    <w:pPr>
      <w:jc w:val="center"/>
    </w:pPr>
    <w:rPr>
      <w:b/>
      <w:snapToGrid w:val="0"/>
      <w:sz w:val="22"/>
      <w:lang w:val="en-US"/>
    </w:rPr>
  </w:style>
  <w:style w:type="paragraph" w:styleId="a5">
    <w:name w:val="Body Text"/>
    <w:basedOn w:val="a"/>
    <w:pPr>
      <w:ind w:firstLine="0"/>
      <w:jc w:val="both"/>
    </w:pPr>
    <w:rPr>
      <w:snapToGrid w:val="0"/>
    </w:rPr>
  </w:style>
  <w:style w:type="paragraph" w:styleId="a6">
    <w:name w:val="header"/>
    <w:basedOn w:val="a"/>
    <w:link w:val="a7"/>
    <w:uiPriority w:val="99"/>
    <w:pPr>
      <w:tabs>
        <w:tab w:val="center" w:pos="4153"/>
        <w:tab w:val="right" w:pos="8306"/>
      </w:tabs>
    </w:pPr>
  </w:style>
  <w:style w:type="character" w:styleId="a8">
    <w:name w:val="page number"/>
    <w:basedOn w:val="a0"/>
    <w:uiPriority w:val="99"/>
  </w:style>
  <w:style w:type="paragraph" w:styleId="a9">
    <w:name w:val="footer"/>
    <w:basedOn w:val="a"/>
    <w:link w:val="aa"/>
    <w:uiPriority w:val="99"/>
    <w:pPr>
      <w:tabs>
        <w:tab w:val="center" w:pos="4153"/>
        <w:tab w:val="right" w:pos="8306"/>
      </w:tabs>
    </w:pPr>
  </w:style>
  <w:style w:type="paragraph" w:styleId="20">
    <w:name w:val="Body Text Indent 2"/>
    <w:basedOn w:val="a"/>
    <w:pPr>
      <w:jc w:val="both"/>
    </w:pPr>
    <w:rPr>
      <w:snapToGrid w:val="0"/>
      <w:sz w:val="22"/>
    </w:rPr>
  </w:style>
  <w:style w:type="paragraph" w:styleId="ab">
    <w:name w:val="footnote text"/>
    <w:basedOn w:val="a"/>
    <w:semiHidden/>
    <w:rPr>
      <w:sz w:val="20"/>
    </w:rPr>
  </w:style>
  <w:style w:type="character" w:styleId="ac">
    <w:name w:val="footnote reference"/>
    <w:semiHidden/>
    <w:rPr>
      <w:vertAlign w:val="superscript"/>
    </w:rPr>
  </w:style>
  <w:style w:type="paragraph" w:styleId="21">
    <w:name w:val="Body Text 2"/>
    <w:basedOn w:val="a"/>
    <w:pPr>
      <w:ind w:firstLine="0"/>
      <w:jc w:val="both"/>
    </w:pPr>
    <w:rPr>
      <w:snapToGrid w:val="0"/>
      <w:sz w:val="22"/>
    </w:rPr>
  </w:style>
  <w:style w:type="paragraph" w:customStyle="1" w:styleId="BodyText2">
    <w:name w:val="Body Text 2"/>
    <w:basedOn w:val="a"/>
    <w:pPr>
      <w:overflowPunct w:val="0"/>
      <w:autoSpaceDE w:val="0"/>
      <w:autoSpaceDN w:val="0"/>
      <w:adjustRightInd w:val="0"/>
      <w:jc w:val="both"/>
      <w:textAlignment w:val="baseline"/>
    </w:pPr>
  </w:style>
  <w:style w:type="paragraph" w:customStyle="1" w:styleId="BodyTextIndent2">
    <w:name w:val="Body Text Indent 2"/>
    <w:basedOn w:val="a"/>
    <w:pPr>
      <w:overflowPunct w:val="0"/>
      <w:autoSpaceDE w:val="0"/>
      <w:autoSpaceDN w:val="0"/>
      <w:adjustRightInd w:val="0"/>
      <w:jc w:val="both"/>
      <w:textAlignment w:val="baseline"/>
    </w:pPr>
    <w:rPr>
      <w:sz w:val="22"/>
    </w:rPr>
  </w:style>
  <w:style w:type="paragraph" w:styleId="30">
    <w:name w:val="Body Text Indent 3"/>
    <w:basedOn w:val="a"/>
    <w:pPr>
      <w:ind w:firstLine="709"/>
      <w:jc w:val="both"/>
    </w:pPr>
    <w:rPr>
      <w:snapToGrid w:val="0"/>
    </w:rPr>
  </w:style>
  <w:style w:type="paragraph" w:styleId="31">
    <w:name w:val="Body Text 3"/>
    <w:basedOn w:val="a"/>
    <w:pPr>
      <w:ind w:firstLine="0"/>
      <w:jc w:val="center"/>
    </w:pPr>
    <w:rPr>
      <w:b/>
      <w:bCs/>
      <w:snapToGrid w:val="0"/>
    </w:rPr>
  </w:style>
  <w:style w:type="paragraph" w:customStyle="1" w:styleId="BodyTextIndent3">
    <w:name w:val="Body Text Indent 3"/>
    <w:basedOn w:val="a"/>
    <w:pPr>
      <w:jc w:val="both"/>
    </w:pPr>
    <w:rPr>
      <w:b/>
    </w:rPr>
  </w:style>
  <w:style w:type="paragraph" w:styleId="ad">
    <w:name w:val="Subtitle"/>
    <w:basedOn w:val="a"/>
    <w:qFormat/>
    <w:rsid w:val="007B2008"/>
    <w:pPr>
      <w:ind w:firstLine="0"/>
      <w:jc w:val="center"/>
    </w:pPr>
    <w:rPr>
      <w:b/>
      <w:bCs/>
      <w:sz w:val="20"/>
      <w:szCs w:val="24"/>
    </w:rPr>
  </w:style>
  <w:style w:type="table" w:styleId="ae">
    <w:name w:val="Table Grid"/>
    <w:basedOn w:val="a1"/>
    <w:rsid w:val="007B2008"/>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4B61D2"/>
    <w:pPr>
      <w:tabs>
        <w:tab w:val="num" w:pos="720"/>
      </w:tabs>
      <w:spacing w:after="160" w:line="240" w:lineRule="exact"/>
      <w:ind w:left="720" w:hanging="360"/>
      <w:jc w:val="both"/>
    </w:pPr>
    <w:rPr>
      <w:rFonts w:ascii="Verdana" w:hAnsi="Verdana" w:cs="Verdana"/>
      <w:sz w:val="20"/>
      <w:lang w:val="en-US" w:eastAsia="en-US"/>
    </w:rPr>
  </w:style>
  <w:style w:type="paragraph" w:styleId="af">
    <w:name w:val="Balloon Text"/>
    <w:basedOn w:val="a"/>
    <w:semiHidden/>
    <w:rsid w:val="004953F5"/>
    <w:rPr>
      <w:rFonts w:ascii="Tahoma" w:hAnsi="Tahoma" w:cs="Tahoma"/>
      <w:sz w:val="16"/>
      <w:szCs w:val="16"/>
    </w:rPr>
  </w:style>
  <w:style w:type="character" w:styleId="af0">
    <w:name w:val="annotation reference"/>
    <w:semiHidden/>
    <w:rsid w:val="004953F5"/>
    <w:rPr>
      <w:sz w:val="16"/>
      <w:szCs w:val="16"/>
    </w:rPr>
  </w:style>
  <w:style w:type="paragraph" w:styleId="af1">
    <w:name w:val="annotation text"/>
    <w:basedOn w:val="a"/>
    <w:semiHidden/>
    <w:rsid w:val="004953F5"/>
    <w:rPr>
      <w:sz w:val="20"/>
    </w:rPr>
  </w:style>
  <w:style w:type="paragraph" w:styleId="af2">
    <w:name w:val="annotation subject"/>
    <w:basedOn w:val="af1"/>
    <w:next w:val="af1"/>
    <w:semiHidden/>
    <w:rsid w:val="004953F5"/>
    <w:rPr>
      <w:b/>
      <w:bCs/>
    </w:rPr>
  </w:style>
  <w:style w:type="paragraph" w:customStyle="1" w:styleId="ConsPlusNormal">
    <w:name w:val="ConsPlusNormal"/>
    <w:rsid w:val="000D2CB3"/>
    <w:pPr>
      <w:autoSpaceDE w:val="0"/>
      <w:autoSpaceDN w:val="0"/>
      <w:adjustRightInd w:val="0"/>
    </w:pPr>
    <w:rPr>
      <w:sz w:val="22"/>
      <w:szCs w:val="22"/>
    </w:rPr>
  </w:style>
  <w:style w:type="paragraph" w:customStyle="1" w:styleId="11">
    <w:name w:val="Знак1 Знак"/>
    <w:basedOn w:val="a"/>
    <w:link w:val="a0"/>
    <w:rsid w:val="003E664D"/>
    <w:pPr>
      <w:tabs>
        <w:tab w:val="num" w:pos="720"/>
      </w:tabs>
      <w:spacing w:after="160" w:line="240" w:lineRule="exact"/>
      <w:ind w:left="720" w:hanging="360"/>
      <w:jc w:val="both"/>
    </w:pPr>
    <w:rPr>
      <w:rFonts w:ascii="Verdana" w:hAnsi="Verdana" w:cs="Verdana"/>
      <w:sz w:val="20"/>
      <w:lang w:val="en-US" w:eastAsia="en-US"/>
    </w:rPr>
  </w:style>
  <w:style w:type="paragraph" w:customStyle="1" w:styleId="ListParagraph">
    <w:name w:val="List Paragraph"/>
    <w:basedOn w:val="a"/>
    <w:qFormat/>
    <w:rsid w:val="00C30E2C"/>
    <w:pPr>
      <w:spacing w:after="200" w:line="276" w:lineRule="auto"/>
      <w:ind w:left="720" w:firstLine="0"/>
      <w:contextualSpacing/>
    </w:pPr>
    <w:rPr>
      <w:rFonts w:ascii="Calibri" w:hAnsi="Calibri"/>
      <w:sz w:val="22"/>
      <w:szCs w:val="22"/>
      <w:lang w:eastAsia="en-US"/>
    </w:rPr>
  </w:style>
  <w:style w:type="paragraph" w:styleId="af3">
    <w:name w:val="Normal (Web)"/>
    <w:basedOn w:val="a"/>
    <w:rsid w:val="001712BA"/>
    <w:pPr>
      <w:spacing w:before="100" w:beforeAutospacing="1" w:after="100" w:afterAutospacing="1"/>
      <w:ind w:firstLine="0"/>
    </w:pPr>
    <w:rPr>
      <w:szCs w:val="24"/>
    </w:rPr>
  </w:style>
  <w:style w:type="character" w:styleId="af4">
    <w:name w:val="Hyperlink"/>
    <w:rsid w:val="001712BA"/>
    <w:rPr>
      <w:color w:val="0000FF"/>
      <w:u w:val="single"/>
    </w:rPr>
  </w:style>
  <w:style w:type="paragraph" w:styleId="af5">
    <w:name w:val="Document Map"/>
    <w:basedOn w:val="a"/>
    <w:semiHidden/>
    <w:rsid w:val="008E3E60"/>
    <w:pPr>
      <w:shd w:val="clear" w:color="auto" w:fill="000080"/>
    </w:pPr>
    <w:rPr>
      <w:rFonts w:ascii="Tahoma" w:hAnsi="Tahoma" w:cs="Tahoma"/>
      <w:sz w:val="20"/>
    </w:rPr>
  </w:style>
  <w:style w:type="paragraph" w:customStyle="1" w:styleId="af6">
    <w:name w:val="Знак Знак Знак"/>
    <w:basedOn w:val="a"/>
    <w:rsid w:val="00F701FF"/>
    <w:pPr>
      <w:spacing w:before="100" w:beforeAutospacing="1" w:after="100" w:afterAutospacing="1"/>
      <w:ind w:firstLine="0"/>
    </w:pPr>
    <w:rPr>
      <w:rFonts w:ascii="Tahoma" w:eastAsia="Calibri" w:hAnsi="Tahoma" w:cs="Tahoma"/>
      <w:sz w:val="20"/>
      <w:lang w:val="en-US" w:eastAsia="en-US"/>
    </w:rPr>
  </w:style>
  <w:style w:type="character" w:customStyle="1" w:styleId="22">
    <w:name w:val="Основной текст (2)_"/>
    <w:link w:val="23"/>
    <w:uiPriority w:val="99"/>
    <w:rsid w:val="00B078A4"/>
    <w:rPr>
      <w:lang w:bidi="ar-SA"/>
    </w:rPr>
  </w:style>
  <w:style w:type="paragraph" w:customStyle="1" w:styleId="23">
    <w:name w:val="Основной текст (2)"/>
    <w:basedOn w:val="a"/>
    <w:link w:val="22"/>
    <w:uiPriority w:val="99"/>
    <w:rsid w:val="00B078A4"/>
    <w:pPr>
      <w:widowControl w:val="0"/>
      <w:shd w:val="clear" w:color="auto" w:fill="FFFFFF"/>
      <w:spacing w:line="226" w:lineRule="exact"/>
      <w:ind w:firstLine="0"/>
      <w:jc w:val="both"/>
    </w:pPr>
    <w:rPr>
      <w:sz w:val="20"/>
      <w:lang w:val="x-none" w:eastAsia="x-none"/>
    </w:rPr>
  </w:style>
  <w:style w:type="character" w:customStyle="1" w:styleId="aa">
    <w:name w:val="Нижний колонтитул Знак"/>
    <w:link w:val="a9"/>
    <w:uiPriority w:val="99"/>
    <w:rsid w:val="00074560"/>
    <w:rPr>
      <w:sz w:val="24"/>
    </w:rPr>
  </w:style>
  <w:style w:type="character" w:customStyle="1" w:styleId="a7">
    <w:name w:val="Верхний колонтитул Знак"/>
    <w:link w:val="a6"/>
    <w:uiPriority w:val="99"/>
    <w:rsid w:val="00074560"/>
    <w:rPr>
      <w:sz w:val="24"/>
    </w:rPr>
  </w:style>
  <w:style w:type="character" w:customStyle="1" w:styleId="Absatz-Standardschriftart">
    <w:name w:val="Absatz-Standardschriftart"/>
    <w:rsid w:val="003722C3"/>
  </w:style>
  <w:style w:type="character" w:customStyle="1" w:styleId="24">
    <w:name w:val="Сноска (2)_"/>
    <w:link w:val="25"/>
    <w:rsid w:val="00143AF0"/>
    <w:rPr>
      <w:rFonts w:ascii="Verdana" w:hAnsi="Verdana"/>
      <w:i/>
      <w:iCs/>
      <w:sz w:val="11"/>
      <w:szCs w:val="11"/>
      <w:lang w:val="en-US" w:eastAsia="en-US" w:bidi="ar-SA"/>
    </w:rPr>
  </w:style>
  <w:style w:type="character" w:customStyle="1" w:styleId="af7">
    <w:name w:val="Сноска_"/>
    <w:link w:val="af8"/>
    <w:rsid w:val="00143AF0"/>
    <w:rPr>
      <w:sz w:val="18"/>
      <w:szCs w:val="18"/>
      <w:lang w:bidi="ar-SA"/>
    </w:rPr>
  </w:style>
  <w:style w:type="paragraph" w:customStyle="1" w:styleId="25">
    <w:name w:val="Сноска (2)"/>
    <w:basedOn w:val="a"/>
    <w:link w:val="24"/>
    <w:rsid w:val="00143AF0"/>
    <w:pPr>
      <w:widowControl w:val="0"/>
      <w:shd w:val="clear" w:color="auto" w:fill="FFFFFF"/>
      <w:spacing w:after="120" w:line="240" w:lineRule="atLeast"/>
      <w:ind w:firstLine="0"/>
      <w:jc w:val="both"/>
    </w:pPr>
    <w:rPr>
      <w:rFonts w:ascii="Verdana" w:hAnsi="Verdana"/>
      <w:i/>
      <w:iCs/>
      <w:sz w:val="11"/>
      <w:szCs w:val="11"/>
      <w:lang w:val="en-US" w:eastAsia="en-US"/>
    </w:rPr>
  </w:style>
  <w:style w:type="paragraph" w:customStyle="1" w:styleId="af8">
    <w:name w:val="Сноска"/>
    <w:basedOn w:val="a"/>
    <w:link w:val="af7"/>
    <w:rsid w:val="00143AF0"/>
    <w:pPr>
      <w:widowControl w:val="0"/>
      <w:shd w:val="clear" w:color="auto" w:fill="FFFFFF"/>
      <w:spacing w:before="120" w:line="206" w:lineRule="exact"/>
      <w:ind w:firstLine="0"/>
      <w:jc w:val="both"/>
    </w:pPr>
    <w:rPr>
      <w:sz w:val="18"/>
      <w:szCs w:val="18"/>
      <w:lang w:val="x-none" w:eastAsia="x-none"/>
    </w:rPr>
  </w:style>
  <w:style w:type="character" w:customStyle="1" w:styleId="32">
    <w:name w:val="Основной текст (3)_"/>
    <w:link w:val="310"/>
    <w:rsid w:val="00BD5CCD"/>
    <w:rPr>
      <w:sz w:val="26"/>
      <w:szCs w:val="26"/>
      <w:lang w:bidi="ar-SA"/>
    </w:rPr>
  </w:style>
  <w:style w:type="paragraph" w:customStyle="1" w:styleId="310">
    <w:name w:val="Основной текст (3)1"/>
    <w:basedOn w:val="a"/>
    <w:link w:val="32"/>
    <w:rsid w:val="00BD5CCD"/>
    <w:pPr>
      <w:widowControl w:val="0"/>
      <w:shd w:val="clear" w:color="auto" w:fill="FFFFFF"/>
      <w:spacing w:line="298" w:lineRule="exact"/>
      <w:ind w:firstLine="0"/>
    </w:pPr>
    <w:rPr>
      <w:sz w:val="26"/>
      <w:szCs w:val="26"/>
      <w:lang w:val="x-none" w:eastAsia="x-none"/>
    </w:rPr>
  </w:style>
  <w:style w:type="character" w:customStyle="1" w:styleId="33">
    <w:name w:val="Основной текст (3) + Не полужирный"/>
    <w:rsid w:val="00BD5CCD"/>
    <w:rPr>
      <w:rFonts w:ascii="Tahoma" w:hAnsi="Tahoma" w:cs="Tahoma"/>
      <w:b w:val="0"/>
      <w:bCs w:val="0"/>
      <w:sz w:val="22"/>
      <w:szCs w:val="22"/>
      <w:u w:val="none"/>
    </w:rPr>
  </w:style>
  <w:style w:type="paragraph" w:customStyle="1" w:styleId="210">
    <w:name w:val="Основной текст (2)1"/>
    <w:basedOn w:val="a"/>
    <w:rsid w:val="00342480"/>
    <w:pPr>
      <w:widowControl w:val="0"/>
      <w:shd w:val="clear" w:color="auto" w:fill="FFFFFF"/>
      <w:spacing w:before="960" w:line="250" w:lineRule="exact"/>
      <w:ind w:hanging="1080"/>
      <w:jc w:val="right"/>
    </w:pPr>
    <w:rPr>
      <w:rFonts w:ascii="Arial Unicode MS" w:eastAsia="Arial Unicode MS" w:hAnsi="Arial Unicode MS" w:cs="Arial Unicode MS"/>
      <w:sz w:val="22"/>
      <w:szCs w:val="22"/>
    </w:rPr>
  </w:style>
  <w:style w:type="paragraph" w:customStyle="1" w:styleId="12">
    <w:name w:val="Обычный1"/>
    <w:rsid w:val="00FD414D"/>
    <w:pPr>
      <w:ind w:firstLine="720"/>
      <w:jc w:val="both"/>
    </w:pPr>
    <w:rPr>
      <w:sz w:val="24"/>
    </w:rPr>
  </w:style>
  <w:style w:type="paragraph" w:customStyle="1" w:styleId="BodyTextIndent22">
    <w:name w:val="Body Text Indent 22"/>
    <w:basedOn w:val="a"/>
    <w:rsid w:val="00BA0BC9"/>
    <w:pPr>
      <w:widowControl w:val="0"/>
      <w:jc w:val="both"/>
    </w:pPr>
  </w:style>
  <w:style w:type="paragraph" w:customStyle="1" w:styleId="TableParagraph">
    <w:name w:val="Table Paragraph"/>
    <w:basedOn w:val="a"/>
    <w:rsid w:val="00C43082"/>
    <w:pPr>
      <w:widowControl w:val="0"/>
      <w:autoSpaceDE w:val="0"/>
      <w:autoSpaceDN w:val="0"/>
      <w:ind w:left="200" w:firstLine="0"/>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9760">
      <w:bodyDiv w:val="1"/>
      <w:marLeft w:val="0"/>
      <w:marRight w:val="0"/>
      <w:marTop w:val="0"/>
      <w:marBottom w:val="0"/>
      <w:divBdr>
        <w:top w:val="none" w:sz="0" w:space="0" w:color="auto"/>
        <w:left w:val="none" w:sz="0" w:space="0" w:color="auto"/>
        <w:bottom w:val="none" w:sz="0" w:space="0" w:color="auto"/>
        <w:right w:val="none" w:sz="0" w:space="0" w:color="auto"/>
      </w:divBdr>
      <w:divsChild>
        <w:div w:id="355540802">
          <w:marLeft w:val="0"/>
          <w:marRight w:val="0"/>
          <w:marTop w:val="0"/>
          <w:marBottom w:val="0"/>
          <w:divBdr>
            <w:top w:val="none" w:sz="0" w:space="0" w:color="auto"/>
            <w:left w:val="none" w:sz="0" w:space="0" w:color="auto"/>
            <w:bottom w:val="none" w:sz="0" w:space="0" w:color="auto"/>
            <w:right w:val="none" w:sz="0" w:space="0" w:color="auto"/>
          </w:divBdr>
        </w:div>
        <w:div w:id="194206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22621</Words>
  <Characters>128943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Правила страхования имущества юридических лиц</vt:lpstr>
    </vt:vector>
  </TitlesOfParts>
  <Company>Сов.Ит.Ас.</Company>
  <LinksUpToDate>false</LinksUpToDate>
  <CharactersWithSpaces>151262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страхования имущества юридических лиц</dc:title>
  <dc:subject>от всех рисков + спец условия</dc:subject>
  <dc:creator>Пупкин Ёвстрат Алёнович (ORSK_WTST01 - aepupkin)</dc:creator>
  <cp:keywords/>
  <cp:lastModifiedBy>Илья Божьев</cp:lastModifiedBy>
  <cp:revision>2</cp:revision>
  <cp:lastPrinted>2015-11-23T16:35:00Z</cp:lastPrinted>
  <dcterms:created xsi:type="dcterms:W3CDTF">2025-01-13T11:58:00Z</dcterms:created>
  <dcterms:modified xsi:type="dcterms:W3CDTF">2025-01-13T11:58:00Z</dcterms:modified>
</cp:coreProperties>
</file>