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808080" w:themeColor="background1" w:themeShade="80"/>
          <w:lang w:eastAsia="ru-RU"/>
        </w:rPr>
      </w:pPr>
      <w:r w:rsidRPr="00CE09FD">
        <w:rPr>
          <w:rFonts w:ascii="Arial" w:eastAsia="Times New Roman" w:hAnsi="Arial" w:cs="Arial"/>
          <w:b/>
          <w:color w:val="808080" w:themeColor="background1" w:themeShade="80"/>
          <w:bdr w:val="none" w:sz="0" w:space="0" w:color="auto" w:frame="1"/>
          <w:lang w:eastAsia="ru-RU"/>
        </w:rPr>
        <w:t>1. Общие положения 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1.1. Настоящее Положение о конфиденциальности (далее – «Положение») регламентируется Конституцией Российской Федерации, Федеральным законом «Об информации, информационных технологиях и о защите информации» № 149-ФЗ от 27.07.2006 года, Федеральным законом «О персональных данных» № 152-ФЗ от 27.07.2006 года и другими нормативно правовыми актами.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1.2. Основные понятия, используемые в Положении: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ПРОДАВЕЦ / ОПЕРАТОР — </w:t>
      </w:r>
      <w:r w:rsidR="009F1640" w:rsidRPr="00CE09FD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 ИП </w:t>
      </w:r>
      <w:proofErr w:type="spellStart"/>
      <w:r w:rsidR="004F10F1">
        <w:rPr>
          <w:rFonts w:ascii="Arial" w:eastAsia="Times New Roman" w:hAnsi="Arial" w:cs="Arial"/>
          <w:color w:val="808080" w:themeColor="background1" w:themeShade="80"/>
          <w:lang w:eastAsia="ru-RU"/>
        </w:rPr>
        <w:t>Чубинец</w:t>
      </w:r>
      <w:proofErr w:type="spellEnd"/>
      <w:r w:rsidR="004F10F1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 Виктория Константиновна</w:t>
      </w: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 (ИНН </w:t>
      </w:r>
      <w:r w:rsidR="004F10F1" w:rsidRPr="004F10F1">
        <w:rPr>
          <w:rFonts w:ascii="Arial" w:eastAsia="Times New Roman" w:hAnsi="Arial" w:cs="Arial"/>
          <w:color w:val="808080" w:themeColor="background1" w:themeShade="80"/>
          <w:lang w:eastAsia="ru-RU"/>
        </w:rPr>
        <w:t>781422791176</w:t>
      </w: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), адрес регистрации: </w:t>
      </w:r>
      <w:r w:rsidR="004F10F1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197371 </w:t>
      </w:r>
      <w:r w:rsidR="009F1640" w:rsidRPr="00CE09FD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 Россия, </w:t>
      </w:r>
      <w:r w:rsidR="004F10F1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Санкт-Петербург, </w:t>
      </w:r>
      <w:proofErr w:type="spellStart"/>
      <w:proofErr w:type="gramStart"/>
      <w:r w:rsidR="004F10F1">
        <w:rPr>
          <w:rFonts w:ascii="Arial" w:eastAsia="Times New Roman" w:hAnsi="Arial" w:cs="Arial"/>
          <w:color w:val="808080" w:themeColor="background1" w:themeShade="80"/>
          <w:lang w:eastAsia="ru-RU"/>
        </w:rPr>
        <w:t>ул</w:t>
      </w:r>
      <w:proofErr w:type="spellEnd"/>
      <w:proofErr w:type="gramEnd"/>
      <w:r w:rsidR="004F10F1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 Уточкина д.6. к.1. кв. 92)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ИНТЕРНЕТ-МАГАЗИН — Интернет-сайт</w:t>
      </w:r>
      <w:r w:rsidR="009F1640" w:rsidRPr="00CE09FD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 (далее «Сайт»)</w:t>
      </w: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, принадлежащий Продавцу, расположе</w:t>
      </w:r>
      <w:r w:rsidR="009F1640" w:rsidRPr="00CE09FD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нный в сети интернет по адресам: </w:t>
      </w:r>
      <w:proofErr w:type="spellStart"/>
      <w:r w:rsidR="004F10F1" w:rsidRPr="004F10F1">
        <w:rPr>
          <w:rFonts w:ascii="Arial" w:hAnsi="Arial" w:cs="Arial"/>
          <w:color w:val="808080" w:themeColor="background1" w:themeShade="80"/>
          <w:lang w:val="en-US"/>
        </w:rPr>
        <w:t>vigostore</w:t>
      </w:r>
      <w:proofErr w:type="spellEnd"/>
      <w:r w:rsidR="004F10F1" w:rsidRPr="004F10F1">
        <w:rPr>
          <w:rFonts w:ascii="Arial" w:hAnsi="Arial" w:cs="Arial"/>
          <w:color w:val="808080" w:themeColor="background1" w:themeShade="80"/>
        </w:rPr>
        <w:t>.</w:t>
      </w:r>
      <w:proofErr w:type="spellStart"/>
      <w:r w:rsidR="004F10F1" w:rsidRPr="004F10F1">
        <w:rPr>
          <w:rFonts w:ascii="Arial" w:hAnsi="Arial" w:cs="Arial"/>
          <w:color w:val="808080" w:themeColor="background1" w:themeShade="80"/>
          <w:lang w:val="en-US"/>
        </w:rPr>
        <w:t>ru</w:t>
      </w:r>
      <w:proofErr w:type="spellEnd"/>
      <w:r w:rsidR="009F1640" w:rsidRPr="004F10F1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 </w:t>
      </w:r>
      <w:r w:rsidRPr="004F10F1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, </w:t>
      </w: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где представлены Товары, предлага</w:t>
      </w:r>
      <w:r w:rsidR="009F1640" w:rsidRPr="00CE09FD">
        <w:rPr>
          <w:rFonts w:ascii="Arial" w:eastAsia="Times New Roman" w:hAnsi="Arial" w:cs="Arial"/>
          <w:color w:val="808080" w:themeColor="background1" w:themeShade="80"/>
          <w:lang w:eastAsia="ru-RU"/>
        </w:rPr>
        <w:t>емые Продавцом</w:t>
      </w: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 для приобретения, а также условия оплаты и доставки Товаров Покупателям.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COOKIES — это небольшие фрагменты данных, которые повышают эффективность и улучшают условия пользования Веб-сайтом. Данная информация может включать в себя данные о местоположении Клиента или языковых предпочтениях, которые будут сохранены при повторном входе на сайт, или о понравившихся Клиенту товарах.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КЛИЕНТ — Посетитель Сайта - лицо, пришедшее на </w:t>
      </w:r>
      <w:r w:rsidR="009F1640" w:rsidRPr="00CE09FD">
        <w:rPr>
          <w:rFonts w:ascii="Arial" w:eastAsia="Times New Roman" w:hAnsi="Arial" w:cs="Arial"/>
          <w:color w:val="808080" w:themeColor="background1" w:themeShade="80"/>
          <w:lang w:eastAsia="ru-RU"/>
        </w:rPr>
        <w:t>Сайт</w:t>
      </w: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: без цели размещения Заказа; Пользователь - физическое лицо, посетитель Сайта, принимающий условия Пу</w:t>
      </w:r>
      <w:r w:rsidR="009F1640" w:rsidRPr="00CE09FD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бличной оферты, размещенной на Сайте </w:t>
      </w: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и желающий разместить Заказы в </w:t>
      </w:r>
      <w:proofErr w:type="gramStart"/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Интернет-магазине</w:t>
      </w:r>
      <w:proofErr w:type="gramEnd"/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; Покупатель - Пользователь, разместивший Заказ в Интернет-магазине - субъекты персональных данных.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ПЕРСОНАЛЬНЫЕ ДАННЫЕ — информация, сохраненная в любом формате, относящаяся к определенному или определяемому на основании такой информации физическому лицу (субъекту персональных данных), которая сама по себе или в сочетании с другой информацией, имеющейся в распоряжении </w:t>
      </w:r>
      <w:proofErr w:type="gramStart"/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Интернет-магазина</w:t>
      </w:r>
      <w:proofErr w:type="gramEnd"/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, позволяет идентифицировать личность Клиента.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proofErr w:type="gramStart"/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ОБРАБОТКА ПЕРСОНАЛЬНЫХ ДАННЫХ — действия (операции) с персональными данными, включая сбор, запись, систематизацию, накопление, хранение, уточнение (обновление, изменение), извлечение, использование, распространение (в том числе передачу), обезличивание, блокирование, уничтожение персональных данных.</w:t>
      </w:r>
      <w:proofErr w:type="gramEnd"/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РАСПРОСТРАНЕНИЕ ПЕРСОНАЛЬНЫХ ДАННЫХ —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</w:t>
      </w:r>
      <w:proofErr w:type="gramStart"/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в</w:t>
      </w:r>
      <w:proofErr w:type="gramEnd"/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 том числе обнародование персональных данных в средствах массовой̆ информации, размещение в информационн</w:t>
      </w:r>
      <w:proofErr w:type="gramStart"/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о-</w:t>
      </w:r>
      <w:proofErr w:type="gramEnd"/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 телекоммуникационных сетях или предоставление доступа к персональным данным каким-либо иным способом.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ИСПОЛЬЗОВАНИЕ ПЕРСОНАЛЬНЫХ ДАННЫХ —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КОНФИДЕНЦИ</w:t>
      </w:r>
      <w:r w:rsidR="004F10F1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АЛЬНОСТЬ ПЕРСОНАЛЬНЫХ ДАННЫХ </w:t>
      </w:r>
      <w:r w:rsidR="004F10F1" w:rsidRPr="004F10F1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- </w:t>
      </w:r>
      <w:bookmarkStart w:id="0" w:name="_GoBack"/>
      <w:bookmarkEnd w:id="0"/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основания.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1.3. Настоящим Положением устанавливается порядок обработки персональных данных Клиентов при продаже им Товаров.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1.4. Целью Положения является обеспечение защиты прав и свобод человека и гражданина при обработке его персональных данных.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1.5. </w:t>
      </w:r>
      <w:proofErr w:type="gramStart"/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Персональные данные обрабатываются в целях, для которых они предоставлялись, в том числе: идентификации Посетителя сайта, регистрации в системе самообслуживания (личном кабинете), установления обратной связи, включая направление уведомлений, запросов, касающихся, оказания услуг, обработка запросов и заявок от Посетителя сайта, определения локации Посетителя сайта для обеспечения безопасности, предотвращения мошенничества, для других целей в соответствии с акцептируемой Офертой Продавца, </w:t>
      </w: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lastRenderedPageBreak/>
        <w:t>размещенной в Интернет-магазине (одной</w:t>
      </w:r>
      <w:proofErr w:type="gramEnd"/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 из сторон Публичной оферты является Клиент) или с согласия Посетителя сайта. Интернет-магазин собирает данные только в объеме, необходимом для достижения названной цели.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1.6. Персональные данные не могут быть использованы в целях причинения имущественного и морального вреда гражданам, затруднения реализации прав и свобод граждан Российской Федерации.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1.7. Настоящее Положение утверждается директором и является обязательным для исполнения всеми сотрудниками, имеющими доступ к персональным данным Клиента.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 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808080" w:themeColor="background1" w:themeShade="80"/>
          <w:lang w:eastAsia="ru-RU"/>
        </w:rPr>
      </w:pPr>
      <w:r w:rsidRPr="00CE09FD">
        <w:rPr>
          <w:rFonts w:ascii="Arial" w:eastAsia="Times New Roman" w:hAnsi="Arial" w:cs="Arial"/>
          <w:b/>
          <w:color w:val="808080" w:themeColor="background1" w:themeShade="80"/>
          <w:bdr w:val="none" w:sz="0" w:space="0" w:color="auto" w:frame="1"/>
          <w:lang w:eastAsia="ru-RU"/>
        </w:rPr>
        <w:t>2. Состав и получение персональных данных Клиентов 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2.1. К персональным данным, сбор и обработку которых осуществляет Интернет-магазин, относятся: анкетные данные (фамилия, имя); адрес проживания; адрес электронной̆ почты; номер контактного телефона, а также информация, предоставляемая Пользователем самостоятельно при регистрации в личном кабинете, при оформлении заказа в </w:t>
      </w:r>
      <w:proofErr w:type="gramStart"/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интернет-магазине</w:t>
      </w:r>
      <w:proofErr w:type="gramEnd"/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 или в процессе использования Сайта.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2.2. Все персональные данные сотрудники Продавца получают непосредственно от субъекта персональных данных - Клиентов.</w:t>
      </w:r>
    </w:p>
    <w:p w:rsid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2.3. Согласие на обработку персональных данных считается предоставленным посредством проставления </w:t>
      </w:r>
      <w:proofErr w:type="gramStart"/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на Сайте в соответствующей форме отметки о согласии на обработку персональных данных в объеме</w:t>
      </w:r>
      <w:proofErr w:type="gramEnd"/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, для целей и в порядке, предусмотренных в предлагаемом перед получением согласия для ознакомления тексте.</w:t>
      </w:r>
    </w:p>
    <w:p w:rsidR="00CE09FD" w:rsidRPr="009B09C3" w:rsidRDefault="00CE09FD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b/>
          <w:color w:val="808080" w:themeColor="background1" w:themeShade="80"/>
          <w:lang w:eastAsia="ru-RU"/>
        </w:rPr>
        <w:t> </w:t>
      </w:r>
      <w:r w:rsidRPr="00CE09FD">
        <w:rPr>
          <w:rFonts w:ascii="Arial" w:eastAsia="Times New Roman" w:hAnsi="Arial" w:cs="Arial"/>
          <w:b/>
          <w:color w:val="808080" w:themeColor="background1" w:themeShade="80"/>
          <w:bdr w:val="none" w:sz="0" w:space="0" w:color="auto" w:frame="1"/>
          <w:lang w:eastAsia="ru-RU"/>
        </w:rPr>
        <w:t>3. Обработка и хранение персональных данных Клиентов</w:t>
      </w:r>
      <w:r w:rsidRPr="009B09C3">
        <w:rPr>
          <w:rFonts w:ascii="Arial" w:eastAsia="Times New Roman" w:hAnsi="Arial" w:cs="Arial"/>
          <w:b/>
          <w:color w:val="808080" w:themeColor="background1" w:themeShade="80"/>
          <w:lang w:eastAsia="ru-RU"/>
        </w:rPr>
        <w:t> 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3.1. </w:t>
      </w:r>
      <w:proofErr w:type="gramStart"/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Обработка персональных данных Интернет-магазином в интересах Клиентов заключается в получении, систематизации, накоплении, хранении, уточнении (обновлении, изменении), использовании, распространении, обезличивании, блокировании, уничтожении и в защите от несанкционированного доступа персональных данных Клиентов.</w:t>
      </w:r>
      <w:proofErr w:type="gramEnd"/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3.2. Согласие Клиентов на обработку персональных данных не требуется, поскольку обработка персональных данных осуществляется в целях исполнения Публичной оферты, одной из сторон которой является субъект персональных данных - Клиент.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3.3. Обработка персональных данных Клиентов ведется методом смешанной обработки.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3.4. К обработке персональных данных Клиентов могут иметь доступ только сотрудники Продавца, допущенные к работе с персональными данными Клиента и подписавшие Соглашение о неразглашении персональных данных Клиента</w:t>
      </w:r>
    </w:p>
    <w:p w:rsidR="009B09C3" w:rsidRPr="009B09C3" w:rsidRDefault="009F1640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CE09FD">
        <w:rPr>
          <w:rFonts w:ascii="Arial" w:eastAsia="Times New Roman" w:hAnsi="Arial" w:cs="Arial"/>
          <w:color w:val="808080" w:themeColor="background1" w:themeShade="80"/>
          <w:lang w:eastAsia="ru-RU"/>
        </w:rPr>
        <w:t>3.5</w:t>
      </w:r>
      <w:r w:rsidR="009B09C3"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. Персональные данные Клиентов на бумажных носителях хранятся у Продавца в сейфе, доступ к материалам имеют только сотрудники, подписавшие положение о неразглашении информации.</w:t>
      </w:r>
    </w:p>
    <w:p w:rsidR="009B09C3" w:rsidRPr="009B09C3" w:rsidRDefault="009F1640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CE09FD">
        <w:rPr>
          <w:rFonts w:ascii="Arial" w:eastAsia="Times New Roman" w:hAnsi="Arial" w:cs="Arial"/>
          <w:color w:val="808080" w:themeColor="background1" w:themeShade="80"/>
          <w:lang w:eastAsia="ru-RU"/>
        </w:rPr>
        <w:t>3.6</w:t>
      </w:r>
      <w:r w:rsidR="009B09C3"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. Персональные данные Клиентов в электронном виде хранятся в локальной компьютерной сети </w:t>
      </w:r>
      <w:proofErr w:type="gramStart"/>
      <w:r w:rsidR="009B09C3"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Интернет-магазина</w:t>
      </w:r>
      <w:proofErr w:type="gramEnd"/>
      <w:r w:rsidR="009B09C3"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, в электронных папках и файлах в персональных компьютерах Продавца, сотрудников Продавца, допущенных к обработке персональных данных Клиентов.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 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808080" w:themeColor="background1" w:themeShade="80"/>
          <w:lang w:eastAsia="ru-RU"/>
        </w:rPr>
      </w:pPr>
      <w:r w:rsidRPr="00CE09FD">
        <w:rPr>
          <w:rFonts w:ascii="Arial" w:eastAsia="Times New Roman" w:hAnsi="Arial" w:cs="Arial"/>
          <w:b/>
          <w:color w:val="808080" w:themeColor="background1" w:themeShade="80"/>
          <w:bdr w:val="none" w:sz="0" w:space="0" w:color="auto" w:frame="1"/>
          <w:lang w:eastAsia="ru-RU"/>
        </w:rPr>
        <w:t>4. Использование и передача персональных данных Клиентов 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4.1. Использование персональных данных Клиентов осуществляется исключительно для достижения целей, определенных Публичной офертой между Клиентом и </w:t>
      </w:r>
      <w:proofErr w:type="gramStart"/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Интернет-магазином</w:t>
      </w:r>
      <w:proofErr w:type="gramEnd"/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.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4.2. При передаче персональных данных Клиентов Интернет-магазин должен соблюдать следующие требования: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4.2.1. Предупредить лиц, получающих персональные данные Клиентов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Клиентов, обязаны соблюдать режим конфиденциальности. Данное положение не распространяется в случае обезличивания персональных данных и в отношении общедоступных данных.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lastRenderedPageBreak/>
        <w:t>4.2.2. Разрешать доступ к персональным данным Клиентов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конкретных функций.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4.2.3. При трансграничной передаче персональных данных Интернет-магазин обязан убедиться в том, что иностранным государством, на территорию которого осуществляется передача персональных данных, обеспечивается адекватная защита прав субъектов персональных данных.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4.2.4. Трансграничная передача персональных данных на территории иностранных государств, не обеспечивающих адекватной защиты прав субъектов персональных данных, может осуществляться в случаях: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- наличия согласия в письменной форме Клиента;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- предусмотренных международными договорами Российской Федерации по вопросам выдачи виз, международными договорами Российской Федерации об оказании правовой помощи по гражданским, семейным и уголовным делам, а также международными договорами Российской Федерации о </w:t>
      </w:r>
      <w:proofErr w:type="spellStart"/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реадмиссии</w:t>
      </w:r>
      <w:proofErr w:type="spellEnd"/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;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- предусмотренных федеральными законами, если это необходимо в целях защиты основ конституционного строя Российской Федерации, обеспечения обороны страны и безопасности государства;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- исполнения договора, стороной которого является субъект персональных данных;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- защиты жизни, здоровья,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данных.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4.3. Не допускается отвечать на вопросы, связанные с передачей информации, содержащей персональные данные, по телефону или факсу.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4.4. Интернет-магазин вправе предоставлять или передавать персональные данные Клиентов третьим лицам в следующих случаях: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- Клиент выразил согласие на такие действия;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- передача необходима для использования Клиентом определенного сервиса либо для исполнения определенного соглашения или договора с Клиентом;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- передача необходима для функционирования и работоспособности самого Сайта;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- если раскрытие этой информации требуется для соблюдения закона, исполнения судебного акта;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- для оказания содействия в проведении расследований, осуществляемых правоохранительными или иными государственными органами;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- для защиты прав и законных интересов Клиента и </w:t>
      </w:r>
      <w:proofErr w:type="gramStart"/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Интернет-магазина</w:t>
      </w:r>
      <w:proofErr w:type="gramEnd"/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.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 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808080" w:themeColor="background1" w:themeShade="80"/>
          <w:lang w:eastAsia="ru-RU"/>
        </w:rPr>
      </w:pPr>
      <w:r w:rsidRPr="00CE09FD">
        <w:rPr>
          <w:rFonts w:ascii="Arial" w:eastAsia="Times New Roman" w:hAnsi="Arial" w:cs="Arial"/>
          <w:b/>
          <w:color w:val="808080" w:themeColor="background1" w:themeShade="80"/>
          <w:bdr w:val="none" w:sz="0" w:space="0" w:color="auto" w:frame="1"/>
          <w:lang w:eastAsia="ru-RU"/>
        </w:rPr>
        <w:t>5. Защита персональных данных Клиентов от несанкционированного доступа 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5.1. Интернет-магазин обязан при обработке персональных данных Клиентов принимать необходимые организационные и технические меры для защиты персональных данных от несанкционированного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5.2. Для эффективной защиты персональных данных Клиентов необходимо: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5.2.1. Соблюдать порядок получения, учета и хранения персональных данных Клиентов;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5.2.2. Применять технические средства охраны, сигнализации;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5.2.3. Заключить со всеми сотрудниками, связанными с получением, обработкой и защитой персональных данных Клиента, Соглашение о неразглашении персональных данных Клиента;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5.2.4. Привлекать к дисциплинарной ответственности сотрудников, виновных в нарушении норм, регулирующих получение, обработку и защиту персональных данных Клиента.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5.3. Допуск к персональным данным Клиентов сотрудников Продавца, не имеющих надлежащим образом оформленного доступа, запрещается.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5.4. Документы, содержащие персональные данные Клиентов, хранятся в помещениях Продавца, обеспечивающих защиту от несанкционированного доступа.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5.5. Защита доступа к электронным базам данных, содержащим персональные данные Клиентов, обеспечивается: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lastRenderedPageBreak/>
        <w:t>- использованием лицензионных программных продуктов, предотвращающих несанкционированный доступ третьих лиц к персональным данным Клиентов;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- системой паролей. Пароли устанавливаются системным администратором и сообщаются индивидуально сотрудникам, имеющим доступ к персональным данным Клиентов.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5.6. Копировать и делать выписки персональных данных Клиента разрешается исключительно в служебных целях с письменного разрешения руководства Продавца.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 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808080" w:themeColor="background1" w:themeShade="80"/>
          <w:lang w:eastAsia="ru-RU"/>
        </w:rPr>
      </w:pPr>
      <w:r w:rsidRPr="00CE09FD">
        <w:rPr>
          <w:rFonts w:ascii="Arial" w:eastAsia="Times New Roman" w:hAnsi="Arial" w:cs="Arial"/>
          <w:b/>
          <w:color w:val="808080" w:themeColor="background1" w:themeShade="80"/>
          <w:bdr w:val="none" w:sz="0" w:space="0" w:color="auto" w:frame="1"/>
          <w:lang w:eastAsia="ru-RU"/>
        </w:rPr>
        <w:t xml:space="preserve">6. Обязанности </w:t>
      </w:r>
      <w:proofErr w:type="gramStart"/>
      <w:r w:rsidRPr="00CE09FD">
        <w:rPr>
          <w:rFonts w:ascii="Arial" w:eastAsia="Times New Roman" w:hAnsi="Arial" w:cs="Arial"/>
          <w:b/>
          <w:color w:val="808080" w:themeColor="background1" w:themeShade="80"/>
          <w:bdr w:val="none" w:sz="0" w:space="0" w:color="auto" w:frame="1"/>
          <w:lang w:eastAsia="ru-RU"/>
        </w:rPr>
        <w:t>Интернет-магазина</w:t>
      </w:r>
      <w:proofErr w:type="gramEnd"/>
      <w:r w:rsidRPr="00CE09FD">
        <w:rPr>
          <w:rFonts w:ascii="Arial" w:eastAsia="Times New Roman" w:hAnsi="Arial" w:cs="Arial"/>
          <w:b/>
          <w:color w:val="808080" w:themeColor="background1" w:themeShade="80"/>
          <w:bdr w:val="none" w:sz="0" w:space="0" w:color="auto" w:frame="1"/>
          <w:lang w:eastAsia="ru-RU"/>
        </w:rPr>
        <w:t> 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6.1. Интернет-магазин обязан: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6.1.1. Осуществлять обработку персональных данных Клиентов исключительно в целях исполнения Публичной оферты.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6.1.2. Получать персональные данные Клиента непосредственно у него самого. Если персональные данные </w:t>
      </w:r>
      <w:proofErr w:type="gramStart"/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Клиента</w:t>
      </w:r>
      <w:proofErr w:type="gramEnd"/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 возможно получить только у третьей стороны, то Клиент должен быть уведомлен об этом заранее и от него должно быть получено письменное согласие. Сотрудники Продавца должны сообщить Клиентам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клиента дать письменное согласие на их получение.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6.1.3. Не получать и не обрабатывать персональные данные Клиента о его расовой, национальной принадлежности, политических взглядах, религиозных или философских убеждениях, состоянии здоровья, интимной жизни, за исключением случаев, предусмотренных законом.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6.1.4. Предоставлять доступ к своим персональным данным Клиенту или его законному представителю при обращении либо при получении запроса, содержащего номер основного документа, удостоверяющего личность Клиента или его законного представителя, сведения о дате выдачи указанного документа и выдавшем его органе и собственноручную подпись Клиента или его законного представителя. Запрос может быть направлен в электронной форме и подписан электронной цифровой подписью в соответствии с законодательством Российской Федерации. Сведения о наличии персональных данных должны быть предоставлены Клиенту в доступной форме и в них не должны содержаться персональные данные, относящиеся к другим субъектам персональных данных.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6.1.5. Ограничивать право Клиента на доступ к своим персональным данным, если: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- обработка персональных данных, в том числе персональных данных, полученных в результате оперативно-розыскной, контрразведывательной и разведывательной деятельности, осуществляется в целях обороны страны, безопасности государства и охраны правопорядка;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proofErr w:type="gramStart"/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- обработка персональных данных осуществляется органами,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делу, либо применившими к субъекту персональных данных меру пресечения до предъявления обвинения, за исключением предусмотренных уголовно-процессуальным законодательством Российской Федерации случаев, если допускается ознакомление подозреваемого или обвиняемого с такими персональными данными;</w:t>
      </w:r>
      <w:proofErr w:type="gramEnd"/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- предоставление персональных данных нарушает конституционные права и свободы других лиц.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6.1.6. Обеспечить хранение и защиту персональных данных Клиента от неправомерного их использования или утраты.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6.1.7. </w:t>
      </w:r>
      <w:proofErr w:type="gramStart"/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В случае выявления недостоверных персональных данных или неправомерных действий с ними оператора при обращении или по запросу субъекта персональных данных или его законного представителя либо уполномоченного органа по защите прав субъектов персональных данных оператор обязан осуществить блокирование персональных данных, относящихся к соответствующему субъекту персональных данных, с момента такого обращения или получения такого запроса на период проверки.</w:t>
      </w:r>
      <w:proofErr w:type="gramEnd"/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6.1.8. В случае подтверждения факта недостоверности персональных данных оператор на основании документов, представленных субъектом персональных данных или его </w:t>
      </w: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lastRenderedPageBreak/>
        <w:t>законным представителем либо уполномоченным органом по защите прав субъектов персональных данных, или иных необходимых документов обязан уточнить персональные данные и снять их блокирование.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6.1.9. В случае выявления неправомерных действий с персональными данными оператор в срок, не превышающий трех рабочих дней </w:t>
      </w:r>
      <w:proofErr w:type="gramStart"/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с даты</w:t>
      </w:r>
      <w:proofErr w:type="gramEnd"/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 такого выявления, обязан устранить допущенные нарушения. В случае невозможности устранения допущенных нарушений оператор в срок, не превышающий трех рабочих дней </w:t>
      </w:r>
      <w:proofErr w:type="gramStart"/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с даты выявления</w:t>
      </w:r>
      <w:proofErr w:type="gramEnd"/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 неправомерности действий с персональными данными, обязан уничтожить персональные данные. Об устранении допущенных нарушений или об уничтожении персональных данных оператор обязан уведомить субъекта персональных данных или его законного представителя, а в случае, если обращение или запрос были направлены уполномоченным органом по защите прав субъектов персональных данных, также указанный орган.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b/>
          <w:color w:val="808080" w:themeColor="background1" w:themeShade="80"/>
          <w:lang w:eastAsia="ru-RU"/>
        </w:rPr>
        <w:t> 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808080" w:themeColor="background1" w:themeShade="80"/>
          <w:lang w:eastAsia="ru-RU"/>
        </w:rPr>
      </w:pPr>
      <w:r w:rsidRPr="00CE09FD">
        <w:rPr>
          <w:rFonts w:ascii="Arial" w:eastAsia="Times New Roman" w:hAnsi="Arial" w:cs="Arial"/>
          <w:b/>
          <w:color w:val="808080" w:themeColor="background1" w:themeShade="80"/>
          <w:bdr w:val="none" w:sz="0" w:space="0" w:color="auto" w:frame="1"/>
          <w:lang w:eastAsia="ru-RU"/>
        </w:rPr>
        <w:t>7. Права Клиента 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7.1. Клиент имеет право </w:t>
      </w:r>
      <w:proofErr w:type="gramStart"/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на</w:t>
      </w:r>
      <w:proofErr w:type="gramEnd"/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: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- доступ к информации о самом себе, в том числе содержащей информацию подтверждения факта обработки персональных данных, а также цель такой обработки; способы обработки персональных данных, применяемые </w:t>
      </w:r>
      <w:proofErr w:type="gramStart"/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Интернет-магазином</w:t>
      </w:r>
      <w:proofErr w:type="gramEnd"/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; сведения о лицах, которые имеют доступ к персональным данным или которым может быть предоставлен такой доступ; перечень обрабатываемых персональных данных и источник их получения, сроки обработки персональных данных, в том числе сроки их хранения; сведения о том, какие юридические последствия для Клиента может повлечь за собой обработка его персональных данных;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- определение форм и способов обработки его персональных данных; ограничение способов и форм обработки персональных данных; запрет на распространение персональных данных без его согласия; изменение, уточнение, уничтожение информации о самом себе.</w:t>
      </w:r>
    </w:p>
    <w:p w:rsid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Клиент может изменить и/или уточнить свои персональные данные путем внесения изменения в персональные данные в личном кабинете на </w:t>
      </w:r>
      <w:r w:rsidR="009F1640" w:rsidRPr="00CE09FD">
        <w:rPr>
          <w:rFonts w:ascii="Arial" w:eastAsia="Times New Roman" w:hAnsi="Arial" w:cs="Arial"/>
          <w:color w:val="808080" w:themeColor="background1" w:themeShade="80"/>
          <w:lang w:eastAsia="ru-RU"/>
        </w:rPr>
        <w:t>С</w:t>
      </w: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айте </w:t>
      </w:r>
      <w:r w:rsidR="009F1640" w:rsidRPr="00CE09FD">
        <w:rPr>
          <w:rFonts w:ascii="Arial" w:eastAsia="Times New Roman" w:hAnsi="Arial" w:cs="Arial"/>
          <w:color w:val="808080" w:themeColor="background1" w:themeShade="80"/>
          <w:lang w:eastAsia="ru-RU"/>
        </w:rPr>
        <w:t>или через имеющиеся у Оператора формы для обратной связи.</w:t>
      </w: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 </w:t>
      </w:r>
    </w:p>
    <w:p w:rsidR="00CE09FD" w:rsidRPr="009B09C3" w:rsidRDefault="00CE09FD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808080" w:themeColor="background1" w:themeShade="80"/>
          <w:lang w:eastAsia="ru-RU"/>
        </w:rPr>
      </w:pPr>
      <w:r w:rsidRPr="00CE09FD">
        <w:rPr>
          <w:rFonts w:ascii="Arial" w:eastAsia="Times New Roman" w:hAnsi="Arial" w:cs="Arial"/>
          <w:b/>
          <w:color w:val="808080" w:themeColor="background1" w:themeShade="80"/>
          <w:bdr w:val="none" w:sz="0" w:space="0" w:color="auto" w:frame="1"/>
          <w:lang w:eastAsia="ru-RU"/>
        </w:rPr>
        <w:t>8. Конфиденциальность персональных данных Клиентов 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8.1. Сведения о персональных данных Клиентов являются конфиденциальными.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8.2. Интернет-магазин обеспечивает конфиденциальность персональных данных и обязан не допускать их распространения третьим лицам без согласия Клиентов либо наличия иного законного основания.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8.3. Лица, имеющие доступ к персональным данным Клиентов, обязаны соблюдать режим конфиденциальности, они должны быть предупреждены о необходимости соблюдения режима секретности. В связи с режимом конфиденциальности информации персонального характера должны предусматриваться соответствующие меры безопасности для защиты данных от случайного или несанкционированного уничтожения, от случайной утраты, от несанкционированного доступа к ним, изменения или распространения.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8.4. Все меры конфиденциальности при сборе, обработке и хранении персональных данных Клиентов распространяются на все носители информации</w:t>
      </w:r>
      <w:r w:rsidR="009F1640" w:rsidRPr="00CE09FD">
        <w:rPr>
          <w:rFonts w:ascii="Arial" w:eastAsia="Times New Roman" w:hAnsi="Arial" w:cs="Arial"/>
          <w:color w:val="808080" w:themeColor="background1" w:themeShade="80"/>
          <w:lang w:eastAsia="ru-RU"/>
        </w:rPr>
        <w:t>,</w:t>
      </w: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 как </w:t>
      </w:r>
      <w:proofErr w:type="gramStart"/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на</w:t>
      </w:r>
      <w:proofErr w:type="gramEnd"/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 бумажные, так и на автоматизированные.</w:t>
      </w:r>
    </w:p>
    <w:p w:rsid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8.5. Режим конфиденциальности персональных данных снимается в случаях обезличивания или включения их в общедоступные источники персональных данных, если иное не определено законом.</w:t>
      </w:r>
    </w:p>
    <w:p w:rsidR="00CE09FD" w:rsidRPr="009B09C3" w:rsidRDefault="00CE09FD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b/>
          <w:color w:val="808080" w:themeColor="background1" w:themeShade="80"/>
          <w:lang w:eastAsia="ru-RU"/>
        </w:rPr>
        <w:t> </w:t>
      </w:r>
      <w:r w:rsidRPr="00CE09FD">
        <w:rPr>
          <w:rFonts w:ascii="Arial" w:eastAsia="Times New Roman" w:hAnsi="Arial" w:cs="Arial"/>
          <w:b/>
          <w:color w:val="808080" w:themeColor="background1" w:themeShade="80"/>
          <w:bdr w:val="none" w:sz="0" w:space="0" w:color="auto" w:frame="1"/>
          <w:lang w:eastAsia="ru-RU"/>
        </w:rPr>
        <w:t>9. Ответственность за нарушение норм, регулирующих обработку персональных данных Клиентов</w:t>
      </w:r>
      <w:r w:rsidRPr="009B09C3">
        <w:rPr>
          <w:rFonts w:ascii="Arial" w:eastAsia="Times New Roman" w:hAnsi="Arial" w:cs="Arial"/>
          <w:b/>
          <w:color w:val="808080" w:themeColor="background1" w:themeShade="80"/>
          <w:lang w:eastAsia="ru-RU"/>
        </w:rPr>
        <w:t> 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9.1. Продавец несет ответственность за персональную информацию, которая находится в его распоряжении и закрепляет персональную ответственность сотрудников за соблюдением установленного режима конфиденциальности.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lastRenderedPageBreak/>
        <w:t>9.2. Каждый сотрудник Продавца, получающий для работы документ, содержащий персональные данные Клиента, несет единоличную ответственность за сохранность носителя и конфиденциальность информации.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9.3. Любое лицо может обратиться к сотруднику Продавца с жалобой на нарушение данного Положения. Жалобы и заявления по поводу соблюдения требований обработки данных рассматриваются в трехдневный срок со дня поступления.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9.4. Сотрудники Продавца обязаны на должном уровне обеспечивать рассмотрение запросов, заявлений и жалоб Клиентов, а также содействовать исполнению требований компетентных органов.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9.5. Лица, виновные в нарушении норм, регулирующих получение, обработку и защиту персональных данных Клиентов, несут дисциплинарную, административную, гражданско-правовую или уголовную ответственность в соответствии с законодательством Российской Федерации.</w:t>
      </w:r>
    </w:p>
    <w:p w:rsid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9.6. Продавец вправе в любой момент изменить условия политики конфиденциальности в одностороннем порядке.</w:t>
      </w:r>
    </w:p>
    <w:p w:rsidR="00CE09FD" w:rsidRPr="009B09C3" w:rsidRDefault="00CE09FD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b/>
          <w:color w:val="808080" w:themeColor="background1" w:themeShade="80"/>
          <w:lang w:eastAsia="ru-RU"/>
        </w:rPr>
        <w:t> </w:t>
      </w:r>
      <w:r w:rsidRPr="00CE09FD">
        <w:rPr>
          <w:rFonts w:ascii="Arial" w:eastAsia="Times New Roman" w:hAnsi="Arial" w:cs="Arial"/>
          <w:b/>
          <w:color w:val="808080" w:themeColor="background1" w:themeShade="80"/>
          <w:bdr w:val="none" w:sz="0" w:space="0" w:color="auto" w:frame="1"/>
          <w:lang w:eastAsia="ru-RU"/>
        </w:rPr>
        <w:t xml:space="preserve">10. </w:t>
      </w:r>
      <w:proofErr w:type="spellStart"/>
      <w:r w:rsidRPr="00CE09FD">
        <w:rPr>
          <w:rFonts w:ascii="Arial" w:eastAsia="Times New Roman" w:hAnsi="Arial" w:cs="Arial"/>
          <w:b/>
          <w:color w:val="808080" w:themeColor="background1" w:themeShade="80"/>
          <w:bdr w:val="none" w:sz="0" w:space="0" w:color="auto" w:frame="1"/>
          <w:lang w:eastAsia="ru-RU"/>
        </w:rPr>
        <w:t>Cookie</w:t>
      </w:r>
      <w:proofErr w:type="spellEnd"/>
      <w:r w:rsidRPr="00CE09FD">
        <w:rPr>
          <w:rFonts w:ascii="Arial" w:eastAsia="Times New Roman" w:hAnsi="Arial" w:cs="Arial"/>
          <w:b/>
          <w:color w:val="808080" w:themeColor="background1" w:themeShade="80"/>
          <w:bdr w:val="none" w:sz="0" w:space="0" w:color="auto" w:frame="1"/>
          <w:lang w:eastAsia="ru-RU"/>
        </w:rPr>
        <w:t xml:space="preserve"> и прочие технологии отслеживания</w:t>
      </w:r>
    </w:p>
    <w:p w:rsidR="009B09C3" w:rsidRPr="009B09C3" w:rsidRDefault="009B09C3" w:rsidP="00CE09F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808080" w:themeColor="background1" w:themeShade="80"/>
          <w:lang w:eastAsia="ru-RU"/>
        </w:rPr>
      </w:pP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10.1. Сайт использует файлы </w:t>
      </w:r>
      <w:proofErr w:type="spellStart"/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cookie</w:t>
      </w:r>
      <w:proofErr w:type="spellEnd"/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 и похожие технологии, чтобы гарантировать максимальное удобство для Клиентов, предоставляя персонализированную информацию, запоминая предпочтения в области маркетинга и нашей продукции, а также помогая получить корректную информацию. При использовании Сайта, вы подтверждаете свое согласие на использование файлов </w:t>
      </w:r>
      <w:proofErr w:type="spellStart"/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cookie</w:t>
      </w:r>
      <w:proofErr w:type="spellEnd"/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 в соответствии с настоящим уведомлением в отношении данного типа файлов. Если вы не согласны с тем, чтобы мы использовали данный тип файлов, то вы должны соответствующим образом установить настройки вашего браузера или не использовать </w:t>
      </w:r>
      <w:r w:rsidR="00F64BDE" w:rsidRPr="00CE09FD">
        <w:rPr>
          <w:rFonts w:ascii="Arial" w:eastAsia="Times New Roman" w:hAnsi="Arial" w:cs="Arial"/>
          <w:color w:val="808080" w:themeColor="background1" w:themeShade="80"/>
          <w:lang w:eastAsia="ru-RU"/>
        </w:rPr>
        <w:t xml:space="preserve">Сайт. </w:t>
      </w:r>
      <w:r w:rsidRPr="009B09C3">
        <w:rPr>
          <w:rFonts w:ascii="Arial" w:eastAsia="Times New Roman" w:hAnsi="Arial" w:cs="Arial"/>
          <w:color w:val="808080" w:themeColor="background1" w:themeShade="80"/>
          <w:lang w:eastAsia="ru-RU"/>
        </w:rPr>
        <w:t> </w:t>
      </w:r>
    </w:p>
    <w:p w:rsidR="00586E7B" w:rsidRPr="009B09C3" w:rsidRDefault="00586E7B" w:rsidP="009B09C3"/>
    <w:sectPr w:rsidR="00586E7B" w:rsidRPr="009B0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42DDC"/>
    <w:multiLevelType w:val="multilevel"/>
    <w:tmpl w:val="FD460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6637C"/>
    <w:multiLevelType w:val="multilevel"/>
    <w:tmpl w:val="C5189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B2738"/>
    <w:multiLevelType w:val="multilevel"/>
    <w:tmpl w:val="81C4D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F1B34"/>
    <w:multiLevelType w:val="multilevel"/>
    <w:tmpl w:val="922A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234B2B"/>
    <w:multiLevelType w:val="multilevel"/>
    <w:tmpl w:val="FE48C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3C15F6"/>
    <w:multiLevelType w:val="multilevel"/>
    <w:tmpl w:val="532E6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33015C"/>
    <w:multiLevelType w:val="multilevel"/>
    <w:tmpl w:val="9C444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8940D9"/>
    <w:multiLevelType w:val="multilevel"/>
    <w:tmpl w:val="251E4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C3"/>
    <w:rsid w:val="004F10F1"/>
    <w:rsid w:val="00501ADC"/>
    <w:rsid w:val="00586E7B"/>
    <w:rsid w:val="005C585F"/>
    <w:rsid w:val="008A4901"/>
    <w:rsid w:val="009B09C3"/>
    <w:rsid w:val="009F1640"/>
    <w:rsid w:val="00A23389"/>
    <w:rsid w:val="00CE09FD"/>
    <w:rsid w:val="00F6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B09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B09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B09C3"/>
    <w:rPr>
      <w:color w:val="0000FF"/>
      <w:u w:val="single"/>
    </w:rPr>
  </w:style>
  <w:style w:type="character" w:styleId="a5">
    <w:name w:val="Strong"/>
    <w:basedOn w:val="a0"/>
    <w:uiPriority w:val="22"/>
    <w:qFormat/>
    <w:rsid w:val="009B09C3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9F16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B09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B09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B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B09C3"/>
    <w:rPr>
      <w:color w:val="0000FF"/>
      <w:u w:val="single"/>
    </w:rPr>
  </w:style>
  <w:style w:type="character" w:styleId="a5">
    <w:name w:val="Strong"/>
    <w:basedOn w:val="a0"/>
    <w:uiPriority w:val="22"/>
    <w:qFormat/>
    <w:rsid w:val="009B09C3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9F16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2952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</cp:lastModifiedBy>
  <cp:revision>3</cp:revision>
  <dcterms:created xsi:type="dcterms:W3CDTF">2023-12-24T11:02:00Z</dcterms:created>
  <dcterms:modified xsi:type="dcterms:W3CDTF">2023-12-24T11:05:00Z</dcterms:modified>
</cp:coreProperties>
</file>