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CDB55" w14:textId="79A266D5" w:rsidR="00B0646C" w:rsidRPr="00FA1E8B" w:rsidRDefault="00B0646C">
      <w:pPr>
        <w:rPr>
          <w:b/>
          <w:bCs/>
          <w:sz w:val="36"/>
          <w:szCs w:val="36"/>
        </w:rPr>
      </w:pPr>
      <w:r>
        <w:t xml:space="preserve">                                                                  </w:t>
      </w:r>
      <w:r w:rsidRPr="00FA1E8B">
        <w:rPr>
          <w:b/>
          <w:bCs/>
          <w:sz w:val="36"/>
          <w:szCs w:val="36"/>
        </w:rPr>
        <w:t xml:space="preserve">БЮЛЛЕТЕНЬ ГОЛОСОВАНИЯ </w:t>
      </w:r>
    </w:p>
    <w:p w14:paraId="5B41CFA6" w14:textId="779EB340" w:rsidR="00B0646C" w:rsidRDefault="00B0646C">
      <w:r>
        <w:t>на очередном общем собрании членов ГСК «Тополь», проводимом в форме заочного голосования в период с 1.04</w:t>
      </w:r>
      <w:r w:rsidR="00124A69" w:rsidRPr="00124A69">
        <w:t>.</w:t>
      </w:r>
      <w:r>
        <w:t>2024 г. по 31.03.2024 г.</w:t>
      </w:r>
    </w:p>
    <w:p w14:paraId="5108CC74" w14:textId="77777777" w:rsidR="00B0646C" w:rsidRDefault="00B0646C">
      <w:r>
        <w:t xml:space="preserve"> Фамилия, Имя, Отчество члена ГСК ___________________________________________________________________________, являющегося собственником гаражного бокса/</w:t>
      </w:r>
      <w:proofErr w:type="spellStart"/>
      <w:r>
        <w:t>машино</w:t>
      </w:r>
      <w:proofErr w:type="spellEnd"/>
      <w:r>
        <w:t>-места №________________</w:t>
      </w:r>
    </w:p>
    <w:p w14:paraId="7B97498E" w14:textId="435155A1" w:rsidR="00B0646C" w:rsidRDefault="00B0646C">
      <w:r>
        <w:t xml:space="preserve">Контактный телефон_______________________, </w:t>
      </w:r>
    </w:p>
    <w:p w14:paraId="729046C0" w14:textId="77777777" w:rsidR="00B0646C" w:rsidRPr="00D62163" w:rsidRDefault="00B0646C">
      <w:pPr>
        <w:rPr>
          <w:b/>
          <w:bCs/>
        </w:rPr>
      </w:pPr>
      <w:r w:rsidRPr="00D62163">
        <w:rPr>
          <w:b/>
          <w:bCs/>
        </w:rPr>
        <w:t>Примите решение по каждому вопросу повестки дня одной из формулировок: «ЗА», «ПРОТИВ», «ВОЗДЕРЖАЛСЯ», поставив знак (V) или любой другой знак напротив выбранного варианта.</w:t>
      </w:r>
    </w:p>
    <w:p w14:paraId="771A2F8D" w14:textId="62CE297E" w:rsidR="00B0646C" w:rsidRPr="00D62163" w:rsidRDefault="00B0646C">
      <w:pPr>
        <w:rPr>
          <w:b/>
          <w:bCs/>
        </w:rPr>
      </w:pPr>
      <w:r w:rsidRPr="00D62163">
        <w:rPr>
          <w:b/>
          <w:bCs/>
        </w:rPr>
        <w:t xml:space="preserve"> Вся информация, необходимая для принятия решений по вопросам, указанным в бюллетене, размещена на сайте ГСК «Тополь» http://gsk-</w:t>
      </w:r>
      <w:proofErr w:type="spellStart"/>
      <w:r w:rsidRPr="00D62163">
        <w:rPr>
          <w:b/>
          <w:bCs/>
          <w:lang w:val="en-US"/>
        </w:rPr>
        <w:t>topol</w:t>
      </w:r>
      <w:proofErr w:type="spellEnd"/>
      <w:r w:rsidRPr="00D62163">
        <w:rPr>
          <w:b/>
          <w:bCs/>
        </w:rPr>
        <w:t>.</w:t>
      </w:r>
      <w:proofErr w:type="spellStart"/>
      <w:r w:rsidRPr="00D62163">
        <w:rPr>
          <w:b/>
          <w:bCs/>
        </w:rPr>
        <w:t>ru</w:t>
      </w:r>
      <w:proofErr w:type="spellEnd"/>
      <w:r w:rsidRPr="00D62163">
        <w:rPr>
          <w:b/>
          <w:bCs/>
        </w:rPr>
        <w:t xml:space="preserve">/. Также вы можете получить необходимые сведения у председателя правления </w:t>
      </w:r>
      <w:proofErr w:type="gramStart"/>
      <w:r w:rsidRPr="00D62163">
        <w:rPr>
          <w:b/>
          <w:bCs/>
        </w:rPr>
        <w:t xml:space="preserve">ГСК  </w:t>
      </w:r>
      <w:r w:rsidR="00FA1E8B" w:rsidRPr="00D62163">
        <w:rPr>
          <w:b/>
          <w:bCs/>
        </w:rPr>
        <w:t>8</w:t>
      </w:r>
      <w:proofErr w:type="gramEnd"/>
      <w:r w:rsidR="00FA1E8B" w:rsidRPr="00D62163">
        <w:rPr>
          <w:b/>
          <w:bCs/>
        </w:rPr>
        <w:t xml:space="preserve">-916-220-71-25 </w:t>
      </w:r>
      <w:r w:rsidRPr="00D62163">
        <w:rPr>
          <w:b/>
          <w:bCs/>
        </w:rPr>
        <w:t>или администратора</w:t>
      </w:r>
      <w:r w:rsidR="00FA1E8B" w:rsidRPr="00D62163">
        <w:rPr>
          <w:b/>
          <w:bCs/>
        </w:rPr>
        <w:t xml:space="preserve">  8-903-724-13-90 Игорь</w:t>
      </w:r>
      <w:r w:rsidRPr="00D62163">
        <w:rPr>
          <w:b/>
          <w:bCs/>
        </w:rPr>
        <w:t>. Заполненные и подписанные бюллетени вы можете опустить в ящик голосования у помещения охраны ГСК «Тополь».</w:t>
      </w:r>
    </w:p>
    <w:tbl>
      <w:tblPr>
        <w:tblW w:w="10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7066"/>
        <w:gridCol w:w="797"/>
        <w:gridCol w:w="1058"/>
        <w:gridCol w:w="1453"/>
      </w:tblGrid>
      <w:tr w:rsidR="00FE7F66" w14:paraId="3E37DCF5" w14:textId="0029C133" w:rsidTr="009D3F06">
        <w:trPr>
          <w:trHeight w:val="349"/>
          <w:jc w:val="center"/>
        </w:trPr>
        <w:tc>
          <w:tcPr>
            <w:tcW w:w="454" w:type="dxa"/>
            <w:vAlign w:val="center"/>
          </w:tcPr>
          <w:p w14:paraId="15BE3D06" w14:textId="5302B24D" w:rsidR="00FE7F66" w:rsidRPr="000E4FE2" w:rsidRDefault="00FE7F66">
            <w:pPr>
              <w:rPr>
                <w:b/>
                <w:bCs/>
              </w:rPr>
            </w:pPr>
            <w:r w:rsidRPr="000E4FE2">
              <w:rPr>
                <w:b/>
                <w:bCs/>
              </w:rPr>
              <w:t>№</w:t>
            </w:r>
          </w:p>
        </w:tc>
        <w:tc>
          <w:tcPr>
            <w:tcW w:w="7066" w:type="dxa"/>
            <w:vAlign w:val="center"/>
          </w:tcPr>
          <w:p w14:paraId="081A4A82" w14:textId="5E585B09" w:rsidR="00FE7F66" w:rsidRPr="000E4FE2" w:rsidRDefault="00FE7F66">
            <w:pPr>
              <w:rPr>
                <w:b/>
                <w:bCs/>
              </w:rPr>
            </w:pPr>
            <w:r w:rsidRPr="000E4FE2">
              <w:rPr>
                <w:rFonts w:ascii="Helvetica" w:hAnsi="Helvetica" w:cs="Helvetica"/>
                <w:b/>
                <w:bCs/>
                <w:color w:val="1A1A1A"/>
                <w:sz w:val="23"/>
                <w:szCs w:val="23"/>
                <w:shd w:val="clear" w:color="auto" w:fill="FFFFFF"/>
              </w:rPr>
              <w:t xml:space="preserve">                     Вопрос повестки дня собрания</w:t>
            </w:r>
          </w:p>
        </w:tc>
        <w:tc>
          <w:tcPr>
            <w:tcW w:w="797" w:type="dxa"/>
            <w:vAlign w:val="center"/>
          </w:tcPr>
          <w:p w14:paraId="0E2F0C2F" w14:textId="2DC3520A" w:rsidR="00FE7F66" w:rsidRPr="000E4FE2" w:rsidRDefault="00FA1E8B">
            <w:pPr>
              <w:rPr>
                <w:b/>
                <w:bCs/>
              </w:rPr>
            </w:pPr>
            <w:r w:rsidRPr="000E4FE2">
              <w:rPr>
                <w:rFonts w:ascii="Helvetica" w:hAnsi="Helvetica" w:cs="Helvetica"/>
                <w:b/>
                <w:bCs/>
                <w:color w:val="1A1A1A"/>
                <w:sz w:val="23"/>
                <w:szCs w:val="23"/>
                <w:shd w:val="clear" w:color="auto" w:fill="FFFFFF"/>
              </w:rPr>
              <w:t xml:space="preserve">  За</w:t>
            </w:r>
          </w:p>
        </w:tc>
        <w:tc>
          <w:tcPr>
            <w:tcW w:w="1058" w:type="dxa"/>
            <w:vAlign w:val="center"/>
          </w:tcPr>
          <w:p w14:paraId="0F445D22" w14:textId="2F92D062" w:rsidR="00FE7F66" w:rsidRPr="000E4FE2" w:rsidRDefault="00FA1E8B">
            <w:pPr>
              <w:rPr>
                <w:b/>
                <w:bCs/>
              </w:rPr>
            </w:pPr>
            <w:r w:rsidRPr="000E4FE2">
              <w:rPr>
                <w:rFonts w:ascii="Helvetica" w:hAnsi="Helvetica" w:cs="Helvetica"/>
                <w:b/>
                <w:bCs/>
                <w:color w:val="1A1A1A"/>
                <w:sz w:val="23"/>
                <w:szCs w:val="23"/>
                <w:shd w:val="clear" w:color="auto" w:fill="FFFFFF"/>
              </w:rPr>
              <w:t>Против</w:t>
            </w:r>
          </w:p>
        </w:tc>
        <w:tc>
          <w:tcPr>
            <w:tcW w:w="1453" w:type="dxa"/>
            <w:vAlign w:val="center"/>
          </w:tcPr>
          <w:p w14:paraId="6AB6851E" w14:textId="438807B9" w:rsidR="00FA1E8B" w:rsidRPr="000E4FE2" w:rsidRDefault="00FA1E8B" w:rsidP="00FA1E8B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0E4FE2">
              <w:rPr>
                <w:rFonts w:ascii="Helvetica" w:eastAsia="Times New Roman" w:hAnsi="Helvetica" w:cs="Helvetica"/>
                <w:b/>
                <w:bCs/>
                <w:color w:val="1A1A1A"/>
                <w:sz w:val="23"/>
                <w:szCs w:val="23"/>
                <w:lang w:eastAsia="ru-RU"/>
              </w:rPr>
              <w:t>Воздер</w:t>
            </w:r>
            <w:proofErr w:type="spellEnd"/>
            <w:r w:rsidR="000E4FE2" w:rsidRPr="000E4FE2">
              <w:rPr>
                <w:rFonts w:ascii="Helvetica" w:eastAsia="Times New Roman" w:hAnsi="Helvetica" w:cs="Helvetica"/>
                <w:b/>
                <w:bCs/>
                <w:color w:val="1A1A1A"/>
                <w:sz w:val="23"/>
                <w:szCs w:val="23"/>
                <w:lang w:eastAsia="ru-RU"/>
              </w:rPr>
              <w:t>-</w:t>
            </w:r>
          </w:p>
          <w:p w14:paraId="5CE57A65" w14:textId="4D7D6A5A" w:rsidR="00FE7F66" w:rsidRPr="000E4FE2" w:rsidRDefault="00FA1E8B" w:rsidP="00FA1E8B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1A1A1A"/>
                <w:sz w:val="23"/>
                <w:szCs w:val="23"/>
                <w:lang w:eastAsia="ru-RU"/>
              </w:rPr>
            </w:pPr>
            <w:r w:rsidRPr="000E4FE2">
              <w:rPr>
                <w:rFonts w:ascii="Helvetica" w:eastAsia="Times New Roman" w:hAnsi="Helvetica" w:cs="Helvetica"/>
                <w:b/>
                <w:bCs/>
                <w:color w:val="1A1A1A"/>
                <w:sz w:val="23"/>
                <w:szCs w:val="23"/>
                <w:lang w:eastAsia="ru-RU"/>
              </w:rPr>
              <w:t>жался</w:t>
            </w:r>
          </w:p>
        </w:tc>
      </w:tr>
      <w:tr w:rsidR="00FE7F66" w14:paraId="7371400D" w14:textId="7D631220" w:rsidTr="009D3F06">
        <w:trPr>
          <w:trHeight w:val="379"/>
          <w:jc w:val="center"/>
        </w:trPr>
        <w:tc>
          <w:tcPr>
            <w:tcW w:w="454" w:type="dxa"/>
          </w:tcPr>
          <w:p w14:paraId="10359A68" w14:textId="297F04F9" w:rsidR="00FE7F66" w:rsidRDefault="00FE7F66">
            <w:r>
              <w:t>1</w:t>
            </w:r>
          </w:p>
        </w:tc>
        <w:tc>
          <w:tcPr>
            <w:tcW w:w="7066" w:type="dxa"/>
          </w:tcPr>
          <w:p w14:paraId="238607B1" w14:textId="77777777" w:rsidR="00FA1E8B" w:rsidRPr="00FA1E8B" w:rsidRDefault="00FA1E8B" w:rsidP="00FA1E8B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FA1E8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Утвердить отчёт по финансово–хозяйственной деятельности ГСК за</w:t>
            </w:r>
          </w:p>
          <w:p w14:paraId="267D00CB" w14:textId="43AC5F1A" w:rsidR="00FE7F66" w:rsidRPr="00FA1E8B" w:rsidRDefault="00FA1E8B" w:rsidP="00FA1E8B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FA1E8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20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23</w:t>
            </w:r>
            <w:r w:rsidRPr="00FA1E8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г.</w:t>
            </w:r>
          </w:p>
        </w:tc>
        <w:tc>
          <w:tcPr>
            <w:tcW w:w="797" w:type="dxa"/>
          </w:tcPr>
          <w:p w14:paraId="3C01E956" w14:textId="77777777" w:rsidR="00FE7F66" w:rsidRDefault="00FE7F66"/>
        </w:tc>
        <w:tc>
          <w:tcPr>
            <w:tcW w:w="1058" w:type="dxa"/>
          </w:tcPr>
          <w:p w14:paraId="7D239D07" w14:textId="57DFB3CF" w:rsidR="00FE7F66" w:rsidRDefault="00FE7F66"/>
        </w:tc>
        <w:tc>
          <w:tcPr>
            <w:tcW w:w="1453" w:type="dxa"/>
          </w:tcPr>
          <w:p w14:paraId="5CBB4F9B" w14:textId="2F662845" w:rsidR="00FE7F66" w:rsidRDefault="00FE7F66"/>
        </w:tc>
      </w:tr>
      <w:tr w:rsidR="000E4FE2" w14:paraId="5813B6FC" w14:textId="77777777" w:rsidTr="009D3F06">
        <w:trPr>
          <w:trHeight w:val="797"/>
          <w:jc w:val="center"/>
        </w:trPr>
        <w:tc>
          <w:tcPr>
            <w:tcW w:w="454" w:type="dxa"/>
          </w:tcPr>
          <w:p w14:paraId="728BE354" w14:textId="075FB878" w:rsidR="000E4FE2" w:rsidRDefault="000E4FE2">
            <w:r>
              <w:t>2</w:t>
            </w:r>
          </w:p>
        </w:tc>
        <w:tc>
          <w:tcPr>
            <w:tcW w:w="7066" w:type="dxa"/>
          </w:tcPr>
          <w:p w14:paraId="149DA49B" w14:textId="6640DDB3" w:rsidR="000E4FE2" w:rsidRDefault="000E4FE2">
            <w:pP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П</w:t>
            </w:r>
            <w:r w:rsidRPr="000E4FE2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ризнать работу председателя ГСК </w:t>
            </w: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«Т</w:t>
            </w:r>
            <w:r w:rsidRPr="000E4FE2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ополь</w:t>
            </w: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»</w:t>
            </w:r>
            <w:r w:rsidRPr="000E4FE2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</w:p>
          <w:p w14:paraId="7B9D1030" w14:textId="00EDF2CB" w:rsidR="000E4FE2" w:rsidRDefault="000E4FE2">
            <w:pP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Л</w:t>
            </w:r>
            <w:r w:rsidRPr="000E4FE2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итвинова</w:t>
            </w: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А.Н ,</w:t>
            </w:r>
            <w:proofErr w:type="gramEnd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Pr="000E4FE2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за  2023 г , </w:t>
            </w:r>
            <w:r w:rsidRPr="000E4FE2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удовлетворительной</w:t>
            </w: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797" w:type="dxa"/>
          </w:tcPr>
          <w:p w14:paraId="5382F93F" w14:textId="77777777" w:rsidR="000E4FE2" w:rsidRDefault="000E4FE2"/>
        </w:tc>
        <w:tc>
          <w:tcPr>
            <w:tcW w:w="1058" w:type="dxa"/>
          </w:tcPr>
          <w:p w14:paraId="62A0D0CF" w14:textId="77777777" w:rsidR="000E4FE2" w:rsidRDefault="000E4FE2"/>
        </w:tc>
        <w:tc>
          <w:tcPr>
            <w:tcW w:w="1453" w:type="dxa"/>
          </w:tcPr>
          <w:p w14:paraId="4E7776C1" w14:textId="77777777" w:rsidR="000E4FE2" w:rsidRDefault="000E4FE2"/>
        </w:tc>
      </w:tr>
      <w:tr w:rsidR="00FE7F66" w14:paraId="2D7007BB" w14:textId="77777777" w:rsidTr="009D3F06">
        <w:trPr>
          <w:trHeight w:val="416"/>
          <w:jc w:val="center"/>
        </w:trPr>
        <w:tc>
          <w:tcPr>
            <w:tcW w:w="454" w:type="dxa"/>
          </w:tcPr>
          <w:p w14:paraId="5837DBA3" w14:textId="3E79A2DE" w:rsidR="00FE7F66" w:rsidRDefault="000E4FE2">
            <w:r>
              <w:t>3</w:t>
            </w:r>
          </w:p>
        </w:tc>
        <w:tc>
          <w:tcPr>
            <w:tcW w:w="7066" w:type="dxa"/>
          </w:tcPr>
          <w:p w14:paraId="7FA960FD" w14:textId="77777777" w:rsidR="00FE7F66" w:rsidRDefault="00FA1E8B">
            <w:pP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Утвердить приходно-расходную смету ГСК на 2024 г.</w:t>
            </w:r>
          </w:p>
          <w:p w14:paraId="71F1D3BA" w14:textId="2A4A4E44" w:rsidR="00FA1E8B" w:rsidRDefault="00FA1E8B"/>
        </w:tc>
        <w:tc>
          <w:tcPr>
            <w:tcW w:w="797" w:type="dxa"/>
          </w:tcPr>
          <w:p w14:paraId="65548CC4" w14:textId="77777777" w:rsidR="00FE7F66" w:rsidRDefault="00FE7F66"/>
        </w:tc>
        <w:tc>
          <w:tcPr>
            <w:tcW w:w="1058" w:type="dxa"/>
          </w:tcPr>
          <w:p w14:paraId="77A92154" w14:textId="77777777" w:rsidR="00FE7F66" w:rsidRDefault="00FE7F66"/>
        </w:tc>
        <w:tc>
          <w:tcPr>
            <w:tcW w:w="1453" w:type="dxa"/>
          </w:tcPr>
          <w:p w14:paraId="2E708376" w14:textId="77777777" w:rsidR="00FE7F66" w:rsidRDefault="00FE7F66"/>
        </w:tc>
      </w:tr>
      <w:tr w:rsidR="00FE7F66" w14:paraId="75F2E1FB" w14:textId="77777777" w:rsidTr="009D3F06">
        <w:trPr>
          <w:trHeight w:val="814"/>
          <w:jc w:val="center"/>
        </w:trPr>
        <w:tc>
          <w:tcPr>
            <w:tcW w:w="454" w:type="dxa"/>
          </w:tcPr>
          <w:p w14:paraId="10A1FF80" w14:textId="0D460FE0" w:rsidR="00FE7F66" w:rsidRDefault="000E4FE2">
            <w:r>
              <w:t>4</w:t>
            </w:r>
          </w:p>
        </w:tc>
        <w:tc>
          <w:tcPr>
            <w:tcW w:w="7066" w:type="dxa"/>
          </w:tcPr>
          <w:p w14:paraId="0A2C7DC1" w14:textId="77777777" w:rsidR="00FA1E8B" w:rsidRDefault="00FA1E8B" w:rsidP="00FA1E8B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FA1E8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Утвердить размер членского взноса с 01.01.202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4</w:t>
            </w:r>
            <w:r w:rsidRPr="00FA1E8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г. в сумме </w:t>
            </w:r>
          </w:p>
          <w:p w14:paraId="31D37ADD" w14:textId="7A5EAA93" w:rsidR="00FE7F66" w:rsidRPr="00FA1E8B" w:rsidRDefault="00FA1E8B" w:rsidP="00FA1E8B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10 000 </w:t>
            </w:r>
            <w:proofErr w:type="spellStart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руб</w:t>
            </w:r>
            <w:proofErr w:type="spellEnd"/>
            <w:r w:rsidRPr="00FA1E8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с одного бокса/</w:t>
            </w:r>
            <w:proofErr w:type="spellStart"/>
            <w:r w:rsidRPr="00FA1E8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машино</w:t>
            </w:r>
            <w:proofErr w:type="spellEnd"/>
            <w:r w:rsidRPr="00FA1E8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-места </w:t>
            </w:r>
            <w:proofErr w:type="gramStart"/>
            <w:r w:rsidRPr="00FA1E8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еже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годно</w:t>
            </w:r>
            <w:r w:rsidRPr="00FA1E8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.</w:t>
            </w:r>
            <w:r w:rsidR="009D3F06" w:rsidRPr="009D3F06">
              <w:rPr>
                <w:rFonts w:ascii="Helvetica" w:eastAsia="Times New Roman" w:hAnsi="Helvetica" w:cs="Helvetica"/>
                <w:b/>
                <w:bCs/>
                <w:color w:val="1A1A1A"/>
                <w:sz w:val="23"/>
                <w:szCs w:val="23"/>
                <w:lang w:eastAsia="ru-RU"/>
              </w:rPr>
              <w:t>*</w:t>
            </w:r>
            <w:proofErr w:type="gramEnd"/>
          </w:p>
        </w:tc>
        <w:tc>
          <w:tcPr>
            <w:tcW w:w="797" w:type="dxa"/>
          </w:tcPr>
          <w:p w14:paraId="191D2DF4" w14:textId="77777777" w:rsidR="00FE7F66" w:rsidRDefault="00FE7F66"/>
        </w:tc>
        <w:tc>
          <w:tcPr>
            <w:tcW w:w="1058" w:type="dxa"/>
          </w:tcPr>
          <w:p w14:paraId="0F78AFED" w14:textId="77777777" w:rsidR="00FE7F66" w:rsidRDefault="00FE7F66"/>
        </w:tc>
        <w:tc>
          <w:tcPr>
            <w:tcW w:w="1453" w:type="dxa"/>
          </w:tcPr>
          <w:p w14:paraId="2401D91D" w14:textId="77777777" w:rsidR="00FE7F66" w:rsidRDefault="00FE7F66"/>
        </w:tc>
      </w:tr>
      <w:tr w:rsidR="00FA1E8B" w14:paraId="6936EEC6" w14:textId="77777777" w:rsidTr="00FA1E8B">
        <w:trPr>
          <w:trHeight w:val="499"/>
          <w:jc w:val="center"/>
        </w:trPr>
        <w:tc>
          <w:tcPr>
            <w:tcW w:w="10828" w:type="dxa"/>
            <w:gridSpan w:val="5"/>
            <w:tcBorders>
              <w:left w:val="nil"/>
              <w:right w:val="nil"/>
            </w:tcBorders>
          </w:tcPr>
          <w:p w14:paraId="377A485D" w14:textId="77777777" w:rsidR="00FA1E8B" w:rsidRDefault="00FA1E8B"/>
        </w:tc>
      </w:tr>
      <w:tr w:rsidR="00D42529" w14:paraId="60237386" w14:textId="77777777" w:rsidTr="00D42529">
        <w:trPr>
          <w:trHeight w:val="462"/>
          <w:jc w:val="center"/>
        </w:trPr>
        <w:tc>
          <w:tcPr>
            <w:tcW w:w="454" w:type="dxa"/>
          </w:tcPr>
          <w:p w14:paraId="5CE02AF2" w14:textId="77777777" w:rsidR="00D42529" w:rsidRDefault="00D42529"/>
        </w:tc>
        <w:tc>
          <w:tcPr>
            <w:tcW w:w="7066" w:type="dxa"/>
            <w:vMerge w:val="restart"/>
            <w:tcBorders>
              <w:right w:val="nil"/>
            </w:tcBorders>
          </w:tcPr>
          <w:p w14:paraId="6932FF27" w14:textId="77777777" w:rsidR="00D42529" w:rsidRPr="00D42529" w:rsidRDefault="00D42529" w:rsidP="00D4252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9D3F06">
              <w:rPr>
                <w:rFonts w:ascii="Helvetica" w:eastAsia="Times New Roman" w:hAnsi="Helvetica" w:cs="Helvetica"/>
                <w:b/>
                <w:bCs/>
                <w:color w:val="1A1A1A"/>
                <w:sz w:val="28"/>
                <w:szCs w:val="28"/>
                <w:lang w:eastAsia="ru-RU"/>
              </w:rPr>
              <w:t xml:space="preserve">*   </w:t>
            </w:r>
            <w:r w:rsidRPr="009D3F06">
              <w:rPr>
                <w:rFonts w:ascii="Helvetica" w:eastAsia="Times New Roman" w:hAnsi="Helvetica" w:cs="Helvetica"/>
                <w:b/>
                <w:bCs/>
                <w:color w:val="1A1A1A"/>
                <w:sz w:val="28"/>
                <w:szCs w:val="28"/>
                <w:lang w:eastAsia="ru-RU"/>
              </w:rPr>
              <w:t xml:space="preserve">Размер членского взноса с 01.01.2024г. в </w:t>
            </w:r>
            <w:proofErr w:type="gramStart"/>
            <w:r w:rsidRPr="009D3F06">
              <w:rPr>
                <w:rFonts w:ascii="Helvetica" w:eastAsia="Times New Roman" w:hAnsi="Helvetica" w:cs="Helvetica"/>
                <w:b/>
                <w:bCs/>
                <w:color w:val="1A1A1A"/>
                <w:sz w:val="28"/>
                <w:szCs w:val="28"/>
                <w:lang w:eastAsia="ru-RU"/>
              </w:rPr>
              <w:t xml:space="preserve">сумме </w:t>
            </w:r>
            <w:r w:rsidRPr="00D42529">
              <w:rPr>
                <w:rFonts w:ascii="Helvetica" w:eastAsia="Times New Roman" w:hAnsi="Helvetica" w:cs="Helvetica"/>
                <w:b/>
                <w:bCs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D3F06">
              <w:rPr>
                <w:rFonts w:ascii="Helvetica" w:eastAsia="Times New Roman" w:hAnsi="Helvetica" w:cs="Helvetica"/>
                <w:b/>
                <w:bCs/>
                <w:color w:val="1A1A1A"/>
                <w:sz w:val="28"/>
                <w:szCs w:val="28"/>
                <w:lang w:eastAsia="ru-RU"/>
              </w:rPr>
              <w:t>10</w:t>
            </w:r>
            <w:proofErr w:type="gramEnd"/>
            <w:r w:rsidRPr="009D3F06">
              <w:rPr>
                <w:rFonts w:ascii="Helvetica" w:eastAsia="Times New Roman" w:hAnsi="Helvetica" w:cs="Helvetica"/>
                <w:b/>
                <w:bCs/>
                <w:color w:val="1A1A1A"/>
                <w:sz w:val="28"/>
                <w:szCs w:val="28"/>
                <w:lang w:eastAsia="ru-RU"/>
              </w:rPr>
              <w:t xml:space="preserve"> 000 </w:t>
            </w:r>
            <w:proofErr w:type="spellStart"/>
            <w:r w:rsidRPr="009D3F06">
              <w:rPr>
                <w:rFonts w:ascii="Helvetica" w:eastAsia="Times New Roman" w:hAnsi="Helvetica" w:cs="Helvetica"/>
                <w:b/>
                <w:bCs/>
                <w:color w:val="1A1A1A"/>
                <w:sz w:val="28"/>
                <w:szCs w:val="28"/>
                <w:lang w:eastAsia="ru-RU"/>
              </w:rPr>
              <w:t>руб</w:t>
            </w:r>
            <w:proofErr w:type="spellEnd"/>
            <w:r w:rsidRPr="009D3F06">
              <w:rPr>
                <w:rFonts w:ascii="Helvetica" w:eastAsia="Times New Roman" w:hAnsi="Helvetica" w:cs="Helvetica"/>
                <w:b/>
                <w:bCs/>
                <w:color w:val="1A1A1A"/>
                <w:sz w:val="28"/>
                <w:szCs w:val="28"/>
                <w:lang w:eastAsia="ru-RU"/>
              </w:rPr>
              <w:t xml:space="preserve"> с одного бокса/</w:t>
            </w:r>
            <w:proofErr w:type="spellStart"/>
            <w:r w:rsidRPr="009D3F06">
              <w:rPr>
                <w:rFonts w:ascii="Helvetica" w:eastAsia="Times New Roman" w:hAnsi="Helvetica" w:cs="Helvetica"/>
                <w:b/>
                <w:bCs/>
                <w:color w:val="1A1A1A"/>
                <w:sz w:val="28"/>
                <w:szCs w:val="28"/>
                <w:lang w:eastAsia="ru-RU"/>
              </w:rPr>
              <w:t>машино</w:t>
            </w:r>
            <w:proofErr w:type="spellEnd"/>
            <w:r w:rsidRPr="009D3F06">
              <w:rPr>
                <w:rFonts w:ascii="Helvetica" w:eastAsia="Times New Roman" w:hAnsi="Helvetica" w:cs="Helvetica"/>
                <w:b/>
                <w:bCs/>
                <w:color w:val="1A1A1A"/>
                <w:sz w:val="28"/>
                <w:szCs w:val="28"/>
                <w:lang w:eastAsia="ru-RU"/>
              </w:rPr>
              <w:t>-места ежегодно</w:t>
            </w:r>
            <w:r w:rsidRPr="009D3F06">
              <w:rPr>
                <w:b/>
                <w:bCs/>
                <w:sz w:val="28"/>
                <w:szCs w:val="28"/>
              </w:rPr>
              <w:t xml:space="preserve"> –</w:t>
            </w:r>
            <w:r>
              <w:rPr>
                <w:b/>
                <w:bCs/>
                <w:sz w:val="28"/>
                <w:szCs w:val="28"/>
              </w:rPr>
              <w:t xml:space="preserve"> э</w:t>
            </w:r>
            <w:r w:rsidRPr="009D3F06">
              <w:rPr>
                <w:b/>
                <w:bCs/>
                <w:sz w:val="28"/>
                <w:szCs w:val="28"/>
              </w:rPr>
              <w:t>то вынужденная мера, так как согласно смете нам предстоит в срочном порядке провести модернизацию электро-щитовой и всей</w:t>
            </w:r>
          </w:p>
          <w:p w14:paraId="78D00390" w14:textId="6473674A" w:rsidR="00D42529" w:rsidRPr="00D42529" w:rsidRDefault="00D42529" w:rsidP="00D42529">
            <w:pPr>
              <w:shd w:val="clear" w:color="auto" w:fill="FFFFFF"/>
              <w:spacing w:after="0" w:line="240" w:lineRule="auto"/>
            </w:pPr>
            <w:proofErr w:type="gramStart"/>
            <w:r>
              <w:rPr>
                <w:b/>
                <w:bCs/>
                <w:sz w:val="28"/>
                <w:szCs w:val="28"/>
              </w:rPr>
              <w:t>э</w:t>
            </w:r>
            <w:r w:rsidRPr="009D3F06">
              <w:rPr>
                <w:b/>
                <w:bCs/>
                <w:sz w:val="28"/>
                <w:szCs w:val="28"/>
              </w:rPr>
              <w:t>лектро-проводки</w:t>
            </w:r>
            <w:proofErr w:type="gramEnd"/>
            <w:r w:rsidRPr="009D3F06">
              <w:rPr>
                <w:b/>
                <w:bCs/>
                <w:sz w:val="28"/>
                <w:szCs w:val="28"/>
              </w:rPr>
              <w:t xml:space="preserve"> в ГСК. Иначе с нами </w:t>
            </w:r>
            <w:proofErr w:type="spellStart"/>
            <w:proofErr w:type="gramStart"/>
            <w:r w:rsidRPr="009D3F06">
              <w:rPr>
                <w:b/>
                <w:bCs/>
                <w:sz w:val="28"/>
                <w:szCs w:val="28"/>
              </w:rPr>
              <w:t>Мос</w:t>
            </w:r>
            <w:proofErr w:type="spellEnd"/>
            <w:r w:rsidRPr="009D3F06">
              <w:rPr>
                <w:b/>
                <w:bCs/>
                <w:sz w:val="28"/>
                <w:szCs w:val="28"/>
              </w:rPr>
              <w:t>-энерго</w:t>
            </w:r>
            <w:proofErr w:type="gramEnd"/>
            <w:r w:rsidRPr="009D3F0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D3F06">
              <w:rPr>
                <w:b/>
                <w:bCs/>
                <w:sz w:val="28"/>
                <w:szCs w:val="28"/>
              </w:rPr>
              <w:t>рассторгнет</w:t>
            </w:r>
            <w:proofErr w:type="spellEnd"/>
            <w:r w:rsidRPr="009D3F06">
              <w:rPr>
                <w:b/>
                <w:bCs/>
                <w:sz w:val="28"/>
                <w:szCs w:val="28"/>
              </w:rPr>
              <w:t xml:space="preserve"> договор на обслуживание.</w:t>
            </w:r>
            <w:r>
              <w:t xml:space="preserve"> </w:t>
            </w:r>
            <w:r w:rsidRPr="00D42529">
              <w:rPr>
                <w:rFonts w:ascii="Helvetica" w:eastAsia="Times New Roman" w:hAnsi="Helvetica" w:cs="Helvetica"/>
                <w:b/>
                <w:bCs/>
                <w:color w:val="1A1A1A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</w:p>
          <w:p w14:paraId="1EDC5F9B" w14:textId="30B97A35" w:rsidR="00D42529" w:rsidRDefault="00D42529" w:rsidP="009D3F06">
            <w:pPr>
              <w:ind w:left="360"/>
            </w:pPr>
          </w:p>
        </w:tc>
        <w:tc>
          <w:tcPr>
            <w:tcW w:w="1855" w:type="dxa"/>
            <w:gridSpan w:val="2"/>
            <w:vMerge w:val="restart"/>
            <w:tcBorders>
              <w:left w:val="nil"/>
              <w:right w:val="nil"/>
            </w:tcBorders>
          </w:tcPr>
          <w:p w14:paraId="1CFF64A1" w14:textId="4EAE1B5F" w:rsidR="00D42529" w:rsidRPr="00D42529" w:rsidRDefault="00D42529">
            <w:r w:rsidRPr="00D42529">
              <w:t xml:space="preserve">                                                     </w:t>
            </w:r>
          </w:p>
        </w:tc>
        <w:tc>
          <w:tcPr>
            <w:tcW w:w="1453" w:type="dxa"/>
            <w:vMerge w:val="restart"/>
            <w:tcBorders>
              <w:left w:val="nil"/>
            </w:tcBorders>
          </w:tcPr>
          <w:p w14:paraId="0CC441F8" w14:textId="77777777" w:rsidR="00D42529" w:rsidRDefault="00D42529"/>
        </w:tc>
      </w:tr>
      <w:tr w:rsidR="00D42529" w14:paraId="1B33E4A2" w14:textId="77777777" w:rsidTr="00D42529">
        <w:trPr>
          <w:trHeight w:val="590"/>
          <w:jc w:val="center"/>
        </w:trPr>
        <w:tc>
          <w:tcPr>
            <w:tcW w:w="454" w:type="dxa"/>
            <w:vMerge w:val="restart"/>
          </w:tcPr>
          <w:p w14:paraId="371C11FC" w14:textId="77777777" w:rsidR="00D42529" w:rsidRDefault="00D42529"/>
        </w:tc>
        <w:tc>
          <w:tcPr>
            <w:tcW w:w="7066" w:type="dxa"/>
            <w:vMerge/>
            <w:tcBorders>
              <w:right w:val="nil"/>
            </w:tcBorders>
          </w:tcPr>
          <w:p w14:paraId="4AEACA9C" w14:textId="657B2FBF" w:rsidR="00D42529" w:rsidRDefault="00D42529" w:rsidP="009D3F0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855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948C947" w14:textId="77777777" w:rsidR="00D42529" w:rsidRDefault="00D42529"/>
        </w:tc>
        <w:tc>
          <w:tcPr>
            <w:tcW w:w="1453" w:type="dxa"/>
            <w:vMerge/>
            <w:tcBorders>
              <w:left w:val="nil"/>
            </w:tcBorders>
          </w:tcPr>
          <w:p w14:paraId="385E7825" w14:textId="77777777" w:rsidR="00D42529" w:rsidRDefault="00D42529"/>
        </w:tc>
      </w:tr>
      <w:tr w:rsidR="00D42529" w14:paraId="5F6F4489" w14:textId="77777777" w:rsidTr="00D42529">
        <w:trPr>
          <w:trHeight w:val="2352"/>
          <w:jc w:val="center"/>
        </w:trPr>
        <w:tc>
          <w:tcPr>
            <w:tcW w:w="454" w:type="dxa"/>
            <w:vMerge/>
          </w:tcPr>
          <w:p w14:paraId="7547E6A2" w14:textId="77777777" w:rsidR="00D42529" w:rsidRDefault="00D42529"/>
        </w:tc>
        <w:tc>
          <w:tcPr>
            <w:tcW w:w="7066" w:type="dxa"/>
            <w:vMerge/>
            <w:tcBorders>
              <w:right w:val="nil"/>
            </w:tcBorders>
          </w:tcPr>
          <w:p w14:paraId="6267BFC6" w14:textId="77777777" w:rsidR="00D42529" w:rsidRDefault="00D42529" w:rsidP="009D3F0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right w:val="nil"/>
            </w:tcBorders>
          </w:tcPr>
          <w:p w14:paraId="26FD91CA" w14:textId="77777777" w:rsidR="00D42529" w:rsidRDefault="00D42529"/>
        </w:tc>
        <w:tc>
          <w:tcPr>
            <w:tcW w:w="1453" w:type="dxa"/>
            <w:vMerge/>
            <w:tcBorders>
              <w:left w:val="nil"/>
            </w:tcBorders>
          </w:tcPr>
          <w:p w14:paraId="68CEC52D" w14:textId="77777777" w:rsidR="00D42529" w:rsidRDefault="00D42529"/>
        </w:tc>
      </w:tr>
    </w:tbl>
    <w:p w14:paraId="6ECC01ED" w14:textId="77777777" w:rsidR="00FA1E8B" w:rsidRDefault="00B0646C">
      <w:r>
        <w:t xml:space="preserve"> </w:t>
      </w:r>
    </w:p>
    <w:p w14:paraId="58978BC0" w14:textId="77777777" w:rsidR="000E4FE2" w:rsidRDefault="000E4FE2"/>
    <w:p w14:paraId="4795959E" w14:textId="7CAFF4FE" w:rsidR="00FA1E8B" w:rsidRPr="000E4FE2" w:rsidRDefault="00B0646C">
      <w:pPr>
        <w:rPr>
          <w:sz w:val="16"/>
          <w:szCs w:val="16"/>
        </w:rPr>
      </w:pPr>
      <w:r>
        <w:t>________________________________________________________________ (_____________________)</w:t>
      </w:r>
      <w:r w:rsidR="000E4FE2">
        <w:t xml:space="preserve">               </w:t>
      </w:r>
      <w:r>
        <w:t xml:space="preserve"> </w:t>
      </w:r>
      <w:r w:rsidR="000E4FE2">
        <w:t xml:space="preserve">      </w:t>
      </w:r>
      <w:r w:rsidRPr="000E4FE2">
        <w:rPr>
          <w:sz w:val="16"/>
          <w:szCs w:val="16"/>
        </w:rPr>
        <w:t>(фамилия, имя, отчество члена (представителя члена) ГСК)</w:t>
      </w:r>
      <w:r w:rsidR="000E4FE2" w:rsidRPr="000E4FE2">
        <w:rPr>
          <w:sz w:val="16"/>
          <w:szCs w:val="16"/>
        </w:rPr>
        <w:t xml:space="preserve">                                                                                 </w:t>
      </w:r>
      <w:r w:rsidR="000E4FE2">
        <w:rPr>
          <w:sz w:val="16"/>
          <w:szCs w:val="16"/>
        </w:rPr>
        <w:t xml:space="preserve">                           </w:t>
      </w:r>
      <w:r w:rsidR="000E4FE2" w:rsidRPr="000E4FE2">
        <w:rPr>
          <w:sz w:val="16"/>
          <w:szCs w:val="16"/>
        </w:rPr>
        <w:t xml:space="preserve">   </w:t>
      </w:r>
      <w:r w:rsidRPr="000E4FE2">
        <w:rPr>
          <w:sz w:val="16"/>
          <w:szCs w:val="16"/>
        </w:rPr>
        <w:t xml:space="preserve"> (подпись) </w:t>
      </w:r>
    </w:p>
    <w:p w14:paraId="1D50FEFB" w14:textId="107E51DF" w:rsidR="00FA1E8B" w:rsidRDefault="000E4FE2">
      <w:r>
        <w:t xml:space="preserve">                                                                                                                                             </w:t>
      </w:r>
      <w:r w:rsidR="00B0646C">
        <w:t xml:space="preserve">Дата заполнения бюллетеня </w:t>
      </w:r>
    </w:p>
    <w:p w14:paraId="5B0832A5" w14:textId="58D8B938" w:rsidR="00E91C0F" w:rsidRDefault="000E4FE2">
      <w:r>
        <w:t xml:space="preserve">                                                                                                                                            </w:t>
      </w:r>
      <w:r w:rsidR="00B0646C">
        <w:t>«____» __________________202</w:t>
      </w:r>
      <w:r w:rsidR="00FA1E8B">
        <w:t>4</w:t>
      </w:r>
      <w:r w:rsidR="00B0646C">
        <w:t xml:space="preserve"> г.</w:t>
      </w:r>
    </w:p>
    <w:sectPr w:rsidR="00E91C0F" w:rsidSect="000E4FE2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27DE2"/>
    <w:multiLevelType w:val="hybridMultilevel"/>
    <w:tmpl w:val="76CCF1D4"/>
    <w:lvl w:ilvl="0" w:tplc="95568C0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6C"/>
    <w:rsid w:val="000E4FE2"/>
    <w:rsid w:val="00124A69"/>
    <w:rsid w:val="009D3F06"/>
    <w:rsid w:val="00B0646C"/>
    <w:rsid w:val="00D42529"/>
    <w:rsid w:val="00D62163"/>
    <w:rsid w:val="00E91C0F"/>
    <w:rsid w:val="00FA1E8B"/>
    <w:rsid w:val="00FE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419C"/>
  <w15:chartTrackingRefBased/>
  <w15:docId w15:val="{86E6616B-6CEB-4DC8-A73D-40D58919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4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8</cp:revision>
  <cp:lastPrinted>2024-01-27T16:28:00Z</cp:lastPrinted>
  <dcterms:created xsi:type="dcterms:W3CDTF">2024-01-04T21:34:00Z</dcterms:created>
  <dcterms:modified xsi:type="dcterms:W3CDTF">2024-01-27T16:28:00Z</dcterms:modified>
</cp:coreProperties>
</file>