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07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Дарья Юрьевна Подымникова</w:t>
      </w:r>
    </w:p>
    <w:p w:rsidR="00000000" w:rsidDel="00000000" w:rsidP="00000000" w:rsidRDefault="00000000" w:rsidRPr="00000000" w14:paraId="00000002">
      <w:pPr>
        <w:spacing w:line="360" w:lineRule="auto"/>
        <w:ind w:right="-607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Санкт-Петербургский государственный университет (Санкт-Петербург)</w:t>
      </w:r>
    </w:p>
    <w:p w:rsidR="00000000" w:rsidDel="00000000" w:rsidP="00000000" w:rsidRDefault="00000000" w:rsidRPr="00000000" w14:paraId="00000003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Научный руководитель: к. филол. н, доц. А.А. Малышев</w:t>
      </w:r>
    </w:p>
    <w:p w:rsidR="00000000" w:rsidDel="00000000" w:rsidP="00000000" w:rsidRDefault="00000000" w:rsidRPr="00000000" w14:paraId="00000004">
      <w:pPr>
        <w:spacing w:line="360" w:lineRule="auto"/>
        <w:ind w:right="-607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st112320@student.spbu.ru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607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right="-607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Постирония в Telegram-каналах как способ выражения общественного недовольства: анализ каналов о городской инфраструктуре</w:t>
      </w:r>
    </w:p>
    <w:p w:rsidR="00000000" w:rsidDel="00000000" w:rsidP="00000000" w:rsidRDefault="00000000" w:rsidRPr="00000000" w14:paraId="00000007">
      <w:pPr>
        <w:spacing w:line="360" w:lineRule="auto"/>
        <w:ind w:right="-607" w:firstLine="70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-607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Минималистичные и постироничные сообщения в Telegram-каналах создают особый стиль коммуникации, который выражает общественное недовольство и превращает иронию в форму гражданской позиции и социальной разрядки. В качестве материала исследования были выбраны каналы «Открыли ли сегодня Чернышевскую?» и «Открыли ли станцию метро “Горный институт”?».</w:t>
      </w:r>
    </w:p>
    <w:p w:rsidR="00000000" w:rsidDel="00000000" w:rsidP="00000000" w:rsidRDefault="00000000" w:rsidRPr="00000000" w14:paraId="00000009">
      <w:pPr>
        <w:spacing w:line="360" w:lineRule="auto"/>
        <w:ind w:right="-607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Ключевые слова: ирония, постирония, инфраструктура.</w:t>
      </w:r>
    </w:p>
    <w:p w:rsidR="00000000" w:rsidDel="00000000" w:rsidP="00000000" w:rsidRDefault="00000000" w:rsidRPr="00000000" w14:paraId="0000000A">
      <w:pPr>
        <w:spacing w:line="360" w:lineRule="auto"/>
        <w:ind w:right="-607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-607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Ирония – универсальный риторический прием, который можно наполнить любым содержанием, что придает ей значимость в условиях постмодернистской амбивалентности [2]. Она обостряет восприятие аксиологических (ценностных) противоречий. Постирония же выходит за пределы обычной иронии, пародируя ее саму, что затрудняет определение границы между шуткой и реальным неироничным высказыванием. </w:t>
      </w:r>
    </w:p>
    <w:p w:rsidR="00000000" w:rsidDel="00000000" w:rsidP="00000000" w:rsidRDefault="00000000" w:rsidRPr="00000000" w14:paraId="0000000C">
      <w:pPr>
        <w:spacing w:line="360" w:lineRule="auto"/>
        <w:ind w:right="-607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отличие от иронии, подчеркивающей недостатки, постирония может сохранять серьезность, используя элементы комического. Она создает «текучие», «мерцающие» смыслы, которые сложно интерпретировать однозначно [1]: зрителю требуется дистанция и переосмысление, чтобы уловить юмор или псевдоюмор, часто доступный только при взгляде с позиции иного временного или культурного контекста.</w:t>
      </w:r>
    </w:p>
    <w:p w:rsidR="00000000" w:rsidDel="00000000" w:rsidP="00000000" w:rsidRDefault="00000000" w:rsidRPr="00000000" w14:paraId="0000000D">
      <w:pPr>
        <w:spacing w:line="360" w:lineRule="auto"/>
        <w:ind w:right="-607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Выбранные Telegram-каналы отражают минималистичный подход к освещению инфраструктурных проблем: каждый канал сосредоточен на одной теме, публикации лаконичны, регулярны и напоминают читателям о затянувшихся проектах.</w:t>
      </w:r>
    </w:p>
    <w:p w:rsidR="00000000" w:rsidDel="00000000" w:rsidP="00000000" w:rsidRDefault="00000000" w:rsidRPr="00000000" w14:paraId="0000000E">
      <w:pPr>
        <w:spacing w:line="360" w:lineRule="auto"/>
        <w:ind w:right="-607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Канал о реконструкции станции «Чернышевская» был создан в мае 2024 года, почти за год до планируемого открытия. Контент представлял собой ежедневные посты со словом «нет», за редким исключением. Использование точки в таких сообщениях может выражать усталость и завершенность. Эти публикации привлекали внимание к невыполненным обещаниям властей, усиливая постиронию. Аудитория постепенно усиливала свою реакцию, начиная с «молящихся» эмодзи и переходя к «плачущим» в знак нарастающего недовольства. После публикации слова «да» в день открытия просмотры выросли на 70 тысяч, а реакции – в 6 раз.</w:t>
      </w:r>
    </w:p>
    <w:p w:rsidR="00000000" w:rsidDel="00000000" w:rsidP="00000000" w:rsidRDefault="00000000" w:rsidRPr="00000000" w14:paraId="0000000F">
      <w:pPr>
        <w:spacing w:line="360" w:lineRule="auto"/>
        <w:ind w:right="-607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Канал о станции «Горный институт» имеет схожую цель, но более разнообразный контент: здесь используются мемы, мультимедиа и опросы, делая формат более гибким и добавляя элементы классической иронии. Посты выходят реже и содержат различный юмористический контент, начиная с февраля 2024 года, когда был опубликован первый мем.</w:t>
      </w:r>
    </w:p>
    <w:p w:rsidR="00000000" w:rsidDel="00000000" w:rsidP="00000000" w:rsidRDefault="00000000" w:rsidRPr="00000000" w14:paraId="00000010">
      <w:pPr>
        <w:spacing w:line="360" w:lineRule="auto"/>
        <w:ind w:right="-607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Эти каналы не ускоряют реализацию проектов и не имеют коммерческой цели. Их основная функция – объединить аудиторию вокруг общей проблемы. Канал «Чернышевской» завершил свою миссию после открытия станции, в то время как «Горный институт» остается актуальным, сохраняя баланс между постиронией и традиционной иронией для поддержания интереса подписчиков.</w:t>
      </w:r>
    </w:p>
    <w:p w:rsidR="00000000" w:rsidDel="00000000" w:rsidP="00000000" w:rsidRDefault="00000000" w:rsidRPr="00000000" w14:paraId="00000011">
      <w:pPr>
        <w:spacing w:line="360" w:lineRule="auto"/>
        <w:ind w:right="-607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-607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Литература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0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Захарченко Н.А., Карелова Т.В., Мещерякова Е.Ю. Постирония как феномен современной массовой коммуникации // Вестник Волжского университета им. В.Н. Татищева. Самара, 2022. С. 114-122.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07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Зинченко Н.С. Ирония как многоаспектный феномен: методологические Основы анализа художественного дискурса // Филологические науки. Вопросы теории и практики. 2016. №3. С. 126-130.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paragraph" w:styleId="7">
    <w:name w:val="heading 7"/>
    <w:basedOn w:val="a"/>
    <w:next w:val="a"/>
    <w:link w:val="70"/>
    <w:uiPriority w:val="9"/>
    <w:unhideWhenUsed w:val="1"/>
    <w:qFormat w:val="1"/>
    <w:rsid w:val="00004A62"/>
    <w:pPr>
      <w:keepNext w:val="1"/>
      <w:spacing w:line="360" w:lineRule="auto"/>
      <w:ind w:right="-607" w:firstLine="705"/>
      <w:jc w:val="both"/>
      <w:outlineLvl w:val="6"/>
    </w:pPr>
    <w:rPr>
      <w:rFonts w:ascii="Times New Roman" w:cs="Times New Roman" w:eastAsia="Times New Roman" w:hAnsi="Times New Roman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E63540"/>
    <w:pPr>
      <w:ind w:left="720"/>
      <w:contextualSpacing w:val="1"/>
    </w:pPr>
  </w:style>
  <w:style w:type="character" w:styleId="70" w:customStyle="1">
    <w:name w:val="Заголовок 7 Знак"/>
    <w:basedOn w:val="a0"/>
    <w:link w:val="7"/>
    <w:uiPriority w:val="9"/>
    <w:rsid w:val="00004A62"/>
    <w:rPr>
      <w:rFonts w:ascii="Times New Roman" w:cs="Times New Roman" w:eastAsia="Times New Roman" w:hAnsi="Times New Roman"/>
      <w:sz w:val="28"/>
      <w:szCs w:val="28"/>
    </w:rPr>
  </w:style>
  <w:style w:type="character" w:styleId="a6">
    <w:name w:val="Hyperlink"/>
    <w:basedOn w:val="a0"/>
    <w:uiPriority w:val="99"/>
    <w:unhideWhenUsed w:val="1"/>
    <w:rsid w:val="00442DD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t112320@student.spb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vQujkW5HYhHABV/4tl4kPoOknw==">CgMxLjAyCGguZ2pkZ3hzOAByITFETXJYT3lkTkFNT1dDQXdxc0xnQ2ZielV2WkpiZms0NA==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2024-11-09T18:32:00Z</dcterms:created>
</cp:coreProperties>
</file>