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3F518" w14:textId="77777777" w:rsidR="00107FCD" w:rsidRPr="00306DCC" w:rsidRDefault="00030DF4" w:rsidP="009E3E1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6DCC">
        <w:rPr>
          <w:sz w:val="28"/>
          <w:szCs w:val="28"/>
        </w:rPr>
        <w:t>Мария Александровна Павлович</w:t>
      </w:r>
    </w:p>
    <w:p w14:paraId="3D1E463A" w14:textId="77777777" w:rsidR="00107FCD" w:rsidRDefault="00477C9A" w:rsidP="009E3E1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06DCC">
        <w:rPr>
          <w:rFonts w:cs="Times New Roman"/>
          <w:sz w:val="28"/>
          <w:szCs w:val="28"/>
        </w:rPr>
        <w:t>Гродненский государственный университет им. Янки Купалы</w:t>
      </w:r>
      <w:r w:rsidR="00B96CCC" w:rsidRPr="00306DCC">
        <w:rPr>
          <w:rFonts w:cs="Times New Roman"/>
          <w:sz w:val="28"/>
          <w:szCs w:val="28"/>
        </w:rPr>
        <w:t xml:space="preserve"> (</w:t>
      </w:r>
      <w:r w:rsidRPr="00306DCC">
        <w:rPr>
          <w:rFonts w:cs="Times New Roman"/>
          <w:sz w:val="28"/>
          <w:szCs w:val="28"/>
        </w:rPr>
        <w:t>Гродно</w:t>
      </w:r>
      <w:r w:rsidR="00B96CCC" w:rsidRPr="00306DCC">
        <w:rPr>
          <w:rFonts w:cs="Times New Roman"/>
          <w:sz w:val="28"/>
          <w:szCs w:val="28"/>
        </w:rPr>
        <w:t>)</w:t>
      </w:r>
    </w:p>
    <w:p w14:paraId="36C02E27" w14:textId="7F30B8A8" w:rsidR="00D83452" w:rsidRPr="00306DCC" w:rsidRDefault="00D83452" w:rsidP="009E3E1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Научный руководитель: канд. </w:t>
      </w:r>
      <w:proofErr w:type="spellStart"/>
      <w:r>
        <w:rPr>
          <w:rFonts w:cs="Times New Roman"/>
          <w:sz w:val="28"/>
          <w:szCs w:val="28"/>
        </w:rPr>
        <w:t>филол</w:t>
      </w:r>
      <w:proofErr w:type="spellEnd"/>
      <w:r>
        <w:rPr>
          <w:rFonts w:cs="Times New Roman"/>
          <w:sz w:val="28"/>
          <w:szCs w:val="28"/>
        </w:rPr>
        <w:t xml:space="preserve">. н., доцент Т. А. </w:t>
      </w:r>
      <w:proofErr w:type="spellStart"/>
      <w:r w:rsidRPr="00D83452">
        <w:rPr>
          <w:rFonts w:cs="Times New Roman"/>
          <w:sz w:val="28"/>
          <w:szCs w:val="28"/>
        </w:rPr>
        <w:t>Пивоварчик</w:t>
      </w:r>
      <w:proofErr w:type="spellEnd"/>
      <w:r w:rsidRPr="00D83452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p w14:paraId="4D78F4DD" w14:textId="6EABE0F3" w:rsidR="00B60CE7" w:rsidRPr="00306DCC" w:rsidRDefault="00D83452" w:rsidP="009E3E1A">
      <w:pPr>
        <w:spacing w:after="0" w:line="360" w:lineRule="auto"/>
        <w:ind w:firstLine="709"/>
        <w:rPr>
          <w:rFonts w:cs="Times New Roman"/>
          <w:color w:val="444444"/>
          <w:sz w:val="36"/>
          <w:szCs w:val="28"/>
        </w:rPr>
      </w:pPr>
      <w:hyperlink r:id="rId6" w:history="1">
        <w:r w:rsidR="0090649C" w:rsidRPr="004C0422">
          <w:rPr>
            <w:rStyle w:val="a4"/>
            <w:sz w:val="28"/>
          </w:rPr>
          <w:t>pavlovich.masha@list.ru</w:t>
        </w:r>
      </w:hyperlink>
      <w:r w:rsidR="0090649C">
        <w:rPr>
          <w:sz w:val="28"/>
        </w:rPr>
        <w:t xml:space="preserve"> </w:t>
      </w:r>
      <w:r w:rsidR="00477C9A" w:rsidRPr="00306DCC">
        <w:rPr>
          <w:sz w:val="36"/>
          <w:szCs w:val="28"/>
        </w:rPr>
        <w:t xml:space="preserve"> </w:t>
      </w:r>
    </w:p>
    <w:p w14:paraId="34569B4D" w14:textId="77777777" w:rsidR="00B60CE7" w:rsidRPr="00306DCC" w:rsidRDefault="00B60CE7" w:rsidP="009E3E1A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color w:val="444444"/>
          <w:sz w:val="28"/>
          <w:szCs w:val="28"/>
          <w:lang w:eastAsia="en-US"/>
        </w:rPr>
      </w:pPr>
    </w:p>
    <w:p w14:paraId="7990AAB7" w14:textId="77777777" w:rsidR="00107FCD" w:rsidRPr="00306DCC" w:rsidRDefault="00030DF4" w:rsidP="009D3ABA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06DCC">
        <w:rPr>
          <w:rFonts w:eastAsia="Calibri"/>
          <w:b/>
          <w:sz w:val="28"/>
          <w:szCs w:val="28"/>
          <w:lang w:eastAsia="en-US"/>
        </w:rPr>
        <w:t>Белорусская телевизионная документальная публицистика 2010-2020-х гг.: в интересах государства, общества и личности</w:t>
      </w:r>
    </w:p>
    <w:p w14:paraId="3DF23534" w14:textId="77777777" w:rsidR="006D3740" w:rsidRPr="00306DCC" w:rsidRDefault="006D3740" w:rsidP="009E3E1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FEFD626" w14:textId="42CB82E7" w:rsidR="00F45A03" w:rsidRPr="00306DCC" w:rsidRDefault="006D3740" w:rsidP="009E3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CC">
        <w:rPr>
          <w:sz w:val="28"/>
          <w:szCs w:val="28"/>
        </w:rPr>
        <w:t xml:space="preserve">Рассматривается </w:t>
      </w:r>
      <w:r w:rsidR="006555F6" w:rsidRPr="00306DCC">
        <w:rPr>
          <w:sz w:val="28"/>
          <w:szCs w:val="28"/>
        </w:rPr>
        <w:t>идейно-тематическое</w:t>
      </w:r>
      <w:r w:rsidR="00477C9A" w:rsidRPr="00306DCC">
        <w:rPr>
          <w:sz w:val="28"/>
          <w:szCs w:val="28"/>
        </w:rPr>
        <w:t xml:space="preserve"> поле </w:t>
      </w:r>
      <w:r w:rsidR="006555F6" w:rsidRPr="00306DCC">
        <w:rPr>
          <w:sz w:val="28"/>
          <w:szCs w:val="28"/>
        </w:rPr>
        <w:t>белорусской телевизионной д</w:t>
      </w:r>
      <w:r w:rsidR="009D3ABA">
        <w:rPr>
          <w:sz w:val="28"/>
          <w:szCs w:val="28"/>
        </w:rPr>
        <w:t>окументальной публицистики 2010–</w:t>
      </w:r>
      <w:r w:rsidR="006555F6" w:rsidRPr="00306DCC">
        <w:rPr>
          <w:sz w:val="28"/>
          <w:szCs w:val="28"/>
        </w:rPr>
        <w:t>2020-х гг</w:t>
      </w:r>
      <w:r w:rsidR="00477C9A" w:rsidRPr="00306DCC">
        <w:rPr>
          <w:sz w:val="28"/>
          <w:szCs w:val="28"/>
        </w:rPr>
        <w:t>.</w:t>
      </w:r>
      <w:r w:rsidR="006555F6" w:rsidRPr="00306DCC">
        <w:rPr>
          <w:sz w:val="28"/>
          <w:szCs w:val="28"/>
        </w:rPr>
        <w:t xml:space="preserve"> в контексте национальных интересов Республики Беларусь</w:t>
      </w:r>
      <w:r w:rsidR="00477C9A" w:rsidRPr="00306DCC">
        <w:rPr>
          <w:sz w:val="28"/>
          <w:szCs w:val="28"/>
        </w:rPr>
        <w:t>.</w:t>
      </w:r>
      <w:r w:rsidR="00F45A03" w:rsidRPr="00306DCC">
        <w:rPr>
          <w:sz w:val="28"/>
          <w:szCs w:val="28"/>
        </w:rPr>
        <w:t xml:space="preserve"> </w:t>
      </w:r>
      <w:r w:rsidR="006555F6" w:rsidRPr="00306DCC">
        <w:rPr>
          <w:sz w:val="28"/>
          <w:szCs w:val="28"/>
        </w:rPr>
        <w:t xml:space="preserve">Отмечены злободневность, идейная насыщенность, </w:t>
      </w:r>
      <w:r w:rsidR="002431B2" w:rsidRPr="00306DCC">
        <w:rPr>
          <w:sz w:val="28"/>
          <w:szCs w:val="28"/>
        </w:rPr>
        <w:t xml:space="preserve">аксиологичность, </w:t>
      </w:r>
      <w:r w:rsidR="006555F6" w:rsidRPr="00306DCC">
        <w:rPr>
          <w:sz w:val="28"/>
          <w:szCs w:val="28"/>
        </w:rPr>
        <w:t xml:space="preserve">тенденциозность, </w:t>
      </w:r>
      <w:r w:rsidR="002431B2" w:rsidRPr="00306DCC">
        <w:rPr>
          <w:sz w:val="28"/>
          <w:szCs w:val="28"/>
        </w:rPr>
        <w:t>персонифицированность, историчность современных белорусских</w:t>
      </w:r>
      <w:r w:rsidR="006555F6" w:rsidRPr="00306DCC">
        <w:rPr>
          <w:sz w:val="28"/>
          <w:szCs w:val="28"/>
        </w:rPr>
        <w:t xml:space="preserve"> документальных телепроектов</w:t>
      </w:r>
      <w:r w:rsidRPr="00306DCC">
        <w:rPr>
          <w:sz w:val="28"/>
          <w:szCs w:val="28"/>
        </w:rPr>
        <w:t>.</w:t>
      </w:r>
    </w:p>
    <w:p w14:paraId="1018C57C" w14:textId="77777777" w:rsidR="00337D63" w:rsidRDefault="00F45A03" w:rsidP="009E3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CC">
        <w:rPr>
          <w:bCs/>
          <w:sz w:val="28"/>
          <w:szCs w:val="28"/>
        </w:rPr>
        <w:t>Ключевые слова:</w:t>
      </w:r>
      <w:r w:rsidR="006E29F7" w:rsidRPr="00306DCC">
        <w:rPr>
          <w:bCs/>
          <w:sz w:val="28"/>
          <w:szCs w:val="28"/>
        </w:rPr>
        <w:t xml:space="preserve"> </w:t>
      </w:r>
      <w:r w:rsidR="00BE147B" w:rsidRPr="00306DCC">
        <w:rPr>
          <w:bCs/>
          <w:sz w:val="28"/>
          <w:szCs w:val="28"/>
        </w:rPr>
        <w:t xml:space="preserve">телевизионная публицистика, </w:t>
      </w:r>
      <w:r w:rsidR="004419C1" w:rsidRPr="00306DCC">
        <w:rPr>
          <w:bCs/>
          <w:sz w:val="28"/>
          <w:szCs w:val="28"/>
        </w:rPr>
        <w:t>телевизионная документалистика</w:t>
      </w:r>
      <w:r w:rsidR="006555F6" w:rsidRPr="00306DCC">
        <w:rPr>
          <w:bCs/>
          <w:sz w:val="28"/>
          <w:szCs w:val="28"/>
        </w:rPr>
        <w:t xml:space="preserve">, документальные телепроекты, </w:t>
      </w:r>
      <w:r w:rsidR="00BE147B" w:rsidRPr="00306DCC">
        <w:rPr>
          <w:bCs/>
          <w:sz w:val="28"/>
          <w:szCs w:val="28"/>
        </w:rPr>
        <w:t>экранная документалистика</w:t>
      </w:r>
      <w:r w:rsidR="006D3740" w:rsidRPr="00306DCC">
        <w:rPr>
          <w:sz w:val="28"/>
          <w:szCs w:val="28"/>
        </w:rPr>
        <w:t>.</w:t>
      </w:r>
    </w:p>
    <w:p w14:paraId="4AB4B8CA" w14:textId="77777777" w:rsidR="0090649C" w:rsidRDefault="0090649C" w:rsidP="009E3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70EC80E" w14:textId="5F631932" w:rsidR="00C25DC3" w:rsidRDefault="004E4CF7" w:rsidP="009E3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CC">
        <w:rPr>
          <w:sz w:val="28"/>
          <w:szCs w:val="28"/>
        </w:rPr>
        <w:t>Угрозы и вызовы современного информационного пространства существенно повлияли на задачи, стоящие перед белорусской медиасистемой: «как никогда значима роль честной, ответственной журналистики, которая сближает людей, эффективно противостоит попыткам посеять вражду, расколоть общество. И в этом смысле белорусская журналистика вне зависимости от идейных позиций, форм собственности должна быть государственной. То есть работать на созидание, развитие общества и государства в целом»</w:t>
      </w:r>
      <w:r w:rsidRPr="006875E6">
        <w:rPr>
          <w:sz w:val="28"/>
          <w:szCs w:val="28"/>
        </w:rPr>
        <w:t xml:space="preserve"> [</w:t>
      </w:r>
      <w:r w:rsidR="003F0485" w:rsidRPr="006875E6">
        <w:rPr>
          <w:sz w:val="28"/>
          <w:szCs w:val="28"/>
        </w:rPr>
        <w:t>3</w:t>
      </w:r>
      <w:r w:rsidRPr="006875E6">
        <w:rPr>
          <w:sz w:val="28"/>
          <w:szCs w:val="28"/>
        </w:rPr>
        <w:t>].</w:t>
      </w:r>
      <w:r w:rsidR="00030DF4" w:rsidRPr="006875E6">
        <w:rPr>
          <w:sz w:val="28"/>
          <w:szCs w:val="28"/>
        </w:rPr>
        <w:t xml:space="preserve"> </w:t>
      </w:r>
      <w:r w:rsidR="00030DF4" w:rsidRPr="00306DCC">
        <w:rPr>
          <w:sz w:val="28"/>
          <w:szCs w:val="28"/>
        </w:rPr>
        <w:t xml:space="preserve">Беларусь является социальным правовым государством, концептуальными ориентирами которого </w:t>
      </w:r>
      <w:r w:rsidRPr="00306DCC">
        <w:rPr>
          <w:sz w:val="28"/>
          <w:szCs w:val="28"/>
        </w:rPr>
        <w:t>выступают</w:t>
      </w:r>
      <w:r w:rsidR="00030DF4" w:rsidRPr="00306DCC">
        <w:rPr>
          <w:sz w:val="28"/>
          <w:szCs w:val="28"/>
        </w:rPr>
        <w:t xml:space="preserve"> реализация сбалансированных интересов личности, общества и государства и их защита от внутренних и внешних угроз [</w:t>
      </w:r>
      <w:r w:rsidR="003F0485">
        <w:rPr>
          <w:sz w:val="28"/>
          <w:szCs w:val="28"/>
        </w:rPr>
        <w:t>1</w:t>
      </w:r>
      <w:r w:rsidR="00030DF4" w:rsidRPr="00306DCC">
        <w:rPr>
          <w:sz w:val="28"/>
          <w:szCs w:val="28"/>
        </w:rPr>
        <w:t>]</w:t>
      </w:r>
      <w:r w:rsidR="006E29F7" w:rsidRPr="00306DCC">
        <w:rPr>
          <w:sz w:val="28"/>
          <w:szCs w:val="28"/>
        </w:rPr>
        <w:t>. Цель статьи</w:t>
      </w:r>
      <w:r w:rsidR="00797F78" w:rsidRPr="00306DCC">
        <w:rPr>
          <w:sz w:val="28"/>
          <w:szCs w:val="28"/>
        </w:rPr>
        <w:t xml:space="preserve"> – определить </w:t>
      </w:r>
      <w:r w:rsidRPr="00306DCC">
        <w:rPr>
          <w:sz w:val="28"/>
          <w:szCs w:val="28"/>
        </w:rPr>
        <w:t>основные идейно-тематические</w:t>
      </w:r>
      <w:r w:rsidR="00797F78" w:rsidRPr="00306DCC">
        <w:rPr>
          <w:sz w:val="28"/>
          <w:szCs w:val="28"/>
        </w:rPr>
        <w:t xml:space="preserve"> </w:t>
      </w:r>
      <w:r w:rsidRPr="00306DCC">
        <w:rPr>
          <w:sz w:val="28"/>
          <w:szCs w:val="28"/>
        </w:rPr>
        <w:t>направления белорусской телевизионной документальной публицистики 2010-2020-х гг.</w:t>
      </w:r>
      <w:r w:rsidR="00030DF4" w:rsidRPr="00306DCC">
        <w:rPr>
          <w:sz w:val="28"/>
          <w:szCs w:val="28"/>
        </w:rPr>
        <w:t xml:space="preserve"> </w:t>
      </w:r>
      <w:r w:rsidR="009D3ABA">
        <w:rPr>
          <w:sz w:val="28"/>
          <w:szCs w:val="28"/>
        </w:rPr>
        <w:t>В качестве материалов</w:t>
      </w:r>
      <w:r w:rsidR="006E29F7" w:rsidRPr="00306DCC">
        <w:rPr>
          <w:sz w:val="28"/>
          <w:szCs w:val="28"/>
        </w:rPr>
        <w:t xml:space="preserve"> </w:t>
      </w:r>
      <w:r w:rsidR="006E29F7" w:rsidRPr="00306DCC">
        <w:rPr>
          <w:sz w:val="28"/>
          <w:szCs w:val="28"/>
        </w:rPr>
        <w:lastRenderedPageBreak/>
        <w:t xml:space="preserve">исследования </w:t>
      </w:r>
      <w:r w:rsidR="009D3ABA">
        <w:rPr>
          <w:sz w:val="28"/>
          <w:szCs w:val="28"/>
        </w:rPr>
        <w:t>выступили</w:t>
      </w:r>
      <w:r w:rsidR="006E29F7" w:rsidRPr="00306DCC">
        <w:rPr>
          <w:sz w:val="28"/>
          <w:szCs w:val="28"/>
        </w:rPr>
        <w:t xml:space="preserve"> </w:t>
      </w:r>
      <w:r w:rsidR="00AB1852" w:rsidRPr="00306DCC">
        <w:rPr>
          <w:sz w:val="28"/>
          <w:szCs w:val="28"/>
        </w:rPr>
        <w:t>материалы ведущих белорусских телеканалов (</w:t>
      </w:r>
      <w:r w:rsidR="00F723C0" w:rsidRPr="00306DCC">
        <w:rPr>
          <w:sz w:val="28"/>
          <w:szCs w:val="28"/>
        </w:rPr>
        <w:t>«</w:t>
      </w:r>
      <w:r w:rsidR="00AB1852" w:rsidRPr="00306DCC">
        <w:rPr>
          <w:sz w:val="28"/>
          <w:szCs w:val="28"/>
        </w:rPr>
        <w:t>Беларусь 1</w:t>
      </w:r>
      <w:r w:rsidR="00F723C0" w:rsidRPr="00306DCC">
        <w:rPr>
          <w:sz w:val="28"/>
          <w:szCs w:val="28"/>
        </w:rPr>
        <w:t>»</w:t>
      </w:r>
      <w:r w:rsidR="00AB1852" w:rsidRPr="00306DCC">
        <w:rPr>
          <w:sz w:val="28"/>
          <w:szCs w:val="28"/>
        </w:rPr>
        <w:t xml:space="preserve">, </w:t>
      </w:r>
      <w:r w:rsidR="00F723C0" w:rsidRPr="00306DCC">
        <w:rPr>
          <w:sz w:val="28"/>
          <w:szCs w:val="28"/>
        </w:rPr>
        <w:t>«</w:t>
      </w:r>
      <w:r w:rsidR="00AB1852" w:rsidRPr="00306DCC">
        <w:rPr>
          <w:sz w:val="28"/>
          <w:szCs w:val="28"/>
        </w:rPr>
        <w:t>С</w:t>
      </w:r>
      <w:r w:rsidR="00F723C0" w:rsidRPr="00306DCC">
        <w:rPr>
          <w:sz w:val="28"/>
          <w:szCs w:val="28"/>
        </w:rPr>
        <w:t>толичное телевидение</w:t>
      </w:r>
      <w:r w:rsidR="00714811" w:rsidRPr="00306DCC">
        <w:rPr>
          <w:sz w:val="28"/>
          <w:szCs w:val="28"/>
        </w:rPr>
        <w:t xml:space="preserve"> (СТВ)</w:t>
      </w:r>
      <w:r w:rsidR="00F723C0" w:rsidRPr="00306DCC">
        <w:rPr>
          <w:sz w:val="28"/>
          <w:szCs w:val="28"/>
        </w:rPr>
        <w:t>»</w:t>
      </w:r>
      <w:r w:rsidR="00AB1852" w:rsidRPr="00306DCC">
        <w:rPr>
          <w:sz w:val="28"/>
          <w:szCs w:val="28"/>
        </w:rPr>
        <w:t xml:space="preserve">, </w:t>
      </w:r>
      <w:r w:rsidR="00714811" w:rsidRPr="00306DCC">
        <w:rPr>
          <w:sz w:val="28"/>
          <w:szCs w:val="28"/>
        </w:rPr>
        <w:t>«Общенациональное телевидение (</w:t>
      </w:r>
      <w:r w:rsidR="00F723C0" w:rsidRPr="00306DCC">
        <w:rPr>
          <w:sz w:val="28"/>
          <w:szCs w:val="28"/>
        </w:rPr>
        <w:t>ОНТ)</w:t>
      </w:r>
      <w:r w:rsidR="00714811" w:rsidRPr="00306DCC">
        <w:rPr>
          <w:sz w:val="28"/>
          <w:szCs w:val="28"/>
        </w:rPr>
        <w:t>»).</w:t>
      </w:r>
      <w:r w:rsidR="006E29F7" w:rsidRPr="00306DCC">
        <w:rPr>
          <w:sz w:val="28"/>
          <w:szCs w:val="28"/>
        </w:rPr>
        <w:t xml:space="preserve"> </w:t>
      </w:r>
      <w:r w:rsidR="00030DF4" w:rsidRPr="00306DCC">
        <w:rPr>
          <w:sz w:val="28"/>
          <w:szCs w:val="28"/>
        </w:rPr>
        <w:t>Предме</w:t>
      </w:r>
      <w:r w:rsidR="006E29F7" w:rsidRPr="00306DCC">
        <w:rPr>
          <w:sz w:val="28"/>
          <w:szCs w:val="28"/>
        </w:rPr>
        <w:t xml:space="preserve">т </w:t>
      </w:r>
      <w:r w:rsidR="00030DF4" w:rsidRPr="00306DCC">
        <w:rPr>
          <w:sz w:val="28"/>
          <w:szCs w:val="28"/>
        </w:rPr>
        <w:t>рассмотре</w:t>
      </w:r>
      <w:r w:rsidR="006E29F7" w:rsidRPr="00306DCC">
        <w:rPr>
          <w:sz w:val="28"/>
          <w:szCs w:val="28"/>
        </w:rPr>
        <w:t xml:space="preserve">ния – </w:t>
      </w:r>
      <w:r w:rsidRPr="00306DCC">
        <w:rPr>
          <w:sz w:val="28"/>
          <w:szCs w:val="28"/>
        </w:rPr>
        <w:t xml:space="preserve">репрезентация в белорусской телевизионной документальной публицистике </w:t>
      </w:r>
      <w:r w:rsidR="006555F6" w:rsidRPr="00306DCC">
        <w:rPr>
          <w:sz w:val="28"/>
          <w:szCs w:val="28"/>
        </w:rPr>
        <w:t>национальных интересов Республики Беларусь</w:t>
      </w:r>
      <w:r w:rsidR="00A534EA" w:rsidRPr="00306DCC">
        <w:rPr>
          <w:sz w:val="28"/>
          <w:szCs w:val="28"/>
        </w:rPr>
        <w:t xml:space="preserve">. </w:t>
      </w:r>
    </w:p>
    <w:p w14:paraId="18E92D5D" w14:textId="1F7BF272" w:rsidR="00C52E71" w:rsidRPr="0075483B" w:rsidRDefault="00A534EA" w:rsidP="000664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DCC">
        <w:rPr>
          <w:sz w:val="28"/>
          <w:szCs w:val="28"/>
        </w:rPr>
        <w:t>В Концепции национальной безопасности, которая была принята в 2010</w:t>
      </w:r>
      <w:r w:rsidR="0064126B">
        <w:rPr>
          <w:sz w:val="28"/>
          <w:szCs w:val="28"/>
        </w:rPr>
        <w:t> </w:t>
      </w:r>
      <w:r w:rsidR="009D3ABA">
        <w:rPr>
          <w:sz w:val="28"/>
          <w:szCs w:val="28"/>
        </w:rPr>
        <w:t>году, было определено восемь</w:t>
      </w:r>
      <w:r w:rsidRPr="00306DCC">
        <w:rPr>
          <w:sz w:val="28"/>
          <w:szCs w:val="28"/>
        </w:rPr>
        <w:t xml:space="preserve"> сфер национальных интересов (политическая, экономическая, социальная, </w:t>
      </w:r>
      <w:r w:rsidR="00AA028D" w:rsidRPr="00306DCC">
        <w:rPr>
          <w:sz w:val="28"/>
          <w:szCs w:val="28"/>
        </w:rPr>
        <w:t xml:space="preserve">научно-технологическая, информационная, демографическая, экологическая, </w:t>
      </w:r>
      <w:r w:rsidR="00191DD5" w:rsidRPr="00306DCC">
        <w:rPr>
          <w:sz w:val="28"/>
          <w:szCs w:val="28"/>
        </w:rPr>
        <w:t>военная)</w:t>
      </w:r>
      <w:r w:rsidR="00A77BF9">
        <w:rPr>
          <w:sz w:val="28"/>
          <w:szCs w:val="28"/>
        </w:rPr>
        <w:t xml:space="preserve"> [</w:t>
      </w:r>
      <w:r w:rsidR="00C25DC3">
        <w:rPr>
          <w:sz w:val="28"/>
          <w:szCs w:val="28"/>
        </w:rPr>
        <w:t>2</w:t>
      </w:r>
      <w:r w:rsidR="00A77BF9">
        <w:rPr>
          <w:sz w:val="28"/>
          <w:szCs w:val="28"/>
        </w:rPr>
        <w:t>]</w:t>
      </w:r>
      <w:r w:rsidR="00191DD5" w:rsidRPr="00306DCC">
        <w:rPr>
          <w:sz w:val="28"/>
          <w:szCs w:val="28"/>
        </w:rPr>
        <w:t>. В об</w:t>
      </w:r>
      <w:r w:rsidR="009D3ABA">
        <w:rPr>
          <w:sz w:val="28"/>
          <w:szCs w:val="28"/>
        </w:rPr>
        <w:t>новленной версии была выделена девятая</w:t>
      </w:r>
      <w:r w:rsidR="00191DD5" w:rsidRPr="00306DCC">
        <w:rPr>
          <w:sz w:val="28"/>
          <w:szCs w:val="28"/>
        </w:rPr>
        <w:t xml:space="preserve"> сфера – биологическая (в связи с </w:t>
      </w:r>
      <w:r w:rsidR="00346099" w:rsidRPr="00306DCC">
        <w:rPr>
          <w:sz w:val="28"/>
          <w:szCs w:val="28"/>
        </w:rPr>
        <w:t>пандемией COVID</w:t>
      </w:r>
      <w:r w:rsidR="00C25DC3">
        <w:rPr>
          <w:sz w:val="28"/>
          <w:szCs w:val="28"/>
        </w:rPr>
        <w:t>-</w:t>
      </w:r>
      <w:r w:rsidR="00346099" w:rsidRPr="00306DCC">
        <w:rPr>
          <w:sz w:val="28"/>
          <w:szCs w:val="28"/>
        </w:rPr>
        <w:t xml:space="preserve">19, </w:t>
      </w:r>
      <w:r w:rsidR="00F32739" w:rsidRPr="00306DCC">
        <w:rPr>
          <w:sz w:val="28"/>
          <w:szCs w:val="28"/>
        </w:rPr>
        <w:t>которая повлияла</w:t>
      </w:r>
      <w:r w:rsidR="00346099" w:rsidRPr="00306DCC">
        <w:rPr>
          <w:sz w:val="28"/>
          <w:szCs w:val="28"/>
        </w:rPr>
        <w:t xml:space="preserve"> на</w:t>
      </w:r>
      <w:r w:rsidR="00F32739" w:rsidRPr="00306DCC">
        <w:rPr>
          <w:sz w:val="28"/>
          <w:szCs w:val="28"/>
        </w:rPr>
        <w:t xml:space="preserve"> </w:t>
      </w:r>
      <w:r w:rsidR="00346099" w:rsidRPr="00306DCC">
        <w:rPr>
          <w:sz w:val="28"/>
          <w:szCs w:val="28"/>
        </w:rPr>
        <w:t>политику и экономику государства</w:t>
      </w:r>
      <w:r w:rsidR="00F32739" w:rsidRPr="00306DCC">
        <w:rPr>
          <w:sz w:val="28"/>
          <w:szCs w:val="28"/>
        </w:rPr>
        <w:t>)</w:t>
      </w:r>
      <w:r w:rsidR="008F37D4">
        <w:rPr>
          <w:sz w:val="28"/>
          <w:szCs w:val="28"/>
        </w:rPr>
        <w:t>.</w:t>
      </w:r>
      <w:r w:rsidR="00F32739" w:rsidRPr="00306DCC">
        <w:rPr>
          <w:sz w:val="28"/>
          <w:szCs w:val="28"/>
        </w:rPr>
        <w:t xml:space="preserve"> В соответ</w:t>
      </w:r>
      <w:r w:rsidR="00306DCC" w:rsidRPr="00306DCC">
        <w:rPr>
          <w:sz w:val="28"/>
          <w:szCs w:val="28"/>
        </w:rPr>
        <w:t>ст</w:t>
      </w:r>
      <w:r w:rsidR="00F32739" w:rsidRPr="00306DCC">
        <w:rPr>
          <w:sz w:val="28"/>
          <w:szCs w:val="28"/>
        </w:rPr>
        <w:t>ви</w:t>
      </w:r>
      <w:r w:rsidR="00B21319">
        <w:rPr>
          <w:sz w:val="28"/>
          <w:szCs w:val="28"/>
        </w:rPr>
        <w:t>и</w:t>
      </w:r>
      <w:r w:rsidR="00F32739" w:rsidRPr="00306DCC">
        <w:rPr>
          <w:sz w:val="28"/>
          <w:szCs w:val="28"/>
        </w:rPr>
        <w:t xml:space="preserve"> с каждой из выделенных сфер белорусские телеканалы </w:t>
      </w:r>
      <w:r w:rsidR="00306DCC" w:rsidRPr="00306DCC">
        <w:rPr>
          <w:sz w:val="28"/>
          <w:szCs w:val="28"/>
        </w:rPr>
        <w:t>создавали документальные проекты для</w:t>
      </w:r>
      <w:r w:rsidR="008F37D4">
        <w:rPr>
          <w:sz w:val="28"/>
          <w:szCs w:val="28"/>
        </w:rPr>
        <w:t xml:space="preserve"> их</w:t>
      </w:r>
      <w:r w:rsidR="00306DCC" w:rsidRPr="00306DCC">
        <w:rPr>
          <w:sz w:val="28"/>
          <w:szCs w:val="28"/>
        </w:rPr>
        <w:t xml:space="preserve"> освещения</w:t>
      </w:r>
      <w:r w:rsidR="00B21319">
        <w:rPr>
          <w:sz w:val="28"/>
          <w:szCs w:val="28"/>
        </w:rPr>
        <w:t>:</w:t>
      </w:r>
      <w:r w:rsidR="00066409">
        <w:rPr>
          <w:sz w:val="28"/>
          <w:szCs w:val="28"/>
        </w:rPr>
        <w:t xml:space="preserve"> </w:t>
      </w:r>
      <w:r w:rsidR="00B21319" w:rsidRPr="0075483B">
        <w:rPr>
          <w:sz w:val="28"/>
          <w:szCs w:val="28"/>
        </w:rPr>
        <w:t>1) политическая (</w:t>
      </w:r>
      <w:r w:rsidR="00A642B2" w:rsidRPr="0075483B">
        <w:rPr>
          <w:sz w:val="28"/>
          <w:szCs w:val="28"/>
        </w:rPr>
        <w:t xml:space="preserve">«Жизнь на измене» </w:t>
      </w:r>
      <w:r w:rsidR="00066409">
        <w:rPr>
          <w:sz w:val="28"/>
          <w:szCs w:val="28"/>
        </w:rPr>
        <w:t xml:space="preserve">– </w:t>
      </w:r>
      <w:r w:rsidR="00A642B2" w:rsidRPr="0075483B">
        <w:rPr>
          <w:sz w:val="28"/>
          <w:szCs w:val="28"/>
        </w:rPr>
        <w:t>Беларусь</w:t>
      </w:r>
      <w:r w:rsidR="00FF6ED5" w:rsidRPr="0075483B">
        <w:rPr>
          <w:sz w:val="28"/>
          <w:szCs w:val="28"/>
        </w:rPr>
        <w:t> </w:t>
      </w:r>
      <w:r w:rsidR="00066409">
        <w:rPr>
          <w:sz w:val="28"/>
          <w:szCs w:val="28"/>
        </w:rPr>
        <w:t>1</w:t>
      </w:r>
      <w:r w:rsidR="00CF0F42" w:rsidRPr="0075483B">
        <w:rPr>
          <w:sz w:val="28"/>
          <w:szCs w:val="28"/>
        </w:rPr>
        <w:t xml:space="preserve">); 2) </w:t>
      </w:r>
      <w:r w:rsidR="00FF6ED5" w:rsidRPr="0075483B">
        <w:rPr>
          <w:sz w:val="28"/>
          <w:szCs w:val="28"/>
        </w:rPr>
        <w:t xml:space="preserve">экономическая («Знак равенства» </w:t>
      </w:r>
      <w:r w:rsidR="00066409">
        <w:rPr>
          <w:sz w:val="28"/>
          <w:szCs w:val="28"/>
        </w:rPr>
        <w:t>– СТВ</w:t>
      </w:r>
      <w:r w:rsidR="00FD0FB9" w:rsidRPr="0075483B">
        <w:rPr>
          <w:sz w:val="28"/>
          <w:szCs w:val="28"/>
        </w:rPr>
        <w:t>)</w:t>
      </w:r>
      <w:r w:rsidR="0075483B" w:rsidRPr="0075483B">
        <w:rPr>
          <w:sz w:val="28"/>
          <w:szCs w:val="28"/>
        </w:rPr>
        <w:t>, «Серые схемы лесного бизнеса»</w:t>
      </w:r>
      <w:r w:rsidR="00337D63">
        <w:rPr>
          <w:sz w:val="28"/>
          <w:szCs w:val="28"/>
        </w:rPr>
        <w:t xml:space="preserve"> </w:t>
      </w:r>
      <w:r w:rsidR="00066409">
        <w:rPr>
          <w:sz w:val="28"/>
          <w:szCs w:val="28"/>
        </w:rPr>
        <w:t xml:space="preserve">– </w:t>
      </w:r>
      <w:r w:rsidR="00337D63">
        <w:rPr>
          <w:sz w:val="28"/>
          <w:szCs w:val="28"/>
        </w:rPr>
        <w:t>Беларусь 1)</w:t>
      </w:r>
      <w:r w:rsidR="00FD0FB9" w:rsidRPr="0075483B">
        <w:rPr>
          <w:sz w:val="28"/>
          <w:szCs w:val="28"/>
        </w:rPr>
        <w:t>; 3) социальная («25 лет после СССР»</w:t>
      </w:r>
      <w:r w:rsidR="0076539D" w:rsidRPr="0075483B">
        <w:rPr>
          <w:sz w:val="28"/>
          <w:szCs w:val="28"/>
        </w:rPr>
        <w:t xml:space="preserve"> </w:t>
      </w:r>
      <w:r w:rsidR="00066409">
        <w:rPr>
          <w:sz w:val="28"/>
          <w:szCs w:val="28"/>
        </w:rPr>
        <w:t xml:space="preserve">– </w:t>
      </w:r>
      <w:r w:rsidR="0076539D" w:rsidRPr="0075483B">
        <w:rPr>
          <w:sz w:val="28"/>
          <w:szCs w:val="28"/>
        </w:rPr>
        <w:t>ОНТ)</w:t>
      </w:r>
      <w:r w:rsidR="00C52E71">
        <w:rPr>
          <w:sz w:val="28"/>
          <w:szCs w:val="28"/>
        </w:rPr>
        <w:t>;</w:t>
      </w:r>
      <w:r w:rsidR="00066409">
        <w:rPr>
          <w:sz w:val="28"/>
          <w:szCs w:val="28"/>
        </w:rPr>
        <w:t xml:space="preserve"> </w:t>
      </w:r>
      <w:r w:rsidR="00C52E71">
        <w:rPr>
          <w:sz w:val="28"/>
          <w:szCs w:val="28"/>
        </w:rPr>
        <w:t xml:space="preserve">4) научно-технологическая </w:t>
      </w:r>
      <w:r w:rsidR="00202D4B">
        <w:rPr>
          <w:sz w:val="28"/>
          <w:szCs w:val="28"/>
        </w:rPr>
        <w:t>(</w:t>
      </w:r>
      <w:r w:rsidR="00A2495D" w:rsidRPr="00A2495D">
        <w:rPr>
          <w:sz w:val="28"/>
          <w:szCs w:val="28"/>
        </w:rPr>
        <w:t>«Сделано в Беларуси»</w:t>
      </w:r>
      <w:r w:rsidR="00A2495D">
        <w:rPr>
          <w:sz w:val="28"/>
          <w:szCs w:val="28"/>
        </w:rPr>
        <w:t xml:space="preserve"> </w:t>
      </w:r>
      <w:r w:rsidR="00066409">
        <w:rPr>
          <w:sz w:val="28"/>
          <w:szCs w:val="28"/>
        </w:rPr>
        <w:t xml:space="preserve">– </w:t>
      </w:r>
      <w:r w:rsidR="00A2495D">
        <w:rPr>
          <w:sz w:val="28"/>
          <w:szCs w:val="28"/>
        </w:rPr>
        <w:t>Беларусь 1)</w:t>
      </w:r>
      <w:r w:rsidR="000D360E">
        <w:rPr>
          <w:sz w:val="28"/>
          <w:szCs w:val="28"/>
        </w:rPr>
        <w:t>;</w:t>
      </w:r>
      <w:r w:rsidR="00066409">
        <w:rPr>
          <w:sz w:val="28"/>
          <w:szCs w:val="28"/>
        </w:rPr>
        <w:t xml:space="preserve"> 5) </w:t>
      </w:r>
      <w:r w:rsidR="008F37D4">
        <w:rPr>
          <w:sz w:val="28"/>
          <w:szCs w:val="28"/>
        </w:rPr>
        <w:t xml:space="preserve">информационная </w:t>
      </w:r>
      <w:r w:rsidR="000D360E">
        <w:rPr>
          <w:sz w:val="28"/>
          <w:szCs w:val="28"/>
        </w:rPr>
        <w:t>(</w:t>
      </w:r>
      <w:r w:rsidR="008D7BE6">
        <w:rPr>
          <w:sz w:val="28"/>
          <w:szCs w:val="28"/>
        </w:rPr>
        <w:t>к данной сфере могут быть отнесены все документальные проекты белорусского телевидения, потому что их основная цель – донести информацию);</w:t>
      </w:r>
      <w:r w:rsidR="00066409">
        <w:rPr>
          <w:sz w:val="28"/>
          <w:szCs w:val="28"/>
        </w:rPr>
        <w:t xml:space="preserve"> </w:t>
      </w:r>
      <w:r w:rsidR="008D7BE6">
        <w:rPr>
          <w:sz w:val="28"/>
          <w:szCs w:val="28"/>
        </w:rPr>
        <w:t xml:space="preserve">6) </w:t>
      </w:r>
      <w:r w:rsidR="008F37D4">
        <w:rPr>
          <w:sz w:val="28"/>
          <w:szCs w:val="28"/>
        </w:rPr>
        <w:t>демографическая (</w:t>
      </w:r>
      <w:r w:rsidR="00F743B1" w:rsidRPr="00F743B1">
        <w:rPr>
          <w:sz w:val="28"/>
          <w:szCs w:val="28"/>
        </w:rPr>
        <w:t>«Я шагаю по стране»</w:t>
      </w:r>
      <w:r w:rsidR="00544890">
        <w:rPr>
          <w:sz w:val="28"/>
          <w:szCs w:val="28"/>
        </w:rPr>
        <w:t xml:space="preserve"> </w:t>
      </w:r>
      <w:r w:rsidR="00066409">
        <w:rPr>
          <w:sz w:val="28"/>
          <w:szCs w:val="28"/>
        </w:rPr>
        <w:t xml:space="preserve">– </w:t>
      </w:r>
      <w:r w:rsidR="00F743B1">
        <w:rPr>
          <w:sz w:val="28"/>
          <w:szCs w:val="28"/>
        </w:rPr>
        <w:t>СТВ)</w:t>
      </w:r>
      <w:r w:rsidR="00544890">
        <w:rPr>
          <w:sz w:val="28"/>
          <w:szCs w:val="28"/>
        </w:rPr>
        <w:t>;</w:t>
      </w:r>
      <w:r w:rsidR="00066409">
        <w:rPr>
          <w:sz w:val="28"/>
          <w:szCs w:val="28"/>
        </w:rPr>
        <w:t xml:space="preserve"> </w:t>
      </w:r>
      <w:r w:rsidR="00717CE2">
        <w:rPr>
          <w:sz w:val="28"/>
          <w:szCs w:val="28"/>
        </w:rPr>
        <w:t>7)</w:t>
      </w:r>
      <w:r w:rsidR="00DB1319">
        <w:rPr>
          <w:sz w:val="28"/>
          <w:szCs w:val="28"/>
        </w:rPr>
        <w:t xml:space="preserve"> </w:t>
      </w:r>
      <w:r w:rsidR="00717CE2">
        <w:rPr>
          <w:sz w:val="28"/>
          <w:szCs w:val="28"/>
        </w:rPr>
        <w:t>экологическая</w:t>
      </w:r>
      <w:r w:rsidR="00F572D0">
        <w:rPr>
          <w:sz w:val="28"/>
          <w:szCs w:val="28"/>
        </w:rPr>
        <w:t xml:space="preserve"> («</w:t>
      </w:r>
      <w:proofErr w:type="spellStart"/>
      <w:r w:rsidR="00F572D0">
        <w:rPr>
          <w:sz w:val="28"/>
          <w:szCs w:val="28"/>
        </w:rPr>
        <w:t>Неброшенная</w:t>
      </w:r>
      <w:proofErr w:type="spellEnd"/>
      <w:r w:rsidR="00F572D0">
        <w:rPr>
          <w:sz w:val="28"/>
          <w:szCs w:val="28"/>
        </w:rPr>
        <w:t xml:space="preserve"> земля</w:t>
      </w:r>
      <w:r w:rsidR="00885D01">
        <w:rPr>
          <w:sz w:val="28"/>
          <w:szCs w:val="28"/>
        </w:rPr>
        <w:t xml:space="preserve">» </w:t>
      </w:r>
      <w:r w:rsidR="00066409">
        <w:rPr>
          <w:sz w:val="28"/>
          <w:szCs w:val="28"/>
        </w:rPr>
        <w:t xml:space="preserve">– </w:t>
      </w:r>
      <w:r w:rsidR="00885D01">
        <w:rPr>
          <w:sz w:val="28"/>
          <w:szCs w:val="28"/>
        </w:rPr>
        <w:t>Беларусь 1)</w:t>
      </w:r>
      <w:r w:rsidR="009E307E">
        <w:rPr>
          <w:sz w:val="28"/>
          <w:szCs w:val="28"/>
        </w:rPr>
        <w:t>;</w:t>
      </w:r>
      <w:r w:rsidR="00066409">
        <w:rPr>
          <w:sz w:val="28"/>
          <w:szCs w:val="28"/>
        </w:rPr>
        <w:t xml:space="preserve"> </w:t>
      </w:r>
      <w:r w:rsidR="00717CE2">
        <w:rPr>
          <w:sz w:val="28"/>
          <w:szCs w:val="28"/>
        </w:rPr>
        <w:t>8)</w:t>
      </w:r>
      <w:r w:rsidR="00DB1319">
        <w:rPr>
          <w:sz w:val="28"/>
          <w:szCs w:val="28"/>
        </w:rPr>
        <w:t xml:space="preserve"> </w:t>
      </w:r>
      <w:r w:rsidR="00717CE2">
        <w:rPr>
          <w:sz w:val="28"/>
          <w:szCs w:val="28"/>
        </w:rPr>
        <w:t>военная (</w:t>
      </w:r>
      <w:r w:rsidR="009E307E">
        <w:rPr>
          <w:sz w:val="28"/>
          <w:szCs w:val="28"/>
        </w:rPr>
        <w:t>«</w:t>
      </w:r>
      <w:r w:rsidR="009E307E" w:rsidRPr="009E307E">
        <w:rPr>
          <w:sz w:val="28"/>
          <w:szCs w:val="28"/>
        </w:rPr>
        <w:t>Анатомия террора</w:t>
      </w:r>
      <w:r w:rsidR="009E307E">
        <w:rPr>
          <w:sz w:val="28"/>
          <w:szCs w:val="28"/>
        </w:rPr>
        <w:t>»</w:t>
      </w:r>
      <w:r w:rsidR="00E10BC0">
        <w:rPr>
          <w:sz w:val="28"/>
          <w:szCs w:val="28"/>
        </w:rPr>
        <w:t xml:space="preserve"> </w:t>
      </w:r>
      <w:r w:rsidR="00066409">
        <w:rPr>
          <w:sz w:val="28"/>
          <w:szCs w:val="28"/>
        </w:rPr>
        <w:t xml:space="preserve">– ОНТ); </w:t>
      </w:r>
      <w:r w:rsidR="00717CE2">
        <w:rPr>
          <w:sz w:val="28"/>
          <w:szCs w:val="28"/>
        </w:rPr>
        <w:t xml:space="preserve">9) биологическая («Пандемия» </w:t>
      </w:r>
      <w:r w:rsidR="00066409">
        <w:rPr>
          <w:sz w:val="28"/>
          <w:szCs w:val="28"/>
        </w:rPr>
        <w:t xml:space="preserve">– </w:t>
      </w:r>
      <w:r w:rsidR="00717CE2">
        <w:rPr>
          <w:sz w:val="28"/>
          <w:szCs w:val="28"/>
        </w:rPr>
        <w:t>СТВ)</w:t>
      </w:r>
      <w:r w:rsidR="00544890">
        <w:rPr>
          <w:sz w:val="28"/>
          <w:szCs w:val="28"/>
        </w:rPr>
        <w:t>.</w:t>
      </w:r>
    </w:p>
    <w:p w14:paraId="0C9EDE53" w14:textId="3CF26356" w:rsidR="006E29F7" w:rsidRDefault="00AC05D5" w:rsidP="00E10BC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10BC0" w:rsidRPr="00E10BC0">
        <w:rPr>
          <w:sz w:val="28"/>
          <w:szCs w:val="28"/>
        </w:rPr>
        <w:t>Концепция национальной безопасности Республики Беларусь определяет сферы деятельности государственных структур, каждая из которых отвечает за свою область. Белорусские СМИ</w:t>
      </w:r>
      <w:r w:rsidR="00EB59BD">
        <w:rPr>
          <w:sz w:val="28"/>
          <w:szCs w:val="28"/>
        </w:rPr>
        <w:t xml:space="preserve"> </w:t>
      </w:r>
      <w:r w:rsidR="00E10BC0" w:rsidRPr="00E10BC0">
        <w:rPr>
          <w:sz w:val="28"/>
          <w:szCs w:val="28"/>
        </w:rPr>
        <w:t>играют уникальную роль, информируя общество обо всех сферах</w:t>
      </w:r>
      <w:r>
        <w:rPr>
          <w:sz w:val="28"/>
          <w:szCs w:val="28"/>
        </w:rPr>
        <w:t xml:space="preserve">. </w:t>
      </w:r>
      <w:r w:rsidR="00E10BC0" w:rsidRPr="00E10BC0">
        <w:rPr>
          <w:sz w:val="28"/>
          <w:szCs w:val="28"/>
        </w:rPr>
        <w:t xml:space="preserve">Теледокументалистика формирует общественное мнение, воспитывает патриотизм и служит интересам государства, общества и личности. Она отражает ключевые сферы национальной безопасности, освещая проблемы и достижения страны, </w:t>
      </w:r>
      <w:r w:rsidR="00E10BC0" w:rsidRPr="00E10BC0">
        <w:rPr>
          <w:sz w:val="28"/>
          <w:szCs w:val="28"/>
        </w:rPr>
        <w:lastRenderedPageBreak/>
        <w:t>подчеркивая важность государственной политики в обеспечении безопасности и стабильности Республики Беларусь.</w:t>
      </w:r>
    </w:p>
    <w:p w14:paraId="6C662343" w14:textId="77777777" w:rsidR="00EB59BD" w:rsidRPr="00306DCC" w:rsidRDefault="00EB59BD" w:rsidP="00E10BC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89918A4" w14:textId="7E9B5F5E" w:rsidR="00F45A03" w:rsidRDefault="006875E6" w:rsidP="0090649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14:paraId="18230424" w14:textId="4E93473F" w:rsidR="0053680D" w:rsidRDefault="00E42950" w:rsidP="009E3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6DCC">
        <w:rPr>
          <w:sz w:val="28"/>
          <w:szCs w:val="28"/>
        </w:rPr>
        <w:t>Концепция национальной безопасности Республики Беларусь. Утв. решением Всебелорусского народного собрания 25.04.2024 № 5 // Национальный правовой Интернет-портал Республики Беларусь.</w:t>
      </w:r>
      <w:r w:rsidR="0090649C">
        <w:rPr>
          <w:sz w:val="28"/>
          <w:szCs w:val="28"/>
        </w:rPr>
        <w:t xml:space="preserve"> </w:t>
      </w:r>
      <w:r w:rsidR="0090649C">
        <w:rPr>
          <w:sz w:val="28"/>
          <w:szCs w:val="28"/>
          <w:lang w:val="en-US"/>
        </w:rPr>
        <w:t>URL</w:t>
      </w:r>
      <w:r w:rsidRPr="00925F3E">
        <w:rPr>
          <w:sz w:val="28"/>
          <w:szCs w:val="28"/>
        </w:rPr>
        <w:t>:</w:t>
      </w:r>
      <w:r>
        <w:rPr>
          <w:sz w:val="28"/>
          <w:szCs w:val="28"/>
        </w:rPr>
        <w:t> </w:t>
      </w:r>
      <w:r w:rsidR="0090649C" w:rsidRPr="0090649C">
        <w:rPr>
          <w:sz w:val="28"/>
          <w:szCs w:val="28"/>
        </w:rPr>
        <w:t>https://pravo.by/document/?guid=3871&amp;p0=P924v0005</w:t>
      </w:r>
      <w:r w:rsidR="0090649C">
        <w:rPr>
          <w:sz w:val="28"/>
          <w:szCs w:val="28"/>
        </w:rPr>
        <w:t xml:space="preserve"> (</w:t>
      </w:r>
      <w:r w:rsidR="0090649C" w:rsidRPr="0090649C">
        <w:rPr>
          <w:sz w:val="28"/>
          <w:szCs w:val="28"/>
        </w:rPr>
        <w:t>дата обращения:</w:t>
      </w:r>
      <w:r w:rsidRPr="00925F3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925F3E">
        <w:rPr>
          <w:sz w:val="28"/>
          <w:szCs w:val="28"/>
        </w:rPr>
        <w:t>.10.2024</w:t>
      </w:r>
      <w:r w:rsidR="0090649C">
        <w:rPr>
          <w:sz w:val="28"/>
          <w:szCs w:val="28"/>
        </w:rPr>
        <w:t>)</w:t>
      </w:r>
      <w:r w:rsidRPr="00925F3E">
        <w:rPr>
          <w:sz w:val="28"/>
          <w:szCs w:val="28"/>
        </w:rPr>
        <w:t>.</w:t>
      </w:r>
    </w:p>
    <w:p w14:paraId="2DFE90AF" w14:textId="69099A0C" w:rsidR="00E42950" w:rsidRDefault="0053680D" w:rsidP="009E3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2950" w:rsidRPr="00004247">
        <w:rPr>
          <w:sz w:val="28"/>
          <w:szCs w:val="28"/>
        </w:rPr>
        <w:t>Концепция национальной безопасности Республики Беларусь. Утв. Указом Президента Республики Беларусь 09.10.2010 г. №</w:t>
      </w:r>
      <w:r w:rsidR="0090649C">
        <w:rPr>
          <w:sz w:val="28"/>
          <w:szCs w:val="28"/>
        </w:rPr>
        <w:t xml:space="preserve"> </w:t>
      </w:r>
      <w:r w:rsidR="00E42950" w:rsidRPr="00004247">
        <w:rPr>
          <w:sz w:val="28"/>
          <w:szCs w:val="28"/>
        </w:rPr>
        <w:t xml:space="preserve">575 // Генеральная прокуратура Республики Беларусь. </w:t>
      </w:r>
      <w:r w:rsidR="0090649C">
        <w:rPr>
          <w:sz w:val="28"/>
          <w:szCs w:val="28"/>
        </w:rPr>
        <w:t>URL</w:t>
      </w:r>
      <w:r w:rsidR="00E42950" w:rsidRPr="00004247">
        <w:rPr>
          <w:sz w:val="28"/>
          <w:szCs w:val="28"/>
        </w:rPr>
        <w:t>: https://prokuratura.gov.by/ru/acts/kontseptsiya-natsionalnoy-be</w:t>
      </w:r>
      <w:r w:rsidR="0090649C">
        <w:rPr>
          <w:sz w:val="28"/>
          <w:szCs w:val="28"/>
        </w:rPr>
        <w:t>zopasnosti-respubliki-belarus/</w:t>
      </w:r>
      <w:r w:rsidR="00E42950" w:rsidRPr="00004247">
        <w:rPr>
          <w:sz w:val="28"/>
          <w:szCs w:val="28"/>
        </w:rPr>
        <w:t xml:space="preserve"> </w:t>
      </w:r>
      <w:r w:rsidR="0090649C" w:rsidRPr="0090649C">
        <w:rPr>
          <w:sz w:val="28"/>
          <w:szCs w:val="28"/>
        </w:rPr>
        <w:t>(дата обращения: 30.10.2024).</w:t>
      </w:r>
    </w:p>
    <w:p w14:paraId="1A01522F" w14:textId="6F206D77" w:rsidR="00E42950" w:rsidRPr="00066409" w:rsidRDefault="0053680D" w:rsidP="009E3E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2950" w:rsidRPr="00306DCC">
        <w:rPr>
          <w:sz w:val="28"/>
          <w:szCs w:val="28"/>
        </w:rPr>
        <w:t>Перцов: белорусская журналистика должна работать на развитие общества и государства // БЕЛТА</w:t>
      </w:r>
      <w:r w:rsidR="00E42950" w:rsidRPr="00925F3E">
        <w:rPr>
          <w:sz w:val="28"/>
          <w:szCs w:val="28"/>
        </w:rPr>
        <w:t xml:space="preserve">. </w:t>
      </w:r>
      <w:r w:rsidR="00066409" w:rsidRPr="00066409">
        <w:rPr>
          <w:sz w:val="28"/>
          <w:szCs w:val="28"/>
          <w:lang w:val="en-US"/>
        </w:rPr>
        <w:t>URL</w:t>
      </w:r>
      <w:r w:rsidR="00E42950" w:rsidRPr="00066409">
        <w:rPr>
          <w:sz w:val="28"/>
          <w:szCs w:val="28"/>
        </w:rPr>
        <w:t xml:space="preserve">: </w:t>
      </w:r>
      <w:r w:rsidR="00066409" w:rsidRPr="00066409">
        <w:rPr>
          <w:sz w:val="28"/>
          <w:szCs w:val="28"/>
          <w:lang w:val="en-US"/>
        </w:rPr>
        <w:t>https</w:t>
      </w:r>
      <w:r w:rsidR="00066409" w:rsidRPr="00066409">
        <w:rPr>
          <w:sz w:val="28"/>
          <w:szCs w:val="28"/>
        </w:rPr>
        <w:t>://</w:t>
      </w:r>
      <w:proofErr w:type="spellStart"/>
      <w:r w:rsidR="00066409" w:rsidRPr="00066409">
        <w:rPr>
          <w:sz w:val="28"/>
          <w:szCs w:val="28"/>
          <w:lang w:val="en-US"/>
        </w:rPr>
        <w:t>belta</w:t>
      </w:r>
      <w:proofErr w:type="spellEnd"/>
      <w:r w:rsidR="00066409" w:rsidRPr="00066409">
        <w:rPr>
          <w:sz w:val="28"/>
          <w:szCs w:val="28"/>
        </w:rPr>
        <w:t>.</w:t>
      </w:r>
      <w:r w:rsidR="00066409" w:rsidRPr="00066409">
        <w:rPr>
          <w:sz w:val="28"/>
          <w:szCs w:val="28"/>
          <w:lang w:val="en-US"/>
        </w:rPr>
        <w:t>by</w:t>
      </w:r>
      <w:r w:rsidR="00066409" w:rsidRPr="00066409">
        <w:rPr>
          <w:sz w:val="28"/>
          <w:szCs w:val="28"/>
        </w:rPr>
        <w:t>/</w:t>
      </w:r>
      <w:r w:rsidR="00066409" w:rsidRPr="00066409">
        <w:rPr>
          <w:sz w:val="28"/>
          <w:szCs w:val="28"/>
          <w:lang w:val="en-US"/>
        </w:rPr>
        <w:t>society</w:t>
      </w:r>
      <w:r w:rsidR="00066409" w:rsidRPr="00066409">
        <w:rPr>
          <w:sz w:val="28"/>
          <w:szCs w:val="28"/>
        </w:rPr>
        <w:t>/</w:t>
      </w:r>
      <w:r w:rsidR="00066409" w:rsidRPr="00066409">
        <w:rPr>
          <w:sz w:val="28"/>
          <w:szCs w:val="28"/>
          <w:lang w:val="en-US"/>
        </w:rPr>
        <w:t>view</w:t>
      </w:r>
      <w:r w:rsidR="00066409" w:rsidRPr="00066409">
        <w:rPr>
          <w:sz w:val="28"/>
          <w:szCs w:val="28"/>
        </w:rPr>
        <w:t>/</w:t>
      </w:r>
      <w:proofErr w:type="spellStart"/>
      <w:r w:rsidR="00066409" w:rsidRPr="00066409">
        <w:rPr>
          <w:sz w:val="28"/>
          <w:szCs w:val="28"/>
          <w:lang w:val="en-US"/>
        </w:rPr>
        <w:t>pertsov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belorusskaja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zhurnalistika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dolzhna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rabotat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na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razvitie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obschestva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i</w:t>
      </w:r>
      <w:proofErr w:type="spellEnd"/>
      <w:r w:rsidR="00066409" w:rsidRPr="00066409">
        <w:rPr>
          <w:sz w:val="28"/>
          <w:szCs w:val="28"/>
        </w:rPr>
        <w:t>-</w:t>
      </w:r>
      <w:proofErr w:type="spellStart"/>
      <w:r w:rsidR="00066409" w:rsidRPr="00066409">
        <w:rPr>
          <w:sz w:val="28"/>
          <w:szCs w:val="28"/>
          <w:lang w:val="en-US"/>
        </w:rPr>
        <w:t>gosudarstva</w:t>
      </w:r>
      <w:proofErr w:type="spellEnd"/>
      <w:r w:rsidR="00066409" w:rsidRPr="00066409">
        <w:rPr>
          <w:sz w:val="28"/>
          <w:szCs w:val="28"/>
        </w:rPr>
        <w:t>-443216-2021/</w:t>
      </w:r>
      <w:r w:rsidR="00066409">
        <w:rPr>
          <w:sz w:val="28"/>
          <w:szCs w:val="28"/>
        </w:rPr>
        <w:t xml:space="preserve"> </w:t>
      </w:r>
      <w:r w:rsidR="00066409" w:rsidRPr="00066409">
        <w:rPr>
          <w:sz w:val="28"/>
          <w:szCs w:val="28"/>
        </w:rPr>
        <w:t>(дата обращения: 30.10.2024).</w:t>
      </w:r>
    </w:p>
    <w:sectPr w:rsidR="00E42950" w:rsidRPr="00066409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5A52"/>
    <w:multiLevelType w:val="multilevel"/>
    <w:tmpl w:val="68AC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3C6B53"/>
    <w:multiLevelType w:val="multilevel"/>
    <w:tmpl w:val="2F02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F0401"/>
    <w:multiLevelType w:val="multilevel"/>
    <w:tmpl w:val="7F9A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3"/>
    <w:rsid w:val="00004247"/>
    <w:rsid w:val="00030DF4"/>
    <w:rsid w:val="000477A3"/>
    <w:rsid w:val="00066409"/>
    <w:rsid w:val="00083CB3"/>
    <w:rsid w:val="000A5C56"/>
    <w:rsid w:val="000B6E5C"/>
    <w:rsid w:val="000D360E"/>
    <w:rsid w:val="000D6611"/>
    <w:rsid w:val="00107FCD"/>
    <w:rsid w:val="00151750"/>
    <w:rsid w:val="00183D78"/>
    <w:rsid w:val="00184A17"/>
    <w:rsid w:val="00190BDE"/>
    <w:rsid w:val="00191DD5"/>
    <w:rsid w:val="001A616D"/>
    <w:rsid w:val="001E767C"/>
    <w:rsid w:val="00202D4B"/>
    <w:rsid w:val="002323F2"/>
    <w:rsid w:val="002431B2"/>
    <w:rsid w:val="00275E12"/>
    <w:rsid w:val="002D09A5"/>
    <w:rsid w:val="00306DCC"/>
    <w:rsid w:val="00320180"/>
    <w:rsid w:val="00337D63"/>
    <w:rsid w:val="00346099"/>
    <w:rsid w:val="00362097"/>
    <w:rsid w:val="003B51C7"/>
    <w:rsid w:val="003D1E9F"/>
    <w:rsid w:val="003F0485"/>
    <w:rsid w:val="00417E56"/>
    <w:rsid w:val="004419C1"/>
    <w:rsid w:val="004664F7"/>
    <w:rsid w:val="00477C9A"/>
    <w:rsid w:val="004E4CF7"/>
    <w:rsid w:val="00512FBF"/>
    <w:rsid w:val="0053680D"/>
    <w:rsid w:val="00544890"/>
    <w:rsid w:val="005961C9"/>
    <w:rsid w:val="005D03F6"/>
    <w:rsid w:val="005D76BE"/>
    <w:rsid w:val="005E2A5E"/>
    <w:rsid w:val="005F2CF2"/>
    <w:rsid w:val="006250F1"/>
    <w:rsid w:val="0064126B"/>
    <w:rsid w:val="006555F6"/>
    <w:rsid w:val="00660232"/>
    <w:rsid w:val="006875E6"/>
    <w:rsid w:val="006A2B93"/>
    <w:rsid w:val="006D3740"/>
    <w:rsid w:val="006E29F7"/>
    <w:rsid w:val="006F3417"/>
    <w:rsid w:val="00714811"/>
    <w:rsid w:val="00717A6D"/>
    <w:rsid w:val="00717CE2"/>
    <w:rsid w:val="007248D1"/>
    <w:rsid w:val="0075483B"/>
    <w:rsid w:val="00760F54"/>
    <w:rsid w:val="0076539D"/>
    <w:rsid w:val="00797F78"/>
    <w:rsid w:val="007B77B4"/>
    <w:rsid w:val="007E6158"/>
    <w:rsid w:val="007F6D16"/>
    <w:rsid w:val="00800600"/>
    <w:rsid w:val="00885D01"/>
    <w:rsid w:val="00894EA9"/>
    <w:rsid w:val="008A4E31"/>
    <w:rsid w:val="008D7BE6"/>
    <w:rsid w:val="008F37D4"/>
    <w:rsid w:val="0090649C"/>
    <w:rsid w:val="00925F3E"/>
    <w:rsid w:val="00957907"/>
    <w:rsid w:val="00962052"/>
    <w:rsid w:val="00963EFD"/>
    <w:rsid w:val="009A54D8"/>
    <w:rsid w:val="009B29AF"/>
    <w:rsid w:val="009D3ABA"/>
    <w:rsid w:val="009E307E"/>
    <w:rsid w:val="009E3E1A"/>
    <w:rsid w:val="00A2495D"/>
    <w:rsid w:val="00A275F0"/>
    <w:rsid w:val="00A534EA"/>
    <w:rsid w:val="00A642B2"/>
    <w:rsid w:val="00A66FC6"/>
    <w:rsid w:val="00A77BF9"/>
    <w:rsid w:val="00AA028D"/>
    <w:rsid w:val="00AB1852"/>
    <w:rsid w:val="00AC05D5"/>
    <w:rsid w:val="00AE3D33"/>
    <w:rsid w:val="00AF63D4"/>
    <w:rsid w:val="00B21319"/>
    <w:rsid w:val="00B31B1D"/>
    <w:rsid w:val="00B60CE7"/>
    <w:rsid w:val="00B75E0A"/>
    <w:rsid w:val="00B96CCC"/>
    <w:rsid w:val="00BD7F67"/>
    <w:rsid w:val="00BE147B"/>
    <w:rsid w:val="00C25DC3"/>
    <w:rsid w:val="00C52E71"/>
    <w:rsid w:val="00C668B1"/>
    <w:rsid w:val="00CC4FDE"/>
    <w:rsid w:val="00CE00B6"/>
    <w:rsid w:val="00CF0F42"/>
    <w:rsid w:val="00D821BC"/>
    <w:rsid w:val="00D83452"/>
    <w:rsid w:val="00D84A02"/>
    <w:rsid w:val="00DB1319"/>
    <w:rsid w:val="00E10BC0"/>
    <w:rsid w:val="00E13C02"/>
    <w:rsid w:val="00E15091"/>
    <w:rsid w:val="00E244E3"/>
    <w:rsid w:val="00E42950"/>
    <w:rsid w:val="00E6486B"/>
    <w:rsid w:val="00EB59BD"/>
    <w:rsid w:val="00EF6C0C"/>
    <w:rsid w:val="00F32739"/>
    <w:rsid w:val="00F45A03"/>
    <w:rsid w:val="00F572D0"/>
    <w:rsid w:val="00F723C0"/>
    <w:rsid w:val="00F743B1"/>
    <w:rsid w:val="00FC287A"/>
    <w:rsid w:val="00FD0FB9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99B7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ovich.mash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DF1E-E660-417F-9FFB-7402C58C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804504</cp:lastModifiedBy>
  <cp:revision>3</cp:revision>
  <cp:lastPrinted>2019-11-19T15:51:00Z</cp:lastPrinted>
  <dcterms:created xsi:type="dcterms:W3CDTF">2024-11-07T16:36:00Z</dcterms:created>
  <dcterms:modified xsi:type="dcterms:W3CDTF">2024-11-11T12:49:00Z</dcterms:modified>
</cp:coreProperties>
</file>