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2E57DD"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Игорь Александрович</w:t>
      </w:r>
      <w:r w:rsidR="006749AB" w:rsidRPr="00BC1FCF">
        <w:rPr>
          <w:rFonts w:ascii="Times New Roman" w:hAnsi="Times New Roman" w:cs="Times New Roman"/>
          <w:sz w:val="28"/>
          <w:szCs w:val="28"/>
          <w:lang w:val="ru-RU"/>
        </w:rPr>
        <w:t xml:space="preserve"> </w:t>
      </w:r>
      <w:r w:rsidR="006749AB" w:rsidRPr="00BC1FCF">
        <w:rPr>
          <w:rFonts w:ascii="Times New Roman" w:eastAsia="Times New Roman" w:hAnsi="Times New Roman" w:cs="Times New Roman"/>
          <w:sz w:val="28"/>
          <w:szCs w:val="28"/>
          <w:lang w:val="ru-RU"/>
        </w:rPr>
        <w:t>Николайчук</w:t>
      </w:r>
    </w:p>
    <w:p w14:paraId="00000002" w14:textId="50062F2B"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Центр специальных медиаметрических исследований</w:t>
      </w:r>
      <w:r w:rsidR="006D7688">
        <w:rPr>
          <w:rFonts w:ascii="Times New Roman" w:eastAsia="Times New Roman" w:hAnsi="Times New Roman" w:cs="Times New Roman"/>
          <w:sz w:val="28"/>
          <w:szCs w:val="28"/>
          <w:lang w:val="ru-RU"/>
        </w:rPr>
        <w:t>, г. Москва</w:t>
      </w:r>
    </w:p>
    <w:p w14:paraId="00000004" w14:textId="200B26D6"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ianiko@yandex.ru</w:t>
      </w:r>
      <w:r w:rsidR="00BC1FCF" w:rsidRPr="00BC1FCF">
        <w:rPr>
          <w:rFonts w:ascii="Times New Roman" w:eastAsia="Times New Roman" w:hAnsi="Times New Roman" w:cs="Times New Roman"/>
          <w:sz w:val="28"/>
          <w:szCs w:val="28"/>
          <w:lang w:val="ru-RU"/>
        </w:rPr>
        <w:t xml:space="preserve"> </w:t>
      </w:r>
    </w:p>
    <w:p w14:paraId="00000006" w14:textId="77777777" w:rsidR="00496DFE" w:rsidRPr="00BC1FCF" w:rsidRDefault="00496DFE" w:rsidP="006749AB">
      <w:pPr>
        <w:spacing w:line="360" w:lineRule="auto"/>
        <w:ind w:firstLine="709"/>
        <w:jc w:val="both"/>
        <w:rPr>
          <w:rFonts w:ascii="Times New Roman" w:eastAsia="Times New Roman" w:hAnsi="Times New Roman" w:cs="Times New Roman"/>
          <w:sz w:val="28"/>
          <w:szCs w:val="28"/>
          <w:lang w:val="ru-RU"/>
        </w:rPr>
      </w:pPr>
    </w:p>
    <w:p w14:paraId="00000007" w14:textId="77777777" w:rsidR="00496DFE" w:rsidRPr="00BC1FCF" w:rsidRDefault="00EB746E" w:rsidP="006749AB">
      <w:pPr>
        <w:spacing w:line="360" w:lineRule="auto"/>
        <w:ind w:firstLine="709"/>
        <w:jc w:val="both"/>
        <w:rPr>
          <w:rFonts w:ascii="Times New Roman" w:eastAsia="Times New Roman" w:hAnsi="Times New Roman" w:cs="Times New Roman"/>
          <w:b/>
          <w:sz w:val="28"/>
          <w:szCs w:val="28"/>
          <w:lang w:val="ru-RU"/>
        </w:rPr>
      </w:pPr>
      <w:r w:rsidRPr="00BC1FCF">
        <w:rPr>
          <w:rFonts w:ascii="Times New Roman" w:eastAsia="Times New Roman" w:hAnsi="Times New Roman" w:cs="Times New Roman"/>
          <w:b/>
          <w:sz w:val="28"/>
          <w:szCs w:val="28"/>
          <w:lang w:val="ru-RU"/>
        </w:rPr>
        <w:t>О некоторых возможностях расширения эмпирической базы исследований профессиональной идеологии журналиста</w:t>
      </w:r>
    </w:p>
    <w:p w14:paraId="00000008" w14:textId="77777777" w:rsidR="00496DFE" w:rsidRPr="00BC1FCF" w:rsidRDefault="00496DFE" w:rsidP="006749AB">
      <w:pPr>
        <w:spacing w:line="360" w:lineRule="auto"/>
        <w:ind w:firstLine="709"/>
        <w:jc w:val="both"/>
        <w:rPr>
          <w:rFonts w:ascii="Times New Roman" w:eastAsia="Times New Roman" w:hAnsi="Times New Roman" w:cs="Times New Roman"/>
          <w:sz w:val="28"/>
          <w:szCs w:val="28"/>
          <w:lang w:val="ru-RU"/>
        </w:rPr>
      </w:pPr>
    </w:p>
    <w:p w14:paraId="00000009" w14:textId="1731111C"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Предлагаются количественные методики анализа динамики процессов в области формирования самоидентификации журналистов, пригодные для выработки направлений транзита профидеологии в современных условиях. Приводятся соответствующие данные, полученные методами медиаметрии, рангового анализа, социальной габитоскопии, сравнения ментальных ландшафтов.</w:t>
      </w:r>
    </w:p>
    <w:p w14:paraId="0000000A" w14:textId="1100F47B"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Ключевые слова: теория журналистики, профессиональная идеология журналиста, журналистская этика, стимулы самореализации, количественные методы анализа информации, социология</w:t>
      </w:r>
      <w:r w:rsidR="006749AB" w:rsidRPr="00BC1FCF">
        <w:rPr>
          <w:rFonts w:ascii="Times New Roman" w:eastAsia="Times New Roman" w:hAnsi="Times New Roman" w:cs="Times New Roman"/>
          <w:sz w:val="28"/>
          <w:szCs w:val="28"/>
          <w:lang w:val="ru-RU"/>
        </w:rPr>
        <w:t>.</w:t>
      </w:r>
    </w:p>
    <w:p w14:paraId="0000000B" w14:textId="77777777" w:rsidR="00496DFE" w:rsidRPr="00BC1FCF" w:rsidRDefault="00496DFE" w:rsidP="006749AB">
      <w:pPr>
        <w:spacing w:line="360" w:lineRule="auto"/>
        <w:ind w:firstLine="709"/>
        <w:jc w:val="both"/>
        <w:rPr>
          <w:rFonts w:ascii="Times New Roman" w:eastAsia="Times New Roman" w:hAnsi="Times New Roman" w:cs="Times New Roman"/>
          <w:sz w:val="28"/>
          <w:szCs w:val="28"/>
          <w:lang w:val="ru-RU"/>
        </w:rPr>
      </w:pPr>
    </w:p>
    <w:p w14:paraId="0000000C" w14:textId="5EDDF294"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 xml:space="preserve">Сегодня этические и профессионально-функциональные критерии, на которых последние </w:t>
      </w:r>
      <w:r w:rsidR="006749AB" w:rsidRPr="00BC1FCF">
        <w:rPr>
          <w:rFonts w:ascii="Times New Roman" w:eastAsia="Times New Roman" w:hAnsi="Times New Roman" w:cs="Times New Roman"/>
          <w:sz w:val="28"/>
          <w:szCs w:val="28"/>
          <w:lang w:val="ru-RU"/>
        </w:rPr>
        <w:t>тридцать</w:t>
      </w:r>
      <w:r w:rsidRPr="00BC1FCF">
        <w:rPr>
          <w:rFonts w:ascii="Times New Roman" w:eastAsia="Times New Roman" w:hAnsi="Times New Roman" w:cs="Times New Roman"/>
          <w:sz w:val="28"/>
          <w:szCs w:val="28"/>
          <w:lang w:val="ru-RU"/>
        </w:rPr>
        <w:t xml:space="preserve"> лет ориентировалось российское журналистское сообщество [1; 2; </w:t>
      </w:r>
      <w:r w:rsidR="00BC1FCF" w:rsidRPr="00BC1FCF">
        <w:rPr>
          <w:rFonts w:ascii="Times New Roman" w:eastAsia="Times New Roman" w:hAnsi="Times New Roman" w:cs="Times New Roman"/>
          <w:sz w:val="28"/>
          <w:szCs w:val="28"/>
          <w:lang w:val="ru-RU"/>
        </w:rPr>
        <w:t>4</w:t>
      </w:r>
      <w:r w:rsidRPr="00BC1FCF">
        <w:rPr>
          <w:rFonts w:ascii="Times New Roman" w:eastAsia="Times New Roman" w:hAnsi="Times New Roman" w:cs="Times New Roman"/>
          <w:sz w:val="28"/>
          <w:szCs w:val="28"/>
          <w:lang w:val="ru-RU"/>
        </w:rPr>
        <w:t>], включая и вузовскую сферу, дезавуированы</w:t>
      </w:r>
      <w:r w:rsidR="006749AB" w:rsidRPr="00BC1FCF">
        <w:rPr>
          <w:rFonts w:ascii="Times New Roman" w:eastAsia="Times New Roman" w:hAnsi="Times New Roman" w:cs="Times New Roman"/>
          <w:sz w:val="28"/>
          <w:szCs w:val="28"/>
          <w:lang w:val="ru-RU"/>
        </w:rPr>
        <w:t>,</w:t>
      </w:r>
      <w:r w:rsidRPr="00BC1FCF">
        <w:rPr>
          <w:rFonts w:ascii="Times New Roman" w:eastAsia="Times New Roman" w:hAnsi="Times New Roman" w:cs="Times New Roman"/>
          <w:sz w:val="28"/>
          <w:szCs w:val="28"/>
          <w:lang w:val="ru-RU"/>
        </w:rPr>
        <w:t xml:space="preserve"> исходя из потребностей политической практики по защите национальных интересов РФ. В таких условиях особое значение приобретают методики количественного анализа данных, позволяющие на объективной основе исследовать динамику процессов в области формирования самоидентификации журналистов и намечать направления транзита профидеологии.</w:t>
      </w:r>
    </w:p>
    <w:p w14:paraId="0000000D" w14:textId="5F716079" w:rsidR="00496DFE" w:rsidRPr="00BC1FCF" w:rsidRDefault="006749AB"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З</w:t>
      </w:r>
      <w:r w:rsidR="00EB746E" w:rsidRPr="00BC1FCF">
        <w:rPr>
          <w:rFonts w:ascii="Times New Roman" w:eastAsia="Times New Roman" w:hAnsi="Times New Roman" w:cs="Times New Roman"/>
          <w:sz w:val="28"/>
          <w:szCs w:val="28"/>
          <w:lang w:val="ru-RU"/>
        </w:rPr>
        <w:t xml:space="preserve">а последние </w:t>
      </w:r>
      <w:r w:rsidRPr="00BC1FCF">
        <w:rPr>
          <w:rFonts w:ascii="Times New Roman" w:eastAsia="Times New Roman" w:hAnsi="Times New Roman" w:cs="Times New Roman"/>
          <w:sz w:val="28"/>
          <w:szCs w:val="28"/>
          <w:lang w:val="ru-RU"/>
        </w:rPr>
        <w:t>тридцать два</w:t>
      </w:r>
      <w:r w:rsidR="00EB746E" w:rsidRPr="00BC1FCF">
        <w:rPr>
          <w:rFonts w:ascii="Times New Roman" w:eastAsia="Times New Roman" w:hAnsi="Times New Roman" w:cs="Times New Roman"/>
          <w:sz w:val="28"/>
          <w:szCs w:val="28"/>
          <w:lang w:val="ru-RU"/>
        </w:rPr>
        <w:t xml:space="preserve"> года </w:t>
      </w:r>
      <w:r w:rsidRPr="00BC1FCF">
        <w:rPr>
          <w:rFonts w:ascii="Times New Roman" w:eastAsia="Times New Roman" w:hAnsi="Times New Roman" w:cs="Times New Roman"/>
          <w:sz w:val="28"/>
          <w:szCs w:val="28"/>
          <w:lang w:val="ru-RU"/>
        </w:rPr>
        <w:t xml:space="preserve">в основных базах научных публикаций </w:t>
      </w:r>
      <w:r w:rsidR="00EB746E" w:rsidRPr="00BC1FCF">
        <w:rPr>
          <w:rFonts w:ascii="Times New Roman" w:eastAsia="Times New Roman" w:hAnsi="Times New Roman" w:cs="Times New Roman"/>
          <w:sz w:val="28"/>
          <w:szCs w:val="28"/>
          <w:lang w:val="ru-RU"/>
        </w:rPr>
        <w:t xml:space="preserve">на одну статью, </w:t>
      </w:r>
      <w:r w:rsidRPr="00BC1FCF">
        <w:rPr>
          <w:rFonts w:ascii="Times New Roman" w:eastAsia="Times New Roman" w:hAnsi="Times New Roman" w:cs="Times New Roman"/>
          <w:sz w:val="28"/>
          <w:szCs w:val="28"/>
          <w:lang w:val="ru-RU"/>
        </w:rPr>
        <w:t>содержащую</w:t>
      </w:r>
      <w:r w:rsidR="00EB746E" w:rsidRPr="00BC1FCF">
        <w:rPr>
          <w:rFonts w:ascii="Times New Roman" w:eastAsia="Times New Roman" w:hAnsi="Times New Roman" w:cs="Times New Roman"/>
          <w:sz w:val="28"/>
          <w:szCs w:val="28"/>
          <w:lang w:val="ru-RU"/>
        </w:rPr>
        <w:t xml:space="preserve"> словосочетание «идеология журналистики», </w:t>
      </w:r>
      <w:r w:rsidRPr="00BC1FCF">
        <w:rPr>
          <w:rFonts w:ascii="Times New Roman" w:eastAsia="Times New Roman" w:hAnsi="Times New Roman" w:cs="Times New Roman"/>
          <w:sz w:val="28"/>
          <w:szCs w:val="28"/>
          <w:lang w:val="ru-RU"/>
        </w:rPr>
        <w:t xml:space="preserve">в среднем </w:t>
      </w:r>
      <w:r w:rsidR="00EB746E" w:rsidRPr="00BC1FCF">
        <w:rPr>
          <w:rFonts w:ascii="Times New Roman" w:eastAsia="Times New Roman" w:hAnsi="Times New Roman" w:cs="Times New Roman"/>
          <w:sz w:val="28"/>
          <w:szCs w:val="28"/>
          <w:lang w:val="ru-RU"/>
        </w:rPr>
        <w:t xml:space="preserve">приходится около двух статей со </w:t>
      </w:r>
      <w:r w:rsidR="00EB746E" w:rsidRPr="00BC1FCF">
        <w:rPr>
          <w:rFonts w:ascii="Times New Roman" w:eastAsia="Times New Roman" w:hAnsi="Times New Roman" w:cs="Times New Roman"/>
          <w:sz w:val="28"/>
          <w:szCs w:val="28"/>
          <w:lang w:val="ru-RU"/>
        </w:rPr>
        <w:lastRenderedPageBreak/>
        <w:t>словосочетанием «теория журналистики». Это говорит о том, что исследования по идеологии журналистики являются фактически основной темой теоретических разработок.</w:t>
      </w:r>
    </w:p>
    <w:p w14:paraId="0000000E" w14:textId="551D3A7F"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Если взять данные о «предложении» потребителям информации из интернета по запросам «идеология журналистики» и «профессиональная идеология журналистики», то окажется, что в тематическом «идеологическом» поле в среднем 37% (±8%) единиц информации относится именно к вопросам профессиональной самоидентификации журналистов. Это хорошо со</w:t>
      </w:r>
      <w:r w:rsidR="006749AB" w:rsidRPr="00BC1FCF">
        <w:rPr>
          <w:rFonts w:ascii="Times New Roman" w:eastAsia="Times New Roman" w:hAnsi="Times New Roman" w:cs="Times New Roman"/>
          <w:sz w:val="28"/>
          <w:szCs w:val="28"/>
          <w:lang w:val="ru-RU"/>
        </w:rPr>
        <w:t>четается</w:t>
      </w:r>
      <w:r w:rsidRPr="00BC1FCF">
        <w:rPr>
          <w:rFonts w:ascii="Times New Roman" w:eastAsia="Times New Roman" w:hAnsi="Times New Roman" w:cs="Times New Roman"/>
          <w:sz w:val="28"/>
          <w:szCs w:val="28"/>
          <w:lang w:val="ru-RU"/>
        </w:rPr>
        <w:t xml:space="preserve"> с данными по научным статьям.</w:t>
      </w:r>
    </w:p>
    <w:p w14:paraId="00000010" w14:textId="11CE8239"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Тема журналистской этики вызывает особый интерес социологов и теоретиков журналистики. Например, американцы весьма низко оценивают степень порядочности работников СМИ (газетных репортеров и тележурналистов), а также уровень соблюдения ими профессиональных этических стандартов. Их место в рейтинговом ряде одно из последних: 15 и 17 соответственно из 22 позиций [</w:t>
      </w:r>
      <w:r w:rsidR="00BC1FCF" w:rsidRPr="00BC1FCF">
        <w:rPr>
          <w:rFonts w:ascii="Times New Roman" w:eastAsia="Times New Roman" w:hAnsi="Times New Roman" w:cs="Times New Roman"/>
          <w:sz w:val="28"/>
          <w:szCs w:val="28"/>
          <w:lang w:val="ru-RU"/>
        </w:rPr>
        <w:t>5</w:t>
      </w:r>
      <w:r w:rsidRPr="00BC1FCF">
        <w:rPr>
          <w:rFonts w:ascii="Times New Roman" w:eastAsia="Times New Roman" w:hAnsi="Times New Roman" w:cs="Times New Roman"/>
          <w:sz w:val="28"/>
          <w:szCs w:val="28"/>
          <w:lang w:val="ru-RU"/>
        </w:rPr>
        <w:t>].</w:t>
      </w:r>
      <w:r w:rsidR="006749AB" w:rsidRPr="00BC1FCF">
        <w:rPr>
          <w:rFonts w:ascii="Times New Roman" w:eastAsia="Times New Roman" w:hAnsi="Times New Roman" w:cs="Times New Roman"/>
          <w:sz w:val="28"/>
          <w:szCs w:val="28"/>
          <w:lang w:val="ru-RU"/>
        </w:rPr>
        <w:t xml:space="preserve"> </w:t>
      </w:r>
      <w:r w:rsidRPr="00BC1FCF">
        <w:rPr>
          <w:rFonts w:ascii="Times New Roman" w:eastAsia="Times New Roman" w:hAnsi="Times New Roman" w:cs="Times New Roman"/>
          <w:sz w:val="28"/>
          <w:szCs w:val="28"/>
          <w:lang w:val="ru-RU"/>
        </w:rPr>
        <w:t>Можно в этом контексте выяснить и следующее: какова степень интереса российских интернет-пользователей к теме различных профессиональных этик? В апреле 2019 г</w:t>
      </w:r>
      <w:r w:rsidR="006749AB" w:rsidRPr="00BC1FCF">
        <w:rPr>
          <w:rFonts w:ascii="Times New Roman" w:eastAsia="Times New Roman" w:hAnsi="Times New Roman" w:cs="Times New Roman"/>
          <w:sz w:val="28"/>
          <w:szCs w:val="28"/>
          <w:lang w:val="ru-RU"/>
        </w:rPr>
        <w:t>ода</w:t>
      </w:r>
      <w:r w:rsidRPr="00BC1FCF">
        <w:rPr>
          <w:rFonts w:ascii="Times New Roman" w:eastAsia="Times New Roman" w:hAnsi="Times New Roman" w:cs="Times New Roman"/>
          <w:sz w:val="28"/>
          <w:szCs w:val="28"/>
          <w:lang w:val="ru-RU"/>
        </w:rPr>
        <w:t xml:space="preserve"> нами было показано, что интерес к теме «журналистская этика» находится в «хвосте» рейтингового ряда. В октябре 2022 г</w:t>
      </w:r>
      <w:r w:rsidR="006749AB" w:rsidRPr="00BC1FCF">
        <w:rPr>
          <w:rFonts w:ascii="Times New Roman" w:eastAsia="Times New Roman" w:hAnsi="Times New Roman" w:cs="Times New Roman"/>
          <w:sz w:val="28"/>
          <w:szCs w:val="28"/>
          <w:lang w:val="ru-RU"/>
        </w:rPr>
        <w:t>ода</w:t>
      </w:r>
      <w:r w:rsidRPr="00BC1FCF">
        <w:rPr>
          <w:rFonts w:ascii="Times New Roman" w:eastAsia="Times New Roman" w:hAnsi="Times New Roman" w:cs="Times New Roman"/>
          <w:sz w:val="28"/>
          <w:szCs w:val="28"/>
          <w:lang w:val="ru-RU"/>
        </w:rPr>
        <w:t xml:space="preserve"> картина не изменилась: опять 10 место из 15. Видно, что в современном российском обществе нет стимулов для укрепления в самосознании журналистов вопросов соблюдения профессиональной этики.</w:t>
      </w:r>
    </w:p>
    <w:p w14:paraId="00000011" w14:textId="08962F51"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Массмедиа являются в первую очередь средством достижения материального благополучия производителей контента [</w:t>
      </w:r>
      <w:r w:rsidR="00BC1FCF" w:rsidRPr="00BC1FCF">
        <w:rPr>
          <w:rFonts w:ascii="Times New Roman" w:eastAsia="Times New Roman" w:hAnsi="Times New Roman" w:cs="Times New Roman"/>
          <w:sz w:val="28"/>
          <w:szCs w:val="28"/>
          <w:lang w:val="ru-RU"/>
        </w:rPr>
        <w:t>3</w:t>
      </w:r>
      <w:r w:rsidRPr="00BC1FCF">
        <w:rPr>
          <w:rFonts w:ascii="Times New Roman" w:eastAsia="Times New Roman" w:hAnsi="Times New Roman" w:cs="Times New Roman"/>
          <w:sz w:val="28"/>
          <w:szCs w:val="28"/>
          <w:lang w:val="ru-RU"/>
        </w:rPr>
        <w:t xml:space="preserve">]. Повышенным спросом в интернете, как известно, пользуется </w:t>
      </w:r>
      <w:r w:rsidR="00F32A93" w:rsidRPr="00BC1FCF">
        <w:rPr>
          <w:rFonts w:ascii="Times New Roman" w:eastAsia="Times New Roman" w:hAnsi="Times New Roman" w:cs="Times New Roman"/>
          <w:sz w:val="28"/>
          <w:szCs w:val="28"/>
          <w:lang w:val="ru-RU"/>
        </w:rPr>
        <w:t>порно контент</w:t>
      </w:r>
      <w:r w:rsidRPr="00BC1FCF">
        <w:rPr>
          <w:rFonts w:ascii="Times New Roman" w:eastAsia="Times New Roman" w:hAnsi="Times New Roman" w:cs="Times New Roman"/>
          <w:sz w:val="28"/>
          <w:szCs w:val="28"/>
          <w:lang w:val="ru-RU"/>
        </w:rPr>
        <w:t>. Активно идет поиск подходящих кадровых вакансий и возможности получить соответствующую специализацию. Так в октябре 2022 г</w:t>
      </w:r>
      <w:r w:rsidR="00F32A93" w:rsidRPr="00BC1FCF">
        <w:rPr>
          <w:rFonts w:ascii="Times New Roman" w:eastAsia="Times New Roman" w:hAnsi="Times New Roman" w:cs="Times New Roman"/>
          <w:sz w:val="28"/>
          <w:szCs w:val="28"/>
          <w:lang w:val="ru-RU"/>
        </w:rPr>
        <w:t>ода</w:t>
      </w:r>
      <w:r w:rsidRPr="00BC1FCF">
        <w:rPr>
          <w:rFonts w:ascii="Times New Roman" w:eastAsia="Times New Roman" w:hAnsi="Times New Roman" w:cs="Times New Roman"/>
          <w:sz w:val="28"/>
          <w:szCs w:val="28"/>
          <w:lang w:val="ru-RU"/>
        </w:rPr>
        <w:t xml:space="preserve"> в Яндексе зарегистрировано 0,68 тыс. показов по фразе «порно корреспондент», 1,64 тыс. «порно журналист», 1,34 тыс. «порно репортерша». Журналистская </w:t>
      </w:r>
      <w:r w:rsidRPr="00BC1FCF">
        <w:rPr>
          <w:rFonts w:ascii="Times New Roman" w:eastAsia="Times New Roman" w:hAnsi="Times New Roman" w:cs="Times New Roman"/>
          <w:sz w:val="28"/>
          <w:szCs w:val="28"/>
          <w:lang w:val="ru-RU"/>
        </w:rPr>
        <w:lastRenderedPageBreak/>
        <w:t>профессия, наравне с профессией (секс-суррогатом) актрисы и медсестры «в халатике» позволяет выгодно продавать себя на порносайтах. Об этом говорят следующие цифры (Яндекс, октябрь 2022 г.): по фразе «секс с журналисткой» было 2,52 тыс. показов в месяц. Развертка семантики по этим запросам более чем характерна: «секс журналистки во время интервью», «секс журналистки в прямом эфире», «журналистка занялась сексом в клубе», «секс с русской журналисткой».</w:t>
      </w:r>
    </w:p>
    <w:p w14:paraId="00000012" w14:textId="4474AAAD"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Для нужд цифрового обществоведения мы разработали методику социальной габитоскопии, которая позволяет выявлять сходство или различие сложных, многомерных объектов исследования по специфическим «кусочкам». На одном из форумов журналисты отмечали крайне высокий уровень зарегулированности СМИ региональными властями в Кабардино-Балкарии, Ингушетии, Чечн</w:t>
      </w:r>
      <w:r w:rsidR="006D7688">
        <w:rPr>
          <w:rFonts w:ascii="Times New Roman" w:eastAsia="Times New Roman" w:hAnsi="Times New Roman" w:cs="Times New Roman"/>
          <w:sz w:val="28"/>
          <w:szCs w:val="28"/>
          <w:lang w:val="ru-RU"/>
        </w:rPr>
        <w:t>е</w:t>
      </w:r>
      <w:r w:rsidRPr="00BC1FCF">
        <w:rPr>
          <w:rFonts w:ascii="Times New Roman" w:eastAsia="Times New Roman" w:hAnsi="Times New Roman" w:cs="Times New Roman"/>
          <w:sz w:val="28"/>
          <w:szCs w:val="28"/>
          <w:lang w:val="ru-RU"/>
        </w:rPr>
        <w:t>, в меньшей степени это якобы касается Северной Осетии и Дагестана.</w:t>
      </w:r>
    </w:p>
    <w:p w14:paraId="00000013" w14:textId="710FBD56"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Создадим микропортреты указанных субъектов РФ на основе данных об относительной региональной популярности таких запросов, как «журналистика», «власть», «свежий номер газеты», «этика журналиста», «свобода слова», «самореализация»</w:t>
      </w:r>
      <w:r w:rsidR="00F32A93" w:rsidRPr="00BC1FCF">
        <w:rPr>
          <w:rFonts w:ascii="Times New Roman" w:eastAsia="Times New Roman" w:hAnsi="Times New Roman" w:cs="Times New Roman"/>
          <w:sz w:val="28"/>
          <w:szCs w:val="28"/>
          <w:lang w:val="ru-RU"/>
        </w:rPr>
        <w:t>,</w:t>
      </w:r>
      <w:r w:rsidRPr="00BC1FCF">
        <w:rPr>
          <w:rFonts w:ascii="Times New Roman" w:eastAsia="Times New Roman" w:hAnsi="Times New Roman" w:cs="Times New Roman"/>
          <w:sz w:val="28"/>
          <w:szCs w:val="28"/>
          <w:lang w:val="ru-RU"/>
        </w:rPr>
        <w:t xml:space="preserve"> и сравним такие портреты с Москвой. Сформированный таким образом «журналистский» ментальный ландшафт в мусульманских республиках хорошо совпадает по субъектам и противопоставлен Москве. Северная Осетия-Алания почти точно соответствует ментальному пейзажу Москвы.</w:t>
      </w:r>
    </w:p>
    <w:p w14:paraId="00000014" w14:textId="77777777" w:rsidR="00496DFE" w:rsidRPr="00BC1FCF" w:rsidRDefault="00496DFE" w:rsidP="006749AB">
      <w:pPr>
        <w:spacing w:line="360" w:lineRule="auto"/>
        <w:ind w:firstLine="709"/>
        <w:jc w:val="both"/>
        <w:rPr>
          <w:rFonts w:ascii="Times New Roman" w:eastAsia="Times New Roman" w:hAnsi="Times New Roman" w:cs="Times New Roman"/>
          <w:sz w:val="28"/>
          <w:szCs w:val="28"/>
          <w:lang w:val="ru-RU"/>
        </w:rPr>
      </w:pPr>
    </w:p>
    <w:p w14:paraId="00000015" w14:textId="77777777" w:rsidR="00496DFE" w:rsidRPr="00BC1FCF" w:rsidRDefault="00EB746E"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Литература</w:t>
      </w:r>
    </w:p>
    <w:p w14:paraId="489A0500" w14:textId="4A884031" w:rsidR="00ED49BC" w:rsidRPr="00BC1FCF" w:rsidRDefault="00ED49BC"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1. Век информации. 2017. № 1. Философия в СПбГУ. Журналистика XXI века: профессиональная идеология для ускользающей профессии: матер. междунар. научно-практ. конф., 11–12 ноября 2016 г. / ред.-сост. А. Н. Гришанина, С. Г. Корконосенко; отв. ред. С. Г. Корконосенко. СПб.: С.-Петерб. гос. ун-т; Высш. шк. журн. и мас. коммуникаций, 2017.</w:t>
      </w:r>
    </w:p>
    <w:p w14:paraId="57BE9D0D" w14:textId="49C178E4" w:rsidR="00ED49BC" w:rsidRPr="00BC1FCF" w:rsidRDefault="00ED49BC"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lastRenderedPageBreak/>
        <w:t>2. Горбаткова О. И. Творческий портрет медиакритика и медиапедагога С. Г. Корконосенко // Медиаобразование. 2016. № 3. С. 141–151.</w:t>
      </w:r>
    </w:p>
    <w:p w14:paraId="469BE393" w14:textId="66ACC855" w:rsidR="00ED49BC" w:rsidRPr="00BC1FCF" w:rsidRDefault="00ED49BC" w:rsidP="006749AB">
      <w:pPr>
        <w:spacing w:line="360" w:lineRule="auto"/>
        <w:ind w:firstLine="709"/>
        <w:jc w:val="both"/>
        <w:rPr>
          <w:rFonts w:ascii="Times New Roman" w:eastAsia="Times New Roman" w:hAnsi="Times New Roman" w:cs="Times New Roman"/>
          <w:sz w:val="28"/>
          <w:szCs w:val="28"/>
          <w:lang w:val="ru-RU"/>
        </w:rPr>
      </w:pPr>
      <w:r w:rsidRPr="00BC1FCF">
        <w:rPr>
          <w:rFonts w:ascii="Times New Roman" w:eastAsia="Times New Roman" w:hAnsi="Times New Roman" w:cs="Times New Roman"/>
          <w:sz w:val="28"/>
          <w:szCs w:val="28"/>
          <w:lang w:val="ru-RU"/>
        </w:rPr>
        <w:t>3. Представления журналистов о профессии и профессиональном сообществе. Общий аналитический отчет по результатам научно-исследовательских работ. М.: Комитет гражданских инициатив, 2017.</w:t>
      </w:r>
    </w:p>
    <w:p w14:paraId="65764ECC" w14:textId="2E34B697" w:rsidR="00ED49BC" w:rsidRPr="006D7688" w:rsidRDefault="00ED49BC" w:rsidP="006749AB">
      <w:pPr>
        <w:spacing w:line="360" w:lineRule="auto"/>
        <w:ind w:firstLine="709"/>
        <w:jc w:val="both"/>
        <w:rPr>
          <w:rFonts w:ascii="Times New Roman" w:eastAsia="Times New Roman" w:hAnsi="Times New Roman" w:cs="Times New Roman"/>
          <w:sz w:val="28"/>
          <w:szCs w:val="28"/>
          <w:lang w:val="en-US"/>
        </w:rPr>
      </w:pPr>
      <w:r w:rsidRPr="00BC1FCF">
        <w:rPr>
          <w:rFonts w:ascii="Times New Roman" w:eastAsia="Times New Roman" w:hAnsi="Times New Roman" w:cs="Times New Roman"/>
          <w:sz w:val="28"/>
          <w:szCs w:val="28"/>
          <w:lang w:val="ru-RU"/>
        </w:rPr>
        <w:t xml:space="preserve">4. Суходолов А. П. Идеологическая функция журналистики // Вопросы теории и практики журналистики. </w:t>
      </w:r>
      <w:r w:rsidRPr="006D7688">
        <w:rPr>
          <w:rFonts w:ascii="Times New Roman" w:eastAsia="Times New Roman" w:hAnsi="Times New Roman" w:cs="Times New Roman"/>
          <w:sz w:val="28"/>
          <w:szCs w:val="28"/>
          <w:lang w:val="en-US"/>
        </w:rPr>
        <w:t>2014. №</w:t>
      </w:r>
      <w:r w:rsidR="00BC1FCF" w:rsidRPr="006D7688">
        <w:rPr>
          <w:rFonts w:ascii="Times New Roman" w:eastAsia="Times New Roman" w:hAnsi="Times New Roman" w:cs="Times New Roman"/>
          <w:sz w:val="28"/>
          <w:szCs w:val="28"/>
          <w:lang w:val="en-US"/>
        </w:rPr>
        <w:t xml:space="preserve"> </w:t>
      </w:r>
      <w:r w:rsidRPr="006D7688">
        <w:rPr>
          <w:rFonts w:ascii="Times New Roman" w:eastAsia="Times New Roman" w:hAnsi="Times New Roman" w:cs="Times New Roman"/>
          <w:sz w:val="28"/>
          <w:szCs w:val="28"/>
          <w:lang w:val="en-US"/>
        </w:rPr>
        <w:t>1.</w:t>
      </w:r>
      <w:r w:rsidRPr="006D7688">
        <w:rPr>
          <w:lang w:val="en-US"/>
        </w:rPr>
        <w:t xml:space="preserve"> </w:t>
      </w:r>
      <w:r w:rsidRPr="00BC1FCF">
        <w:rPr>
          <w:rFonts w:ascii="Times New Roman" w:hAnsi="Times New Roman" w:cs="Times New Roman"/>
          <w:sz w:val="28"/>
          <w:szCs w:val="28"/>
          <w:lang w:val="ru-RU"/>
        </w:rPr>
        <w:t>С</w:t>
      </w:r>
      <w:r w:rsidRPr="006D7688">
        <w:rPr>
          <w:rFonts w:ascii="Times New Roman" w:hAnsi="Times New Roman" w:cs="Times New Roman"/>
          <w:sz w:val="28"/>
          <w:szCs w:val="28"/>
          <w:lang w:val="en-US"/>
        </w:rPr>
        <w:t xml:space="preserve">. </w:t>
      </w:r>
      <w:r w:rsidRPr="006D7688">
        <w:rPr>
          <w:rFonts w:ascii="Times New Roman" w:eastAsia="Times New Roman" w:hAnsi="Times New Roman" w:cs="Times New Roman"/>
          <w:sz w:val="28"/>
          <w:szCs w:val="28"/>
          <w:lang w:val="en-US"/>
        </w:rPr>
        <w:t xml:space="preserve">11–16. </w:t>
      </w:r>
    </w:p>
    <w:p w14:paraId="0000001D" w14:textId="241AAB92" w:rsidR="00496DFE" w:rsidRPr="00BC1FCF" w:rsidRDefault="00ED49BC" w:rsidP="006749AB">
      <w:pPr>
        <w:spacing w:line="360" w:lineRule="auto"/>
        <w:ind w:firstLine="709"/>
        <w:jc w:val="both"/>
        <w:rPr>
          <w:rFonts w:ascii="Times New Roman" w:eastAsia="Times New Roman" w:hAnsi="Times New Roman" w:cs="Times New Roman"/>
          <w:sz w:val="28"/>
          <w:szCs w:val="28"/>
          <w:lang w:val="ru-RU"/>
        </w:rPr>
      </w:pPr>
      <w:r w:rsidRPr="006D7688">
        <w:rPr>
          <w:rFonts w:ascii="Times New Roman" w:eastAsia="Times New Roman" w:hAnsi="Times New Roman" w:cs="Times New Roman"/>
          <w:sz w:val="28"/>
          <w:szCs w:val="28"/>
          <w:lang w:val="en-US"/>
        </w:rPr>
        <w:t>5</w:t>
      </w:r>
      <w:r w:rsidR="00EB746E" w:rsidRPr="006749AB">
        <w:rPr>
          <w:rFonts w:ascii="Times New Roman" w:eastAsia="Times New Roman" w:hAnsi="Times New Roman" w:cs="Times New Roman"/>
          <w:sz w:val="28"/>
          <w:szCs w:val="28"/>
          <w:lang w:val="en-US"/>
        </w:rPr>
        <w:t xml:space="preserve">. Lydia Saad. Military Brass, Judges Among Professions at New Image Lows. </w:t>
      </w:r>
      <w:r w:rsidR="00EB746E" w:rsidRPr="006749AB">
        <w:rPr>
          <w:rFonts w:ascii="Times New Roman" w:eastAsia="Times New Roman" w:hAnsi="Times New Roman" w:cs="Times New Roman"/>
          <w:sz w:val="28"/>
          <w:szCs w:val="28"/>
        </w:rPr>
        <w:t xml:space="preserve">Gallup. </w:t>
      </w:r>
      <w:proofErr w:type="spellStart"/>
      <w:r w:rsidR="00EB746E" w:rsidRPr="006749AB">
        <w:rPr>
          <w:rFonts w:ascii="Times New Roman" w:eastAsia="Times New Roman" w:hAnsi="Times New Roman" w:cs="Times New Roman"/>
          <w:sz w:val="28"/>
          <w:szCs w:val="28"/>
        </w:rPr>
        <w:t>January</w:t>
      </w:r>
      <w:proofErr w:type="spellEnd"/>
      <w:r w:rsidR="00EB746E" w:rsidRPr="006749AB">
        <w:rPr>
          <w:rFonts w:ascii="Times New Roman" w:eastAsia="Times New Roman" w:hAnsi="Times New Roman" w:cs="Times New Roman"/>
          <w:sz w:val="28"/>
          <w:szCs w:val="28"/>
        </w:rPr>
        <w:t xml:space="preserve"> 12, 2022. Электронная ссылка: https://news.gallup.com/poll/388649/military-brass-judges-among-professions-new-image-lows.aspx</w:t>
      </w:r>
      <w:r w:rsidR="00BC1FCF">
        <w:rPr>
          <w:rFonts w:ascii="Times New Roman" w:eastAsia="Times New Roman" w:hAnsi="Times New Roman" w:cs="Times New Roman"/>
          <w:sz w:val="28"/>
          <w:szCs w:val="28"/>
          <w:lang w:val="ru-RU"/>
        </w:rPr>
        <w:t>.</w:t>
      </w:r>
    </w:p>
    <w:sectPr w:rsidR="00496DFE" w:rsidRPr="00BC1FC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A371" w14:textId="77777777" w:rsidR="00C016AD" w:rsidRDefault="00C016AD">
      <w:pPr>
        <w:spacing w:line="240" w:lineRule="auto"/>
      </w:pPr>
      <w:r>
        <w:separator/>
      </w:r>
    </w:p>
  </w:endnote>
  <w:endnote w:type="continuationSeparator" w:id="0">
    <w:p w14:paraId="46620F68" w14:textId="77777777" w:rsidR="00C016AD" w:rsidRDefault="00C0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BD33" w14:textId="77777777" w:rsidR="00C016AD" w:rsidRDefault="00C016AD">
      <w:pPr>
        <w:spacing w:line="240" w:lineRule="auto"/>
      </w:pPr>
      <w:r>
        <w:separator/>
      </w:r>
    </w:p>
  </w:footnote>
  <w:footnote w:type="continuationSeparator" w:id="0">
    <w:p w14:paraId="2A4C0551" w14:textId="77777777" w:rsidR="00C016AD" w:rsidRDefault="00C01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496DFE" w:rsidRDefault="00496D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96DFE"/>
    <w:rsid w:val="00122ABA"/>
    <w:rsid w:val="00496DFE"/>
    <w:rsid w:val="006749AB"/>
    <w:rsid w:val="006D7688"/>
    <w:rsid w:val="00826185"/>
    <w:rsid w:val="00BC1FCF"/>
    <w:rsid w:val="00C016AD"/>
    <w:rsid w:val="00EB746E"/>
    <w:rsid w:val="00ED49BC"/>
    <w:rsid w:val="00F3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16FE"/>
  <w15:docId w15:val="{FE374843-2880-4D4D-A4A4-510A452A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Марченко Александр Николаевич</cp:lastModifiedBy>
  <cp:revision>4</cp:revision>
  <dcterms:created xsi:type="dcterms:W3CDTF">2022-10-23T15:03:00Z</dcterms:created>
  <dcterms:modified xsi:type="dcterms:W3CDTF">2022-11-02T10:18:00Z</dcterms:modified>
</cp:coreProperties>
</file>