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ms-office.chartcolorstyle+xml" PartName="/word/charts/colors1.xml"/>
  <Override ContentType="application/vnd.openxmlformats-officedocument.drawingml.chart+xml" PartName="/word/charts/chart1.xml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themeOverride+xml" PartName="/word/theme/themeOverride1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Виктория Игоревна Куницына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Санкт-Петербургский государственный университет (Санкт-Петербург)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руководитель: д. полит. н., проф. К.Р. Нигматуллина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9187777050@mail.ru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rPr>
          <w:rFonts w:ascii="Times New Roman" w:cs="Times New Roman" w:eastAsia="Times New Roman" w:hAnsi="Times New Roman"/>
          <w:b w:val="1"/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Возможности современных медиасервисов в процессе сбора социологической информации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Анализируется отношение журналистов и социологов к цифровой трансформации сервисов для проведения опросов. Приводятся результаты обработки анкет в части выявления преимуществ новых платформенный решений. Сделан вывод, что для различных возрастных групп наибольшую ценность представляют возможность трансформации шаблонов и наличие бесплатных версий.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слова: цифровые медиа, сбор социологической информации, квотная выборка, онлайн-сервисы для опросов. 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период бурной трансформации общественно-политического устройства, изменения миропорядка, развития прорывных технологий новый импульс в векторе сбора и обработки информации получили и цифровые медиа. Так, если еще 15-20 лет назад интервьюирование проводилось «вручную», путем заполнения анкет самим респондентом или журналистом / социологом, проводившим опрос, то сейчас на первый план все чаще выходит использование многофункциональных сервисов в интернет-среде и на специальных платформах. Наиболее популярными из них являются Google Forms, Яндекс, Anketolog, Testograf, Online Test Pad и другие. Все эти ресурсы помогают собирать и агрегировать информацию.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заинтересовались, насколько названные платформы популярны у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социологов и какие их основные преимущества выделяют проектировщики онлайн-опросов. С этой целью провели опрос 857 человек с соблюдением параметров квот по гендерному признаку (48 % мужчин и 52 % женщин) и возрастным характеристикам (представители поколения бэби-бумеров – 18,6%, поколения Х – 29,2%, миллениалов – 26,9%, зумеров – 25,3%).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определении предпочтительной платформы респонденту можно было выбрать не более трех вариантов ответа. В итоге наиболее популярными оказались сервисы Google Forms – в их пользу высказались 480 человек, Яндекс и Online Test Pad – соответственно 256 и 121 человек.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Среди преимуществ перечисленных платформенных решений интервьюируемые назвали такие, как возможность шаблонов трансформироваться под запросы пользователей, доступность форм опросов на всех устройствах, неограниченное количество опросов, наличие тестовых периодов и бесплатных версий (рисунок 1).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943600" cy="2628900"/>
            <wp:docPr id="2" name=""/>
            <a:graphic>
              <a:graphicData uri="http://schemas.openxmlformats.org/drawingml/2006/chart">
                <c:chart r:id="rId8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1 – Преимущества онлайн-сервисов для проведения опросов: распределение респондентов, %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первой группы респондентов (бэби-бумеров) наибольшую ценность в использовании онайн-платформ представляет трансформация шаблонов (51,2% опрошенных), тогда как для поколения Z данный признак имеет примерно разновеликую значимость со всеми остальными. Доступность форм опросов на всех устройствах наиболее привлекательна для миллениалов и зумеров – 22,6% и 26,1% ответов соответственно. Для представителей поколений Х и Z важно наличие бесплатных версий ресурсов – 19,6% и 24,8% ответов соответственно. Наименее значимым критерием для всех четырех групп интервьюируемых стало наличие тестовых периодов на платформах. 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Таким образом, можно сделать вывод, что развитие цифровых технологий, трансформация медиасферы в целом и ее отдельных элементов способствуют ускорению процедуры сбора и обработки социологической информации. Важная роль в данных процессах отводится функционалу интернет-сервисов, выбор которых зависит от целей и финансовых возможностей заказчика. 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firstLine="709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742220"/>
    <w:pPr>
      <w:keepNext w:val="1"/>
      <w:spacing w:after="0" w:line="360" w:lineRule="auto"/>
      <w:ind w:firstLine="709"/>
      <w:outlineLvl w:val="0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trong"/>
    <w:basedOn w:val="a0"/>
    <w:uiPriority w:val="22"/>
    <w:qFormat w:val="1"/>
    <w:rsid w:val="001A2D26"/>
    <w:rPr>
      <w:b w:val="1"/>
      <w:bCs w:val="1"/>
    </w:rPr>
  </w:style>
  <w:style w:type="character" w:styleId="a4">
    <w:name w:val="Emphasis"/>
    <w:basedOn w:val="a0"/>
    <w:uiPriority w:val="20"/>
    <w:qFormat w:val="1"/>
    <w:rsid w:val="001A2D26"/>
    <w:rPr>
      <w:i w:val="1"/>
      <w:iCs w:val="1"/>
    </w:rPr>
  </w:style>
  <w:style w:type="character" w:styleId="a5">
    <w:name w:val="Hyperlink"/>
    <w:basedOn w:val="a0"/>
    <w:uiPriority w:val="99"/>
    <w:unhideWhenUsed w:val="1"/>
    <w:rsid w:val="00C17FCE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C17FCE"/>
    <w:rPr>
      <w:color w:val="605e5c"/>
      <w:shd w:color="auto" w:fill="e1dfdd" w:val="clear"/>
    </w:rPr>
  </w:style>
  <w:style w:type="character" w:styleId="10" w:customStyle="1">
    <w:name w:val="Заголовок 1 Знак"/>
    <w:basedOn w:val="a0"/>
    <w:link w:val="1"/>
    <w:uiPriority w:val="9"/>
    <w:rsid w:val="00742220"/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9187777050@mail.ru" TargetMode="External"/><Relationship Id="rId8" Type="http://schemas.openxmlformats.org/officeDocument/2006/relationships/chart" Target="charts/chart1.xml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themeOverride" Target="../theme/themeOverride1.xml"/><Relationship Id="rId4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Лист3!$C$21</c:f>
              <c:strCache>
                <c:ptCount val="1"/>
                <c:pt idx="0">
                  <c:v>Бэби-бумеры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Лист3!$B$22:$B$26</c:f>
              <c:strCache>
                <c:ptCount val="5"/>
                <c:pt idx="0">
                  <c:v>Шаблоны легко трансформируются под запросы пользователей</c:v>
                </c:pt>
                <c:pt idx="1">
                  <c:v>Формы опросов доступны на всех устройствах</c:v>
                </c:pt>
                <c:pt idx="2">
                  <c:v>Количество опросов неограничено</c:v>
                </c:pt>
                <c:pt idx="3">
                  <c:v>Наличие тестовых периодов</c:v>
                </c:pt>
                <c:pt idx="4">
                  <c:v>Наличие бесплатных версий / полностью бесплатно</c:v>
                </c:pt>
              </c:strCache>
            </c:strRef>
          </c:cat>
          <c:val>
            <c:numRef>
              <c:f>Лист3!$C$22:$C$26</c:f>
              <c:numCache>
                <c:formatCode>General</c:formatCode>
                <c:ptCount val="5"/>
                <c:pt idx="0">
                  <c:v>51.2</c:v>
                </c:pt>
                <c:pt idx="1">
                  <c:v>10.7</c:v>
                </c:pt>
                <c:pt idx="2">
                  <c:v>18.399999999999999</c:v>
                </c:pt>
                <c:pt idx="3">
                  <c:v>9.1999999999999993</c:v>
                </c:pt>
                <c:pt idx="4">
                  <c:v>10.5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85-44AB-BE62-B68F9BD001F7}"/>
            </c:ext>
          </c:extLst>
        </c:ser>
        <c:ser>
          <c:idx val="1"/>
          <c:order val="1"/>
          <c:tx>
            <c:strRef>
              <c:f>Лист3!$D$21</c:f>
              <c:strCache>
                <c:ptCount val="1"/>
                <c:pt idx="0">
                  <c:v>Поколение 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Лист3!$B$22:$B$26</c:f>
              <c:strCache>
                <c:ptCount val="5"/>
                <c:pt idx="0">
                  <c:v>Шаблоны легко трансформируются под запросы пользователей</c:v>
                </c:pt>
                <c:pt idx="1">
                  <c:v>Формы опросов доступны на всех устройствах</c:v>
                </c:pt>
                <c:pt idx="2">
                  <c:v>Количество опросов неограничено</c:v>
                </c:pt>
                <c:pt idx="3">
                  <c:v>Наличие тестовых периодов</c:v>
                </c:pt>
                <c:pt idx="4">
                  <c:v>Наличие бесплатных версий / полностью бесплатно</c:v>
                </c:pt>
              </c:strCache>
            </c:strRef>
          </c:cat>
          <c:val>
            <c:numRef>
              <c:f>Лист3!$D$22:$D$26</c:f>
              <c:numCache>
                <c:formatCode>General</c:formatCode>
                <c:ptCount val="5"/>
                <c:pt idx="0">
                  <c:v>48.6</c:v>
                </c:pt>
                <c:pt idx="1">
                  <c:v>17.5</c:v>
                </c:pt>
                <c:pt idx="2">
                  <c:v>9.5</c:v>
                </c:pt>
                <c:pt idx="3">
                  <c:v>4.8</c:v>
                </c:pt>
                <c:pt idx="4">
                  <c:v>19.600000000000001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85-44AB-BE62-B68F9BD001F7}"/>
            </c:ext>
          </c:extLst>
        </c:ser>
        <c:ser>
          <c:idx val="2"/>
          <c:order val="2"/>
          <c:tx>
            <c:strRef>
              <c:f>Лист3!$E$21</c:f>
              <c:strCache>
                <c:ptCount val="1"/>
                <c:pt idx="0">
                  <c:v>Поколение 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Лист3!$B$22:$B$26</c:f>
              <c:strCache>
                <c:ptCount val="5"/>
                <c:pt idx="0">
                  <c:v>Шаблоны легко трансформируются под запросы пользователей</c:v>
                </c:pt>
                <c:pt idx="1">
                  <c:v>Формы опросов доступны на всех устройствах</c:v>
                </c:pt>
                <c:pt idx="2">
                  <c:v>Количество опросов неограничено</c:v>
                </c:pt>
                <c:pt idx="3">
                  <c:v>Наличие тестовых периодов</c:v>
                </c:pt>
                <c:pt idx="4">
                  <c:v>Наличие бесплатных версий / полностью бесплатно</c:v>
                </c:pt>
              </c:strCache>
            </c:strRef>
          </c:cat>
          <c:val>
            <c:numRef>
              <c:f>Лист3!$E$22:$E$26</c:f>
              <c:numCache>
                <c:formatCode>General</c:formatCode>
                <c:ptCount val="5"/>
                <c:pt idx="0">
                  <c:v>38.200000000000003</c:v>
                </c:pt>
                <c:pt idx="1">
                  <c:v>22.6</c:v>
                </c:pt>
                <c:pt idx="2">
                  <c:v>14.2</c:v>
                </c:pt>
                <c:pt idx="3">
                  <c:v>7.9</c:v>
                </c:pt>
                <c:pt idx="4">
                  <c:v>17.100000000000001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85-44AB-BE62-B68F9BD001F7}"/>
            </c:ext>
          </c:extLst>
        </c:ser>
        <c:ser>
          <c:idx val="3"/>
          <c:order val="3"/>
          <c:tx>
            <c:strRef>
              <c:f>Лист3!$F$21</c:f>
              <c:strCache>
                <c:ptCount val="1"/>
                <c:pt idx="0">
                  <c:v>Поколение Z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Лист3!$B$22:$B$26</c:f>
              <c:strCache>
                <c:ptCount val="5"/>
                <c:pt idx="0">
                  <c:v>Шаблоны легко трансформируются под запросы пользователей</c:v>
                </c:pt>
                <c:pt idx="1">
                  <c:v>Формы опросов доступны на всех устройствах</c:v>
                </c:pt>
                <c:pt idx="2">
                  <c:v>Количество опросов неограничено</c:v>
                </c:pt>
                <c:pt idx="3">
                  <c:v>Наличие тестовых периодов</c:v>
                </c:pt>
                <c:pt idx="4">
                  <c:v>Наличие бесплатных версий / полностью бесплатно</c:v>
                </c:pt>
              </c:strCache>
            </c:strRef>
          </c:cat>
          <c:val>
            <c:numRef>
              <c:f>Лист3!$F$22:$F$26</c:f>
              <c:numCache>
                <c:formatCode>General</c:formatCode>
                <c:ptCount val="5"/>
                <c:pt idx="0">
                  <c:v>20.3</c:v>
                </c:pt>
                <c:pt idx="1">
                  <c:v>26.1</c:v>
                </c:pt>
                <c:pt idx="2" formatCode="0.0">
                  <c:v>25.9</c:v>
                </c:pt>
                <c:pt idx="3">
                  <c:v>2.9</c:v>
                </c:pt>
                <c:pt idx="4">
                  <c:v>24.8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785-44AB-BE62-B68F9BD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5655456"/>
        <c:axId val="385655848"/>
      </c:barChart>
      <c:catAx>
        <c:axId val="38565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5655848"/>
        <c:crosses val="autoZero"/>
        <c:auto val="1"/>
        <c:lblAlgn val="ctr"/>
        <c:lblOffset val="100"/>
        <c:noMultiLvlLbl val="0"/>
      </c:catAx>
      <c:valAx>
        <c:axId val="385655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565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nmYfbJEs860eHX7X4W05Xn4jw==">CgMxLjAyCGguZ2pkZ3hzOAByITFVWjJ6U1g0ajBiSW4zU1FLVnNNYVRFYWc0NDE1Q3JrSQ==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2024-10-02T16:24:00Z</dcterms:created>
  <dc:creator>User</dc:creator>
</cp:coreProperties>
</file>