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7D925" w14:textId="77777777" w:rsidR="00D05E48" w:rsidRPr="00D05E48" w:rsidRDefault="00D05E48" w:rsidP="00D05E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>Станислав Валерьевич Кузьмич</w:t>
      </w:r>
    </w:p>
    <w:p w14:paraId="63D244B2" w14:textId="77777777" w:rsidR="00D05E48" w:rsidRPr="00D05E48" w:rsidRDefault="00D05E48" w:rsidP="00D05E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D05E48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Московский международный университет</w:t>
      </w:r>
    </w:p>
    <w:p w14:paraId="13CE068B" w14:textId="5F5FCBE4" w:rsidR="0021598A" w:rsidRDefault="00D05E48" w:rsidP="00D05E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35D2">
        <w:rPr>
          <w:rFonts w:ascii="Times New Roman" w:eastAsia="Times New Roman" w:hAnsi="Times New Roman" w:cs="Times New Roman"/>
          <w:sz w:val="28"/>
          <w:szCs w:val="28"/>
          <w:lang w:val="ru-RU"/>
        </w:rPr>
        <w:t>Grandmagazine1@yandex.ru</w:t>
      </w:r>
    </w:p>
    <w:p w14:paraId="6A85BD09" w14:textId="77777777" w:rsidR="00D05E48" w:rsidRPr="00D05E48" w:rsidRDefault="00D05E48" w:rsidP="00D05E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6" w14:textId="55D16CC2" w:rsidR="00F229D1" w:rsidRPr="000E3BDD" w:rsidRDefault="00D05E48" w:rsidP="00A61DE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05E4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Технологическая модернизация СМИ и информационно-цифровое неравенство населения России</w:t>
      </w:r>
    </w:p>
    <w:p w14:paraId="00000007" w14:textId="77777777" w:rsidR="00F229D1" w:rsidRPr="000E3BDD" w:rsidRDefault="00F229D1" w:rsidP="00A61D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8" w14:textId="28D3E7C3" w:rsidR="00F229D1" w:rsidRPr="000E3BDD" w:rsidRDefault="00D05E48" w:rsidP="00A61D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Информационно-цифровое неравенство оказывает негативное влияние на профессиональные компетенции, финансовое благополучие, образованность, информированность и социальные настроения россиян. Решение проблемы своевременного получения актуальной информации заключается в развитии интернет-инфраструктуры и повышении уровня цифровой грамотности аудитории</w:t>
      </w:r>
      <w:r w:rsidR="00D44928" w:rsidRPr="000E3BD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09" w14:textId="0888EA89" w:rsidR="00F229D1" w:rsidRPr="000E3BDD" w:rsidRDefault="00D44928" w:rsidP="00A61D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E3BD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Ключевые слова</w:t>
      </w:r>
      <w:r w:rsidRPr="000E3B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="00D05E48"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>цифровое неравенство, цифровые технологии, интернет, СМИ</w:t>
      </w:r>
      <w:r w:rsidR="00A035D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D05E48"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веб-ресурсы</w:t>
      </w:r>
      <w:r w:rsidRPr="000E3BD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0A" w14:textId="77777777" w:rsidR="00F229D1" w:rsidRPr="000E3BDD" w:rsidRDefault="00F229D1" w:rsidP="00A61D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2B96685" w14:textId="16E79FD7" w:rsidR="00D05E48" w:rsidRPr="00D05E48" w:rsidRDefault="00D05E48" w:rsidP="00D05E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Современные технологии и интернет интегрируются в каждом государстве неравномерно, не говоря </w:t>
      </w:r>
      <w:r w:rsidR="00A035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уже 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том, что данная проблематика касается </w:t>
      </w:r>
      <w:r w:rsidR="005760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различий в 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>локализации веб-ресурсов в кажд</w:t>
      </w:r>
      <w:r w:rsidR="00A035D2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из регионов конкретного государства, что обусловливает возникновение цифрового неравенства среди граждан</w:t>
      </w:r>
      <w:r w:rsidR="00A035D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035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Неравенство характеризует и 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>территории России</w:t>
      </w:r>
      <w:r w:rsidR="0057608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зависимости от возраста, профессии, обеспеченности и образованности пользователей, а также их географической удаленности от интернет-инфраструктуры, из-за </w:t>
      </w:r>
      <w:r w:rsidR="00A035D2">
        <w:rPr>
          <w:rFonts w:ascii="Times New Roman" w:eastAsia="Times New Roman" w:hAnsi="Times New Roman" w:cs="Times New Roman"/>
          <w:sz w:val="28"/>
          <w:szCs w:val="28"/>
          <w:lang w:val="ru-RU"/>
        </w:rPr>
        <w:t>чего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«операторы не всегда успевают наращивать мощности» [3].</w:t>
      </w:r>
    </w:p>
    <w:p w14:paraId="7D9ED494" w14:textId="517C212F" w:rsidR="00D05E48" w:rsidRPr="00D05E48" w:rsidRDefault="00D05E48" w:rsidP="00D05E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>30 сентября 2024 г. в России праздновали 26-ой День интернета</w:t>
      </w:r>
      <w:r w:rsidR="00A035D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035D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>трана занимает первое место в Европе и четвертое в мире по количеству пользователей [2] (131 млн, т.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>е. 90% россиян</w:t>
      </w:r>
      <w:r w:rsidR="00A035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035D2" w:rsidRPr="00A035D2">
        <w:rPr>
          <w:rFonts w:ascii="Times New Roman" w:eastAsia="Times New Roman" w:hAnsi="Times New Roman" w:cs="Times New Roman"/>
          <w:sz w:val="28"/>
          <w:szCs w:val="28"/>
          <w:lang w:val="ru-RU"/>
        </w:rPr>
        <w:t>[4]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), однако доступ к цифровым технологиям в полном объеме, в том числе для получения 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информации из массмедиа для достижения своих социальных, образовательных, экономических и иных целей, имеют не все граждане [1].</w:t>
      </w:r>
    </w:p>
    <w:p w14:paraId="514E30EB" w14:textId="3C7F6ED1" w:rsidR="00D05E48" w:rsidRPr="00D05E48" w:rsidRDefault="00D05E48" w:rsidP="00D05E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>Согласно исследованиям Московской школы управления «Сколково», цифровое неравенство детерминировано превалированием предложений цифровых услуг над их спросом – инноватизация цифрового пространства и гаджетов опережает их освоени</w:t>
      </w:r>
      <w:r w:rsidR="005A29AE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аудиторией. </w:t>
      </w:r>
      <w:r w:rsidR="005A29AE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роблемы, обусловливающие цифровой разрыв, </w:t>
      </w:r>
      <w:r w:rsidR="005A29AE">
        <w:rPr>
          <w:rFonts w:ascii="Times New Roman" w:eastAsia="Times New Roman" w:hAnsi="Times New Roman" w:cs="Times New Roman"/>
          <w:sz w:val="28"/>
          <w:szCs w:val="28"/>
          <w:lang w:val="ru-RU"/>
        </w:rPr>
        <w:t>связаны с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урбанизаци</w:t>
      </w:r>
      <w:r w:rsidR="005A29AE">
        <w:rPr>
          <w:rFonts w:ascii="Times New Roman" w:eastAsia="Times New Roman" w:hAnsi="Times New Roman" w:cs="Times New Roman"/>
          <w:sz w:val="28"/>
          <w:szCs w:val="28"/>
          <w:lang w:val="ru-RU"/>
        </w:rPr>
        <w:t>ей,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финансов</w:t>
      </w:r>
      <w:r w:rsidR="005A29AE"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доступность</w:t>
      </w:r>
      <w:r w:rsidR="005A29AE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информационно-компьютерных технологий (ИКТ) и связи, цифровы</w:t>
      </w:r>
      <w:r w:rsidR="005A29AE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компетенция</w:t>
      </w:r>
      <w:r w:rsidR="005A29AE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грамотность</w:t>
      </w:r>
      <w:r w:rsidR="005A29AE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>, а также возраст</w:t>
      </w:r>
      <w:r w:rsidR="005A29AE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россиян [1] (например, в 2023 г. 41% лиц пенсионного возраста не пользовал</w:t>
      </w:r>
      <w:r w:rsidR="005A29AE">
        <w:rPr>
          <w:rFonts w:ascii="Times New Roman" w:eastAsia="Times New Roman" w:hAnsi="Times New Roman" w:cs="Times New Roman"/>
          <w:sz w:val="28"/>
          <w:szCs w:val="28"/>
          <w:lang w:val="ru-RU"/>
        </w:rPr>
        <w:t>ись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интернетом [5]</w:t>
      </w:r>
      <w:r w:rsidR="005A29AE" w:rsidRPr="005A29AE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FB78AA7" w14:textId="7AC721EE" w:rsidR="00D05E48" w:rsidRPr="00D05E48" w:rsidRDefault="00D05E48" w:rsidP="00D05E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Исходя из статистических данных ВЦИОМ, по состоянию на 13 июня 2023 г. среди особых групп лиц, игнорирующих современные ИКТ и интернет, следует </w:t>
      </w:r>
      <w:r w:rsidR="005A29AE">
        <w:rPr>
          <w:rFonts w:ascii="Times New Roman" w:eastAsia="Times New Roman" w:hAnsi="Times New Roman" w:cs="Times New Roman"/>
          <w:sz w:val="28"/>
          <w:szCs w:val="28"/>
          <w:lang w:val="ru-RU"/>
        </w:rPr>
        <w:t>выделя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ть «представителей старшей возрастной группы 60+ (42% </w:t>
      </w:r>
      <w:proofErr w:type="spellStart"/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>vs</w:t>
      </w:r>
      <w:proofErr w:type="spellEnd"/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>. 17% среди всех россиян), с неполным средним образованием (36%), жителей села (33%)» [5]. При этом активность пользования гаджетами более всего зависит от уровня образования (в сети ежедневно бывает 84% россиян, окончивших вуз, и 58% лиц с неполным средним образованием), тогда как в меньшей степени интернет-активност</w:t>
      </w:r>
      <w:r w:rsidR="005A29AE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A29AE">
        <w:rPr>
          <w:rFonts w:ascii="Times New Roman" w:eastAsia="Times New Roman" w:hAnsi="Times New Roman" w:cs="Times New Roman"/>
          <w:sz w:val="28"/>
          <w:szCs w:val="28"/>
          <w:lang w:val="ru-RU"/>
        </w:rPr>
        <w:t>зависит от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доход</w:t>
      </w:r>
      <w:r w:rsidR="005A29AE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[5].</w:t>
      </w:r>
    </w:p>
    <w:p w14:paraId="7F4EF5FE" w14:textId="340297FD" w:rsidR="00D05E48" w:rsidRPr="00D05E48" w:rsidRDefault="00D05E48" w:rsidP="00D05E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>Важно подчеркнуть, что «93% россиян пользуются интернетом с помощью мобильных устройств» [4]. Ключевым фактором обращения к цифровым ресурсам для чтения и просмотра новостного контента является информационный голод аудитории – потребность оперативно получать объективные новости. При этом трафик сервисов, по данным мобильных операторов (Мегафон, Теле-2, Билайн и МТС)</w:t>
      </w:r>
      <w:r w:rsidR="0057608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фиксируется преимущественно в Telegram и ВКонтакте: если в 2023 г. 40% трафика приходилось на социальные сети и мессенджеры, 20% отнимали онлайн-кинотеатры и только 13% – СМИ и новостные сервисы [3], то в 2024 г. не 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просто «Telegram-каналы фактически заменили традиционные СМИ» [3], но и привлекли для просмотра новостей 42% россиян [5].</w:t>
      </w:r>
    </w:p>
    <w:p w14:paraId="133FFC80" w14:textId="5E905E08" w:rsidR="00D05E48" w:rsidRPr="00D05E48" w:rsidRDefault="00D05E48" w:rsidP="00D05E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>В России встал вопрос о сокращении цифрового межрегионального и социального неравенства</w:t>
      </w:r>
      <w:r w:rsidR="0057608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760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этой целью целесообразно использовать следующие 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>пут</w:t>
      </w:r>
      <w:r w:rsidR="00576082">
        <w:rPr>
          <w:rFonts w:ascii="Times New Roman" w:eastAsia="Times New Roman" w:hAnsi="Times New Roman" w:cs="Times New Roman"/>
          <w:sz w:val="28"/>
          <w:szCs w:val="28"/>
          <w:lang w:val="ru-RU"/>
        </w:rPr>
        <w:t>и: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государственно</w:t>
      </w:r>
      <w:r w:rsidR="0057608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регулировани</w:t>
      </w:r>
      <w:r w:rsidR="0057608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инвестици</w:t>
      </w:r>
      <w:r w:rsidR="0057608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цифровизацию СМИ и интернет-инфраструктуру; освещени</w:t>
      </w:r>
      <w:r w:rsidR="0057608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информационно-коммуникационных преимуществ, получаемых аудиторией «при грамотном и полноценном использовании цифровых технологий в профессиональной и частной жизни» [1]; обеспечени</w:t>
      </w:r>
      <w:r w:rsidR="0057608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доступности современных цифровых устройств для организаций и частных лиц; разработк</w:t>
      </w:r>
      <w:r w:rsidR="0057608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интеграци</w:t>
      </w:r>
      <w:r w:rsidR="0057608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программного обеспечения и мобильных приложений, адаптируемых под конкретные целевые аудитории (например, уже существуют «умные» ресурсы для пожилых людей, детские информационно-коммуникационные платформы, студенческие интернет-хостинги); повышени</w:t>
      </w:r>
      <w:r w:rsidR="0057608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уровня образованности</w:t>
      </w:r>
      <w:r w:rsidR="005760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населения в регионах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15" w14:textId="77777777" w:rsidR="00F229D1" w:rsidRPr="000E3BDD" w:rsidRDefault="00F229D1" w:rsidP="00A61D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16" w14:textId="77777777" w:rsidR="00F229D1" w:rsidRPr="00A035D2" w:rsidRDefault="00D44928" w:rsidP="00A61D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0E3BD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Литература</w:t>
      </w:r>
    </w:p>
    <w:p w14:paraId="648D26B9" w14:textId="10C818E5" w:rsidR="00D05E48" w:rsidRPr="00D05E48" w:rsidRDefault="00D05E48" w:rsidP="00D05E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>1. Бричка Е.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>И., Евлахова Ю.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С. Три уровня цифрового неравенства населения России в финансовой сфере // Финансовый журнал. 2023. Т. 15. № 6. С. 93–109. </w:t>
      </w:r>
    </w:p>
    <w:p w14:paraId="161365C5" w14:textId="61B548B0" w:rsidR="00D05E48" w:rsidRPr="00D05E48" w:rsidRDefault="00D05E48" w:rsidP="00D05E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>2. Григоренко рассказал о росте числа пользователей интернета в России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// 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РИА Новости. 2024. </w:t>
      </w:r>
      <w:r w:rsidR="00A640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30 сент. 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en-US"/>
        </w:rPr>
        <w:t>https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>://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en-US"/>
        </w:rPr>
        <w:t>ria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>/20240930/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en-US"/>
        </w:rPr>
        <w:t>internet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>-1975579082.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en-US"/>
        </w:rPr>
        <w:t>html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0133F2E3" w14:textId="07A5DC90" w:rsidR="00D05E48" w:rsidRPr="00D05E48" w:rsidRDefault="00D05E48" w:rsidP="00D05E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Информационный голод россиян утоляют 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en-US"/>
        </w:rPr>
        <w:t>Telegram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ВКонтакте, а не азиатские соцсети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// </w:t>
      </w:r>
      <w:proofErr w:type="spellStart"/>
      <w:r w:rsidRPr="00D05E48">
        <w:rPr>
          <w:rFonts w:ascii="Times New Roman" w:eastAsia="Times New Roman" w:hAnsi="Times New Roman" w:cs="Times New Roman"/>
          <w:sz w:val="28"/>
          <w:szCs w:val="28"/>
          <w:lang w:val="en-US"/>
        </w:rPr>
        <w:t>SecurityLab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2024. </w:t>
      </w:r>
      <w:r w:rsidR="00A640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15 апр. 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en-US"/>
        </w:rPr>
        <w:t>https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>://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Pr="00D05E48">
        <w:rPr>
          <w:rFonts w:ascii="Times New Roman" w:eastAsia="Times New Roman" w:hAnsi="Times New Roman" w:cs="Times New Roman"/>
          <w:sz w:val="28"/>
          <w:szCs w:val="28"/>
          <w:lang w:val="en-US"/>
        </w:rPr>
        <w:t>securitylab</w:t>
      </w:r>
      <w:proofErr w:type="spellEnd"/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en-US"/>
        </w:rPr>
        <w:t>news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>/547487.</w:t>
      </w:r>
      <w:proofErr w:type="spellStart"/>
      <w:r w:rsidRPr="00D05E48">
        <w:rPr>
          <w:rFonts w:ascii="Times New Roman" w:eastAsia="Times New Roman" w:hAnsi="Times New Roman" w:cs="Times New Roman"/>
          <w:sz w:val="28"/>
          <w:szCs w:val="28"/>
          <w:lang w:val="en-US"/>
        </w:rPr>
        <w:t>php</w:t>
      </w:r>
      <w:proofErr w:type="spellEnd"/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40F9AA68" w14:textId="2B55C839" w:rsidR="00D05E48" w:rsidRPr="00D05E48" w:rsidRDefault="00D05E48" w:rsidP="00D05E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>4. Сколько пользователей интернета в мире? (ноябрь 2024)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//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ИНКЛИЕНТ. 2024. </w:t>
      </w:r>
      <w:r w:rsidR="00A640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 нояб. 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en-US"/>
        </w:rPr>
        <w:t>https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D05E48">
        <w:rPr>
          <w:rFonts w:ascii="Times New Roman" w:eastAsia="Times New Roman" w:hAnsi="Times New Roman" w:cs="Times New Roman"/>
          <w:sz w:val="28"/>
          <w:szCs w:val="28"/>
          <w:lang w:val="en-US"/>
        </w:rPr>
        <w:t>inclient</w:t>
      </w:r>
      <w:proofErr w:type="spellEnd"/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en-US"/>
        </w:rPr>
        <w:t>users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en-US"/>
        </w:rPr>
        <w:t>internet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en-US"/>
        </w:rPr>
        <w:t>stats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>/#</w:t>
      </w:r>
      <w:proofErr w:type="spellStart"/>
      <w:r w:rsidRPr="00D05E48">
        <w:rPr>
          <w:rFonts w:ascii="Times New Roman" w:eastAsia="Times New Roman" w:hAnsi="Times New Roman" w:cs="Times New Roman"/>
          <w:sz w:val="28"/>
          <w:szCs w:val="28"/>
          <w:lang w:val="en-US"/>
        </w:rPr>
        <w:t>lwptoc</w:t>
      </w:r>
      <w:proofErr w:type="spellEnd"/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</w:p>
    <w:p w14:paraId="00000022" w14:textId="7680F307" w:rsidR="00F229D1" w:rsidRPr="00A64057" w:rsidRDefault="00D05E48" w:rsidP="00D05E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5. Цифровой детокс – 2023: о пользовании интернетом и отдыхе от него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// 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ВЦИОМ. </w:t>
      </w:r>
      <w:r w:rsidRPr="00A035D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2023. </w:t>
      </w:r>
      <w:r w:rsidR="00A64057" w:rsidRPr="00A640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13 </w:t>
      </w:r>
      <w:r w:rsidR="00A640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июня. 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Pr="00A640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en-US"/>
        </w:rPr>
        <w:t>https</w:t>
      </w:r>
      <w:r w:rsidRPr="00A64057">
        <w:rPr>
          <w:rFonts w:ascii="Times New Roman" w:eastAsia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D05E48">
        <w:rPr>
          <w:rFonts w:ascii="Times New Roman" w:eastAsia="Times New Roman" w:hAnsi="Times New Roman" w:cs="Times New Roman"/>
          <w:sz w:val="28"/>
          <w:szCs w:val="28"/>
          <w:lang w:val="en-US"/>
        </w:rPr>
        <w:t>wciom</w:t>
      </w:r>
      <w:proofErr w:type="spellEnd"/>
      <w:r w:rsidRPr="00A6405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A64057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en-US"/>
        </w:rPr>
        <w:t>analytical</w:t>
      </w:r>
      <w:r w:rsidRPr="00A64057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en-US"/>
        </w:rPr>
        <w:t>reviews</w:t>
      </w:r>
      <w:r w:rsidRPr="00A64057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proofErr w:type="spellStart"/>
      <w:r w:rsidRPr="00D05E48">
        <w:rPr>
          <w:rFonts w:ascii="Times New Roman" w:eastAsia="Times New Roman" w:hAnsi="Times New Roman" w:cs="Times New Roman"/>
          <w:sz w:val="28"/>
          <w:szCs w:val="28"/>
          <w:lang w:val="en-US"/>
        </w:rPr>
        <w:t>analiticheskii</w:t>
      </w:r>
      <w:proofErr w:type="spellEnd"/>
      <w:r w:rsidRPr="00A64057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spellStart"/>
      <w:r w:rsidRPr="00D05E48">
        <w:rPr>
          <w:rFonts w:ascii="Times New Roman" w:eastAsia="Times New Roman" w:hAnsi="Times New Roman" w:cs="Times New Roman"/>
          <w:sz w:val="28"/>
          <w:szCs w:val="28"/>
          <w:lang w:val="en-US"/>
        </w:rPr>
        <w:t>obzor</w:t>
      </w:r>
      <w:proofErr w:type="spellEnd"/>
      <w:r w:rsidRPr="00A64057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proofErr w:type="spellStart"/>
      <w:r w:rsidRPr="00D05E48">
        <w:rPr>
          <w:rFonts w:ascii="Times New Roman" w:eastAsia="Times New Roman" w:hAnsi="Times New Roman" w:cs="Times New Roman"/>
          <w:sz w:val="28"/>
          <w:szCs w:val="28"/>
          <w:lang w:val="en-US"/>
        </w:rPr>
        <w:t>cifrovoi</w:t>
      </w:r>
      <w:proofErr w:type="spellEnd"/>
      <w:r w:rsidRPr="00A64057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spellStart"/>
      <w:r w:rsidRPr="00D05E48">
        <w:rPr>
          <w:rFonts w:ascii="Times New Roman" w:eastAsia="Times New Roman" w:hAnsi="Times New Roman" w:cs="Times New Roman"/>
          <w:sz w:val="28"/>
          <w:szCs w:val="28"/>
          <w:lang w:val="en-US"/>
        </w:rPr>
        <w:t>detoks</w:t>
      </w:r>
      <w:proofErr w:type="spellEnd"/>
      <w:r w:rsidRPr="00A64057">
        <w:rPr>
          <w:rFonts w:ascii="Times New Roman" w:eastAsia="Times New Roman" w:hAnsi="Times New Roman" w:cs="Times New Roman"/>
          <w:sz w:val="28"/>
          <w:szCs w:val="28"/>
          <w:lang w:val="ru-RU"/>
        </w:rPr>
        <w:t>-2023-</w:t>
      </w:r>
      <w:r w:rsidRPr="00D05E48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A64057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spellStart"/>
      <w:r w:rsidRPr="00D05E48">
        <w:rPr>
          <w:rFonts w:ascii="Times New Roman" w:eastAsia="Times New Roman" w:hAnsi="Times New Roman" w:cs="Times New Roman"/>
          <w:sz w:val="28"/>
          <w:szCs w:val="28"/>
          <w:lang w:val="en-US"/>
        </w:rPr>
        <w:t>polzovanii</w:t>
      </w:r>
      <w:proofErr w:type="spellEnd"/>
      <w:r w:rsidRPr="00A64057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spellStart"/>
      <w:r w:rsidRPr="00D05E48">
        <w:rPr>
          <w:rFonts w:ascii="Times New Roman" w:eastAsia="Times New Roman" w:hAnsi="Times New Roman" w:cs="Times New Roman"/>
          <w:sz w:val="28"/>
          <w:szCs w:val="28"/>
          <w:lang w:val="en-US"/>
        </w:rPr>
        <w:t>internetom</w:t>
      </w:r>
      <w:proofErr w:type="spellEnd"/>
      <w:r w:rsidRPr="00A64057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spellStart"/>
      <w:r w:rsidRPr="00D05E4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A64057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spellStart"/>
      <w:r w:rsidRPr="00D05E48">
        <w:rPr>
          <w:rFonts w:ascii="Times New Roman" w:eastAsia="Times New Roman" w:hAnsi="Times New Roman" w:cs="Times New Roman"/>
          <w:sz w:val="28"/>
          <w:szCs w:val="28"/>
          <w:lang w:val="en-US"/>
        </w:rPr>
        <w:t>otdykhe</w:t>
      </w:r>
      <w:proofErr w:type="spellEnd"/>
      <w:r w:rsidRPr="00A64057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spellStart"/>
      <w:r w:rsidRPr="00D05E48">
        <w:rPr>
          <w:rFonts w:ascii="Times New Roman" w:eastAsia="Times New Roman" w:hAnsi="Times New Roman" w:cs="Times New Roman"/>
          <w:sz w:val="28"/>
          <w:szCs w:val="28"/>
          <w:lang w:val="en-US"/>
        </w:rPr>
        <w:t>ot</w:t>
      </w:r>
      <w:proofErr w:type="spellEnd"/>
      <w:r w:rsidRPr="00A64057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spellStart"/>
      <w:r w:rsidRPr="00D05E48">
        <w:rPr>
          <w:rFonts w:ascii="Times New Roman" w:eastAsia="Times New Roman" w:hAnsi="Times New Roman" w:cs="Times New Roman"/>
          <w:sz w:val="28"/>
          <w:szCs w:val="28"/>
          <w:lang w:val="en-US"/>
        </w:rPr>
        <w:t>nego</w:t>
      </w:r>
      <w:proofErr w:type="spellEnd"/>
      <w:r w:rsidRPr="00A640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sectPr w:rsidR="00F229D1" w:rsidRPr="00A64057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6E7DA" w14:textId="77777777" w:rsidR="00A10DC0" w:rsidRDefault="00A10DC0">
      <w:pPr>
        <w:spacing w:line="240" w:lineRule="auto"/>
      </w:pPr>
      <w:r>
        <w:separator/>
      </w:r>
    </w:p>
  </w:endnote>
  <w:endnote w:type="continuationSeparator" w:id="0">
    <w:p w14:paraId="41E43857" w14:textId="77777777" w:rsidR="00A10DC0" w:rsidRDefault="00A10D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C3078" w14:textId="77777777" w:rsidR="00A10DC0" w:rsidRDefault="00A10DC0">
      <w:pPr>
        <w:spacing w:line="240" w:lineRule="auto"/>
      </w:pPr>
      <w:r>
        <w:separator/>
      </w:r>
    </w:p>
  </w:footnote>
  <w:footnote w:type="continuationSeparator" w:id="0">
    <w:p w14:paraId="456BB39C" w14:textId="77777777" w:rsidR="00A10DC0" w:rsidRDefault="00A10D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3" w14:textId="77777777" w:rsidR="00F229D1" w:rsidRDefault="00F22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9D1"/>
    <w:rsid w:val="0002470B"/>
    <w:rsid w:val="000B3337"/>
    <w:rsid w:val="000B711E"/>
    <w:rsid w:val="000E3BDD"/>
    <w:rsid w:val="00154F22"/>
    <w:rsid w:val="001761E3"/>
    <w:rsid w:val="001C0590"/>
    <w:rsid w:val="001D1FFA"/>
    <w:rsid w:val="0021598A"/>
    <w:rsid w:val="00243CA0"/>
    <w:rsid w:val="00245F92"/>
    <w:rsid w:val="002703F6"/>
    <w:rsid w:val="00292FC0"/>
    <w:rsid w:val="002A3DA8"/>
    <w:rsid w:val="00316848"/>
    <w:rsid w:val="00341DF9"/>
    <w:rsid w:val="003D23A9"/>
    <w:rsid w:val="003E3BFF"/>
    <w:rsid w:val="00402C7D"/>
    <w:rsid w:val="00527816"/>
    <w:rsid w:val="00547CCF"/>
    <w:rsid w:val="00576082"/>
    <w:rsid w:val="005A29AE"/>
    <w:rsid w:val="006F3450"/>
    <w:rsid w:val="007216EF"/>
    <w:rsid w:val="007F3C8D"/>
    <w:rsid w:val="008C5AE2"/>
    <w:rsid w:val="009603A7"/>
    <w:rsid w:val="00976656"/>
    <w:rsid w:val="00A01A05"/>
    <w:rsid w:val="00A035D2"/>
    <w:rsid w:val="00A10DC0"/>
    <w:rsid w:val="00A61DEF"/>
    <w:rsid w:val="00A64057"/>
    <w:rsid w:val="00B23D74"/>
    <w:rsid w:val="00B53C3B"/>
    <w:rsid w:val="00BB5A98"/>
    <w:rsid w:val="00C95C8F"/>
    <w:rsid w:val="00CF1422"/>
    <w:rsid w:val="00D04825"/>
    <w:rsid w:val="00D05E48"/>
    <w:rsid w:val="00D44928"/>
    <w:rsid w:val="00D659FA"/>
    <w:rsid w:val="00F229D1"/>
    <w:rsid w:val="00FA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16C75"/>
  <w15:docId w15:val="{B8CFD2A2-4FDF-4A1F-ACC4-9B7ADFC1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C95C8F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01A05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D05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PC Huawei</cp:lastModifiedBy>
  <cp:revision>4</cp:revision>
  <cp:lastPrinted>2024-06-28T10:41:00Z</cp:lastPrinted>
  <dcterms:created xsi:type="dcterms:W3CDTF">2024-11-10T18:51:00Z</dcterms:created>
  <dcterms:modified xsi:type="dcterms:W3CDTF">2024-11-10T19:37:00Z</dcterms:modified>
</cp:coreProperties>
</file>