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E08D" w14:textId="62D513F6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Софья Анатольевна Колпакова</w:t>
      </w:r>
    </w:p>
    <w:p w14:paraId="32186DDB" w14:textId="236BA03B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79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6420CF31" w14:textId="7C8DCABF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s.kolpakova@spbu.ru</w:t>
      </w:r>
    </w:p>
    <w:p w14:paraId="59B98695" w14:textId="77777777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CDEAA" w14:textId="66A8087B" w:rsidR="00AF7179" w:rsidRPr="00AF7179" w:rsidRDefault="00AF7179" w:rsidP="00193A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179">
        <w:rPr>
          <w:rFonts w:ascii="Times New Roman" w:hAnsi="Times New Roman" w:cs="Times New Roman"/>
          <w:b/>
          <w:bCs/>
          <w:sz w:val="28"/>
          <w:szCs w:val="28"/>
        </w:rPr>
        <w:t xml:space="preserve">Эстетика и </w:t>
      </w:r>
      <w:proofErr w:type="spellStart"/>
      <w:r w:rsidRPr="00AF7179">
        <w:rPr>
          <w:rFonts w:ascii="Times New Roman" w:hAnsi="Times New Roman" w:cs="Times New Roman"/>
          <w:b/>
          <w:bCs/>
          <w:sz w:val="28"/>
          <w:szCs w:val="28"/>
        </w:rPr>
        <w:t>медиаэстетика</w:t>
      </w:r>
      <w:proofErr w:type="spellEnd"/>
      <w:r w:rsidRPr="00AF7179">
        <w:rPr>
          <w:rFonts w:ascii="Times New Roman" w:hAnsi="Times New Roman" w:cs="Times New Roman"/>
          <w:b/>
          <w:bCs/>
          <w:sz w:val="28"/>
          <w:szCs w:val="28"/>
        </w:rPr>
        <w:t xml:space="preserve"> визуального </w:t>
      </w:r>
      <w:proofErr w:type="spellStart"/>
      <w:r w:rsidRPr="00AF7179">
        <w:rPr>
          <w:rFonts w:ascii="Times New Roman" w:hAnsi="Times New Roman" w:cs="Times New Roman"/>
          <w:b/>
          <w:bCs/>
          <w:sz w:val="28"/>
          <w:szCs w:val="28"/>
        </w:rPr>
        <w:t>сторителлинга</w:t>
      </w:r>
      <w:proofErr w:type="spellEnd"/>
      <w:r w:rsidRPr="00AF7179">
        <w:rPr>
          <w:rFonts w:ascii="Times New Roman" w:hAnsi="Times New Roman" w:cs="Times New Roman"/>
          <w:b/>
          <w:bCs/>
          <w:sz w:val="28"/>
          <w:szCs w:val="28"/>
        </w:rPr>
        <w:t xml:space="preserve"> благотворительных фондов: компаративный анализ</w:t>
      </w:r>
    </w:p>
    <w:p w14:paraId="14A7061D" w14:textId="77777777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A8EBE" w14:textId="3F7CAF69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 xml:space="preserve">Эстетический подход традиционно применяли исследователи журналистских материалов, но в условиях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конвергентности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журналистики, технологического развития медиасреды необходима новая, комплексная оценка «прекрасного».</w:t>
      </w:r>
    </w:p>
    <w:p w14:paraId="3C52F573" w14:textId="2D6236C6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193AB6">
        <w:rPr>
          <w:rFonts w:ascii="Times New Roman" w:hAnsi="Times New Roman" w:cs="Times New Roman"/>
          <w:sz w:val="28"/>
          <w:szCs w:val="28"/>
        </w:rPr>
        <w:t>:</w:t>
      </w:r>
      <w:r w:rsidRPr="00AF717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F7179">
        <w:rPr>
          <w:rFonts w:ascii="Times New Roman" w:hAnsi="Times New Roman" w:cs="Times New Roman"/>
          <w:sz w:val="28"/>
          <w:szCs w:val="28"/>
        </w:rPr>
        <w:t xml:space="preserve">эстетика,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медиаэстетика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>, визуальный сторителлинг, социальные медиакоммуникации</w:t>
      </w:r>
      <w:r w:rsidR="00193AB6">
        <w:rPr>
          <w:rFonts w:ascii="Times New Roman" w:hAnsi="Times New Roman" w:cs="Times New Roman"/>
          <w:sz w:val="28"/>
          <w:szCs w:val="28"/>
        </w:rPr>
        <w:t>.</w:t>
      </w:r>
    </w:p>
    <w:p w14:paraId="559F224E" w14:textId="77777777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3E8E5" w14:textId="19DB7819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 xml:space="preserve">Визуальные образы в значительной степени воздействуют на массовое и индивидуальное сознание. Поэтому возникает необходимость органично вписать их в новое технологическое пространство не только для привлечения внимания реципиентов, но и для обеспечения правильного декодирования намерений коммуникатора. В отличие от журналистики, которая фокусируется на изучении новостных материалов, медиакоммуникации расширяют рамки исследования до взаимодействия индивидов в сфере медиа, что также является сигналом к применению комплексной оценки «прекрасного», и в исследовательском плане важным становится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медиаэстетический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14:paraId="6D8BE546" w14:textId="0192575A" w:rsidR="00193AB6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Рассматривая эстетические категории Аристотеля и суждения И. Канта в рамках журналистики, мы приходим к упрощённой модели восприятия эстетики, под которой понимается только такая категория, как «красота» визуального сообщения. Однако профессор М.</w:t>
      </w:r>
      <w:r w:rsidR="00193AB6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>А. Бережная отмечает, что для полного представления эстетики журналистики важно анализировать ее в купе с этикой журналистской профессии [</w:t>
      </w:r>
      <w:r w:rsidR="005371FC">
        <w:rPr>
          <w:rFonts w:ascii="Times New Roman" w:hAnsi="Times New Roman" w:cs="Times New Roman"/>
          <w:sz w:val="28"/>
          <w:szCs w:val="28"/>
        </w:rPr>
        <w:t>4</w:t>
      </w:r>
      <w:r w:rsidRPr="00AF7179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2C3A7BE0" w14:textId="40A9137B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lastRenderedPageBreak/>
        <w:t>В начале 20 века Э. Фромм, Т. Адорно, В. Беньямин и др. полностью пересмотрели понятие эстетики, проведя границы между понятиями «искусство» и «повседневность» и отметив постепенную потерю уникальности после появления массового производства. На смену классическим эстетическим категориям пришла «эстетика атмосферности». Тем не менее, в эстетике журналистики воспринима</w:t>
      </w:r>
      <w:r w:rsidR="00193AB6">
        <w:rPr>
          <w:rFonts w:ascii="Times New Roman" w:hAnsi="Times New Roman" w:cs="Times New Roman"/>
          <w:sz w:val="28"/>
          <w:szCs w:val="28"/>
        </w:rPr>
        <w:t>ющее</w:t>
      </w:r>
      <w:r w:rsidRPr="00AF7179">
        <w:rPr>
          <w:rFonts w:ascii="Times New Roman" w:hAnsi="Times New Roman" w:cs="Times New Roman"/>
          <w:sz w:val="28"/>
          <w:szCs w:val="28"/>
        </w:rPr>
        <w:t xml:space="preserve"> сознание (зритель), встречаясь с журналистским (визуальным) образом, проходит через множество факторов, усложняющих конечное понимание продукта (тип издания, формат материала, целевая аудитория издания и т. д.). Грань между когнитивным и чувственным восприятием журналистского материала крайне размыта, и эстетика журналистики всегда будет сводиться лишь к упрощённой эстетической категории «красоты».</w:t>
      </w:r>
    </w:p>
    <w:p w14:paraId="5AAEFC51" w14:textId="041D7C94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 xml:space="preserve">Поэтому здесь важно рассмотреть такое понятие как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медиаэстетика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>, котор</w:t>
      </w:r>
      <w:r w:rsidR="00193AB6">
        <w:rPr>
          <w:rFonts w:ascii="Times New Roman" w:hAnsi="Times New Roman" w:cs="Times New Roman"/>
          <w:sz w:val="28"/>
          <w:szCs w:val="28"/>
        </w:rPr>
        <w:t>ое</w:t>
      </w:r>
      <w:r w:rsidRPr="00AF7179">
        <w:rPr>
          <w:rFonts w:ascii="Times New Roman" w:hAnsi="Times New Roman" w:cs="Times New Roman"/>
          <w:sz w:val="28"/>
          <w:szCs w:val="28"/>
        </w:rPr>
        <w:t xml:space="preserve"> был</w:t>
      </w:r>
      <w:r w:rsidR="00193AB6">
        <w:rPr>
          <w:rFonts w:ascii="Times New Roman" w:hAnsi="Times New Roman" w:cs="Times New Roman"/>
          <w:sz w:val="28"/>
          <w:szCs w:val="28"/>
        </w:rPr>
        <w:t>о</w:t>
      </w:r>
      <w:r w:rsidRPr="00AF7179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193AB6">
        <w:rPr>
          <w:rFonts w:ascii="Times New Roman" w:hAnsi="Times New Roman" w:cs="Times New Roman"/>
          <w:sz w:val="28"/>
          <w:szCs w:val="28"/>
        </w:rPr>
        <w:t>о</w:t>
      </w:r>
      <w:r w:rsidRPr="00AF717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Мановичем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>. Он рассматривает взаимодействие индивида с медиа. В том числе такие факторы, как вид устройства, места его использования, виды интерфейсов и т. д. [</w:t>
      </w:r>
      <w:r w:rsidR="005371FC">
        <w:rPr>
          <w:rFonts w:ascii="Times New Roman" w:hAnsi="Times New Roman" w:cs="Times New Roman"/>
          <w:sz w:val="28"/>
          <w:szCs w:val="28"/>
        </w:rPr>
        <w:t>5</w:t>
      </w:r>
      <w:r w:rsidRPr="00AF7179">
        <w:rPr>
          <w:rFonts w:ascii="Times New Roman" w:hAnsi="Times New Roman" w:cs="Times New Roman"/>
          <w:sz w:val="28"/>
          <w:szCs w:val="28"/>
        </w:rPr>
        <w:t>]</w:t>
      </w:r>
      <w:r w:rsidR="00193AB6">
        <w:rPr>
          <w:rFonts w:ascii="Times New Roman" w:hAnsi="Times New Roman" w:cs="Times New Roman"/>
          <w:sz w:val="28"/>
          <w:szCs w:val="28"/>
        </w:rPr>
        <w:t>.</w:t>
      </w:r>
      <w:r w:rsidRPr="00AF7179">
        <w:rPr>
          <w:rFonts w:ascii="Times New Roman" w:hAnsi="Times New Roman" w:cs="Times New Roman"/>
          <w:sz w:val="28"/>
          <w:szCs w:val="28"/>
        </w:rPr>
        <w:t xml:space="preserve"> Кроме того, И.</w:t>
      </w:r>
      <w:r w:rsidR="00193AB6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Кирия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и А.</w:t>
      </w:r>
      <w:r w:rsidR="00193AB6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 xml:space="preserve">А. Новикова также отмечают такой важный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медиаэстетический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поворот, как переход к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иммерсивности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>, который строится на стыке искусств [3]. В настоящее время восприятие человека стало настолько многомерным, что не подлежит расчленению на составные части, а является целостным симбиозом биологических (посредством органов чувств), психических (через эмоции), когнитивных (через опыт и знания) и технологических (посредством вспомогательных девайсов) факторов, которые имеют тенденцию к обновлению и усложнению.</w:t>
      </w:r>
    </w:p>
    <w:p w14:paraId="06129542" w14:textId="26E02073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Опираясь на труды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7179">
        <w:rPr>
          <w:rFonts w:ascii="Times New Roman" w:hAnsi="Times New Roman" w:cs="Times New Roman"/>
          <w:sz w:val="28"/>
          <w:szCs w:val="28"/>
        </w:rPr>
        <w:t>В. Тодоровой,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7179">
        <w:rPr>
          <w:rFonts w:ascii="Times New Roman" w:hAnsi="Times New Roman" w:cs="Times New Roman"/>
          <w:sz w:val="28"/>
          <w:szCs w:val="28"/>
        </w:rPr>
        <w:t>С. Варакина,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7179">
        <w:rPr>
          <w:rFonts w:ascii="Times New Roman" w:hAnsi="Times New Roman" w:cs="Times New Roman"/>
          <w:sz w:val="28"/>
          <w:szCs w:val="28"/>
        </w:rPr>
        <w:t xml:space="preserve">Р. Самарцева, мы вывели собственное определение визуального </w:t>
      </w:r>
      <w:bookmarkStart w:id="0" w:name="_Hlk150514254"/>
      <w:proofErr w:type="spellStart"/>
      <w:r w:rsidRPr="00AF7179">
        <w:rPr>
          <w:rFonts w:ascii="Times New Roman" w:hAnsi="Times New Roman" w:cs="Times New Roman"/>
          <w:sz w:val="28"/>
          <w:szCs w:val="28"/>
        </w:rPr>
        <w:t>сторителлинг</w:t>
      </w:r>
      <w:bookmarkEnd w:id="0"/>
      <w:r w:rsidRPr="00AF71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3AB6">
        <w:rPr>
          <w:rFonts w:ascii="Times New Roman" w:hAnsi="Times New Roman" w:cs="Times New Roman"/>
          <w:sz w:val="28"/>
          <w:szCs w:val="28"/>
        </w:rPr>
        <w:t>.</w:t>
      </w:r>
      <w:r w:rsidRPr="00AF7179">
        <w:rPr>
          <w:rFonts w:ascii="Times New Roman" w:hAnsi="Times New Roman" w:cs="Times New Roman"/>
          <w:sz w:val="28"/>
          <w:szCs w:val="28"/>
        </w:rPr>
        <w:t xml:space="preserve"> </w:t>
      </w:r>
      <w:r w:rsidR="00193AB6">
        <w:rPr>
          <w:rFonts w:ascii="Times New Roman" w:hAnsi="Times New Roman" w:cs="Times New Roman"/>
          <w:sz w:val="28"/>
          <w:szCs w:val="28"/>
        </w:rPr>
        <w:t>Э</w:t>
      </w:r>
      <w:r w:rsidRPr="00AF7179">
        <w:rPr>
          <w:rFonts w:ascii="Times New Roman" w:hAnsi="Times New Roman" w:cs="Times New Roman"/>
          <w:sz w:val="28"/>
          <w:szCs w:val="28"/>
        </w:rPr>
        <w:t>то повествование, созданное с помощью визуальных средств: картинок, фото, анимации, в частном случае видео</w:t>
      </w:r>
      <w:r w:rsidR="00193AB6">
        <w:rPr>
          <w:rFonts w:ascii="Times New Roman" w:hAnsi="Times New Roman" w:cs="Times New Roman"/>
          <w:sz w:val="28"/>
          <w:szCs w:val="28"/>
        </w:rPr>
        <w:t>;</w:t>
      </w:r>
      <w:r w:rsidRPr="00AF7179">
        <w:rPr>
          <w:rFonts w:ascii="Times New Roman" w:hAnsi="Times New Roman" w:cs="Times New Roman"/>
          <w:sz w:val="28"/>
          <w:szCs w:val="28"/>
        </w:rPr>
        <w:t xml:space="preserve"> </w:t>
      </w:r>
      <w:r w:rsidR="00193AB6">
        <w:rPr>
          <w:rFonts w:ascii="Times New Roman" w:hAnsi="Times New Roman" w:cs="Times New Roman"/>
          <w:sz w:val="28"/>
          <w:szCs w:val="28"/>
        </w:rPr>
        <w:t>и</w:t>
      </w:r>
      <w:r w:rsidRPr="00AF7179">
        <w:rPr>
          <w:rFonts w:ascii="Times New Roman" w:hAnsi="Times New Roman" w:cs="Times New Roman"/>
          <w:sz w:val="28"/>
          <w:szCs w:val="28"/>
        </w:rPr>
        <w:t xml:space="preserve">ногда </w:t>
      </w:r>
      <w:r w:rsidR="00193AB6" w:rsidRPr="00193AB6">
        <w:rPr>
          <w:rFonts w:ascii="Times New Roman" w:hAnsi="Times New Roman" w:cs="Times New Roman"/>
          <w:sz w:val="28"/>
          <w:szCs w:val="28"/>
        </w:rPr>
        <w:t>сторителлинг</w:t>
      </w:r>
      <w:r w:rsidR="00193AB6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 xml:space="preserve">может содержать интерактивные элементы, при этом история не теряет своей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нарративности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[</w:t>
      </w:r>
      <w:r w:rsidR="005371FC">
        <w:rPr>
          <w:rFonts w:ascii="Times New Roman" w:hAnsi="Times New Roman" w:cs="Times New Roman"/>
          <w:sz w:val="28"/>
          <w:szCs w:val="28"/>
        </w:rPr>
        <w:t>2</w:t>
      </w:r>
      <w:r w:rsidRPr="00AF7179">
        <w:rPr>
          <w:rFonts w:ascii="Times New Roman" w:hAnsi="Times New Roman" w:cs="Times New Roman"/>
          <w:sz w:val="28"/>
          <w:szCs w:val="28"/>
        </w:rPr>
        <w:t>].</w:t>
      </w:r>
    </w:p>
    <w:p w14:paraId="11F4B2B0" w14:textId="45F7EC0B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lastRenderedPageBreak/>
        <w:t>Рассмотрим материал благотворительного фонда «Нужна помощь» под названием «Дом, в котором все просто» [</w:t>
      </w:r>
      <w:r w:rsidR="005371FC">
        <w:rPr>
          <w:rFonts w:ascii="Times New Roman" w:hAnsi="Times New Roman" w:cs="Times New Roman"/>
          <w:sz w:val="28"/>
          <w:szCs w:val="28"/>
        </w:rPr>
        <w:t>1</w:t>
      </w:r>
      <w:r w:rsidRPr="00AF7179">
        <w:rPr>
          <w:rFonts w:ascii="Times New Roman" w:hAnsi="Times New Roman" w:cs="Times New Roman"/>
          <w:sz w:val="28"/>
          <w:szCs w:val="28"/>
        </w:rPr>
        <w:t xml:space="preserve">]. Здесь мы </w:t>
      </w:r>
      <w:r w:rsidR="005C2D8A">
        <w:rPr>
          <w:rFonts w:ascii="Times New Roman" w:hAnsi="Times New Roman" w:cs="Times New Roman"/>
          <w:sz w:val="28"/>
          <w:szCs w:val="28"/>
        </w:rPr>
        <w:t>обнару</w:t>
      </w:r>
      <w:r w:rsidRPr="00AF7179">
        <w:rPr>
          <w:rFonts w:ascii="Times New Roman" w:hAnsi="Times New Roman" w:cs="Times New Roman"/>
          <w:sz w:val="28"/>
          <w:szCs w:val="28"/>
        </w:rPr>
        <w:t xml:space="preserve">живаем </w:t>
      </w:r>
      <w:r w:rsidR="00193AB6">
        <w:rPr>
          <w:rFonts w:ascii="Times New Roman" w:hAnsi="Times New Roman" w:cs="Times New Roman"/>
          <w:sz w:val="28"/>
          <w:szCs w:val="28"/>
        </w:rPr>
        <w:t xml:space="preserve">ряд </w:t>
      </w:r>
      <w:r w:rsidRPr="00AF7179">
        <w:rPr>
          <w:rFonts w:ascii="Times New Roman" w:hAnsi="Times New Roman" w:cs="Times New Roman"/>
          <w:sz w:val="28"/>
          <w:szCs w:val="28"/>
        </w:rPr>
        <w:t>составляющ</w:t>
      </w:r>
      <w:r w:rsidR="00193AB6">
        <w:rPr>
          <w:rFonts w:ascii="Times New Roman" w:hAnsi="Times New Roman" w:cs="Times New Roman"/>
          <w:sz w:val="28"/>
          <w:szCs w:val="28"/>
        </w:rPr>
        <w:t>их</w:t>
      </w:r>
      <w:r w:rsidRPr="00AF7179">
        <w:rPr>
          <w:rFonts w:ascii="Times New Roman" w:hAnsi="Times New Roman" w:cs="Times New Roman"/>
          <w:sz w:val="28"/>
          <w:szCs w:val="28"/>
        </w:rPr>
        <w:t xml:space="preserve">: </w:t>
      </w:r>
      <w:r w:rsidR="00193AB6" w:rsidRPr="00193AB6">
        <w:rPr>
          <w:rFonts w:ascii="Times New Roman" w:hAnsi="Times New Roman" w:cs="Times New Roman"/>
          <w:sz w:val="28"/>
          <w:szCs w:val="28"/>
        </w:rPr>
        <w:t>технологическую –</w:t>
      </w:r>
      <w:r w:rsidR="00193AB6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 xml:space="preserve">на странице есть функция как просмотра истории в фотографиях, так и в виде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креолизованного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текста, адаптированная под все устройства;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биоэмоциональную</w:t>
      </w:r>
      <w:proofErr w:type="spellEnd"/>
      <w:r w:rsidR="005C2D8A">
        <w:rPr>
          <w:rFonts w:ascii="Times New Roman" w:hAnsi="Times New Roman" w:cs="Times New Roman"/>
          <w:sz w:val="28"/>
          <w:szCs w:val="28"/>
        </w:rPr>
        <w:t xml:space="preserve"> </w:t>
      </w:r>
      <w:r w:rsidR="005C2D8A" w:rsidRPr="005C2D8A">
        <w:rPr>
          <w:rFonts w:ascii="Times New Roman" w:hAnsi="Times New Roman" w:cs="Times New Roman"/>
          <w:sz w:val="28"/>
          <w:szCs w:val="28"/>
        </w:rPr>
        <w:t>–</w:t>
      </w:r>
      <w:r w:rsidRPr="00AF7179">
        <w:rPr>
          <w:rFonts w:ascii="Times New Roman" w:hAnsi="Times New Roman" w:cs="Times New Roman"/>
          <w:sz w:val="28"/>
          <w:szCs w:val="28"/>
        </w:rPr>
        <w:t xml:space="preserve"> история рассказана от лица автора</w:t>
      </w:r>
      <w:r w:rsidR="005C2D8A">
        <w:rPr>
          <w:rFonts w:ascii="Times New Roman" w:hAnsi="Times New Roman" w:cs="Times New Roman"/>
          <w:sz w:val="28"/>
          <w:szCs w:val="28"/>
        </w:rPr>
        <w:t>, показаны</w:t>
      </w:r>
      <w:r w:rsidRPr="00AF7179">
        <w:rPr>
          <w:rFonts w:ascii="Times New Roman" w:hAnsi="Times New Roman" w:cs="Times New Roman"/>
          <w:sz w:val="28"/>
          <w:szCs w:val="28"/>
        </w:rPr>
        <w:t xml:space="preserve"> эмоции и впечатления; культурно-семиотическую</w:t>
      </w:r>
      <w:r w:rsidR="005C2D8A">
        <w:rPr>
          <w:rFonts w:ascii="Times New Roman" w:hAnsi="Times New Roman" w:cs="Times New Roman"/>
          <w:sz w:val="28"/>
          <w:szCs w:val="28"/>
        </w:rPr>
        <w:t xml:space="preserve"> </w:t>
      </w:r>
      <w:r w:rsidR="005C2D8A" w:rsidRPr="005C2D8A">
        <w:rPr>
          <w:rFonts w:ascii="Times New Roman" w:hAnsi="Times New Roman" w:cs="Times New Roman"/>
          <w:sz w:val="28"/>
          <w:szCs w:val="28"/>
        </w:rPr>
        <w:t>–</w:t>
      </w:r>
      <w:r w:rsidR="005C2D8A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 xml:space="preserve">на фотографиях очень хорошо отображены эмоции персонажей, их деятельность и окружающая действительность. В этой истории прослеживается идея осознанной благотворительности. Жителей психоневрологического интерната </w:t>
      </w:r>
      <w:proofErr w:type="gramStart"/>
      <w:r w:rsidRPr="00AF7179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AF7179">
        <w:rPr>
          <w:rFonts w:ascii="Times New Roman" w:hAnsi="Times New Roman" w:cs="Times New Roman"/>
          <w:sz w:val="28"/>
          <w:szCs w:val="28"/>
        </w:rPr>
        <w:t xml:space="preserve"> как самостоятельных, самодостаточных личностей, которые переживают такую же жизнь, как и мы, пусть и с некоторыми ограничениями.</w:t>
      </w:r>
    </w:p>
    <w:p w14:paraId="7377B5C5" w14:textId="0819821F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 xml:space="preserve">Таким образом, мы видим, что для материалов из сферы медиакоммуникации больше подходит </w:t>
      </w:r>
      <w:proofErr w:type="spellStart"/>
      <w:r w:rsidRPr="00AF7179">
        <w:rPr>
          <w:rFonts w:ascii="Times New Roman" w:hAnsi="Times New Roman" w:cs="Times New Roman"/>
          <w:sz w:val="28"/>
          <w:szCs w:val="28"/>
        </w:rPr>
        <w:t>медаэстетический</w:t>
      </w:r>
      <w:proofErr w:type="spellEnd"/>
      <w:r w:rsidRPr="00AF7179">
        <w:rPr>
          <w:rFonts w:ascii="Times New Roman" w:hAnsi="Times New Roman" w:cs="Times New Roman"/>
          <w:sz w:val="28"/>
          <w:szCs w:val="28"/>
        </w:rPr>
        <w:t xml:space="preserve"> подход. Чтобы читателя привлек </w:t>
      </w:r>
      <w:proofErr w:type="gramStart"/>
      <w:r w:rsidRPr="00AF7179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AF7179">
        <w:rPr>
          <w:rFonts w:ascii="Times New Roman" w:hAnsi="Times New Roman" w:cs="Times New Roman"/>
          <w:sz w:val="28"/>
          <w:szCs w:val="28"/>
        </w:rPr>
        <w:t xml:space="preserve"> и он правильно декодировал все паттерны общественно</w:t>
      </w:r>
      <w:r w:rsidR="005C2D8A">
        <w:rPr>
          <w:rFonts w:ascii="Times New Roman" w:hAnsi="Times New Roman" w:cs="Times New Roman"/>
          <w:sz w:val="28"/>
          <w:szCs w:val="28"/>
        </w:rPr>
        <w:t xml:space="preserve"> </w:t>
      </w:r>
      <w:r w:rsidRPr="00AF7179">
        <w:rPr>
          <w:rFonts w:ascii="Times New Roman" w:hAnsi="Times New Roman" w:cs="Times New Roman"/>
          <w:sz w:val="28"/>
          <w:szCs w:val="28"/>
        </w:rPr>
        <w:t>значимого поведения, важно комплексно подходить к созданию произведения, учитывая всю многомерность человеческого восприятия мира.</w:t>
      </w:r>
    </w:p>
    <w:p w14:paraId="52852A5F" w14:textId="77777777" w:rsidR="00AF7179" w:rsidRPr="00AF7179" w:rsidRDefault="00AF7179" w:rsidP="0019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6296A" w14:textId="77777777" w:rsidR="005C2D8A" w:rsidRDefault="00AF7179" w:rsidP="005C2D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79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75117C4F" w14:textId="5B09CCA7" w:rsidR="007E65BE" w:rsidRPr="002B434C" w:rsidRDefault="00AF7179" w:rsidP="005371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Жакова Е. Дом</w:t>
      </w:r>
      <w:r w:rsidR="002B434C">
        <w:rPr>
          <w:rFonts w:ascii="Times New Roman" w:hAnsi="Times New Roman" w:cs="Times New Roman"/>
          <w:sz w:val="28"/>
          <w:szCs w:val="28"/>
        </w:rPr>
        <w:t>,</w:t>
      </w:r>
      <w:r w:rsidRPr="00AF7179">
        <w:rPr>
          <w:rFonts w:ascii="Times New Roman" w:hAnsi="Times New Roman" w:cs="Times New Roman"/>
          <w:sz w:val="28"/>
          <w:szCs w:val="28"/>
        </w:rPr>
        <w:t xml:space="preserve"> в котором все просто </w:t>
      </w:r>
      <w:r w:rsidR="002B434C">
        <w:rPr>
          <w:rFonts w:ascii="Times New Roman" w:hAnsi="Times New Roman" w:cs="Times New Roman"/>
          <w:sz w:val="28"/>
          <w:szCs w:val="28"/>
        </w:rPr>
        <w:t xml:space="preserve">// </w:t>
      </w:r>
      <w:r w:rsidR="002B434C" w:rsidRPr="002B434C">
        <w:rPr>
          <w:rFonts w:ascii="Times New Roman" w:hAnsi="Times New Roman" w:cs="Times New Roman"/>
          <w:sz w:val="28"/>
          <w:szCs w:val="28"/>
        </w:rPr>
        <w:t>Такие дела</w:t>
      </w:r>
      <w:r w:rsidR="002B434C">
        <w:rPr>
          <w:rFonts w:ascii="Times New Roman" w:hAnsi="Times New Roman" w:cs="Times New Roman"/>
          <w:sz w:val="28"/>
          <w:szCs w:val="28"/>
        </w:rPr>
        <w:t>.</w:t>
      </w:r>
      <w:r w:rsidR="002B434C" w:rsidRPr="002B434C">
        <w:rPr>
          <w:rFonts w:ascii="Times New Roman" w:hAnsi="Times New Roman" w:cs="Times New Roman"/>
          <w:sz w:val="28"/>
          <w:szCs w:val="28"/>
        </w:rPr>
        <w:t xml:space="preserve"> 2021</w:t>
      </w:r>
      <w:r w:rsidR="002B434C">
        <w:rPr>
          <w:rFonts w:ascii="Times New Roman" w:hAnsi="Times New Roman" w:cs="Times New Roman"/>
          <w:sz w:val="28"/>
          <w:szCs w:val="28"/>
        </w:rPr>
        <w:t>. 9 сент.</w:t>
      </w:r>
      <w:r w:rsidRPr="00AF7179">
        <w:rPr>
          <w:rFonts w:ascii="Times New Roman" w:hAnsi="Times New Roman" w:cs="Times New Roman"/>
          <w:sz w:val="28"/>
          <w:szCs w:val="28"/>
        </w:rPr>
        <w:t xml:space="preserve"> </w:t>
      </w:r>
      <w:r w:rsidR="002B434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F7179">
        <w:rPr>
          <w:rFonts w:ascii="Times New Roman" w:hAnsi="Times New Roman" w:cs="Times New Roman"/>
          <w:sz w:val="28"/>
          <w:szCs w:val="28"/>
        </w:rPr>
        <w:t xml:space="preserve">: </w:t>
      </w:r>
      <w:r w:rsidR="002B434C" w:rsidRPr="005371FC">
        <w:rPr>
          <w:rFonts w:ascii="Times New Roman" w:hAnsi="Times New Roman" w:cs="Times New Roman"/>
          <w:sz w:val="28"/>
          <w:szCs w:val="28"/>
        </w:rPr>
        <w:t>https://takiedela.ru/2021/06/dom_v_kotorom/</w:t>
      </w:r>
      <w:r w:rsidR="002B43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92C36F" w14:textId="77777777" w:rsidR="005371FC" w:rsidRPr="005371FC" w:rsidRDefault="005371FC" w:rsidP="005371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FC">
        <w:rPr>
          <w:rFonts w:ascii="Times New Roman" w:hAnsi="Times New Roman" w:cs="Times New Roman"/>
          <w:sz w:val="28"/>
          <w:szCs w:val="28"/>
        </w:rPr>
        <w:t xml:space="preserve">Колпакова С. А., Кузьмина А. М. Семиотический подход в визуальном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 xml:space="preserve"> благотворительных фондов // Медиа в современном мире. 60-е Петербургские чтения: сб. матер. Междунар.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 xml:space="preserve">. форума (30 июня – 2 июля 2021 г.) / отв. ред. А. А. Малышев. В 2 т. Т. 1. СПб.: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>, 2021. С. 108–109.</w:t>
      </w:r>
    </w:p>
    <w:p w14:paraId="196097F8" w14:textId="77777777" w:rsidR="005371FC" w:rsidRPr="005371FC" w:rsidRDefault="005371FC" w:rsidP="005371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FC">
        <w:rPr>
          <w:rFonts w:ascii="Times New Roman" w:hAnsi="Times New Roman" w:cs="Times New Roman"/>
          <w:sz w:val="28"/>
          <w:szCs w:val="28"/>
        </w:rPr>
        <w:t xml:space="preserve">Новикова А. А.,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Кирия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 xml:space="preserve"> И. В. Эстетика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иммерсивности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 xml:space="preserve">: особенности творческой деятельности журналиста в мультимедийных и </w:t>
      </w:r>
      <w:proofErr w:type="spellStart"/>
      <w:r w:rsidRPr="005371FC">
        <w:rPr>
          <w:rFonts w:ascii="Times New Roman" w:hAnsi="Times New Roman" w:cs="Times New Roman"/>
          <w:sz w:val="28"/>
          <w:szCs w:val="28"/>
        </w:rPr>
        <w:t>трансмедийных</w:t>
      </w:r>
      <w:proofErr w:type="spellEnd"/>
      <w:r w:rsidRPr="005371FC">
        <w:rPr>
          <w:rFonts w:ascii="Times New Roman" w:hAnsi="Times New Roman" w:cs="Times New Roman"/>
          <w:sz w:val="28"/>
          <w:szCs w:val="28"/>
        </w:rPr>
        <w:t xml:space="preserve"> проектах // Вестн. С.-Петерб. ун-та. Язык и литература. 2018. Т. 15. Вып. 2. С. 276–288.</w:t>
      </w:r>
    </w:p>
    <w:p w14:paraId="1465C13B" w14:textId="77777777" w:rsidR="005371FC" w:rsidRPr="005371FC" w:rsidRDefault="005371FC" w:rsidP="005371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FC">
        <w:rPr>
          <w:rFonts w:ascii="Times New Roman" w:hAnsi="Times New Roman" w:cs="Times New Roman"/>
          <w:sz w:val="28"/>
          <w:szCs w:val="28"/>
        </w:rPr>
        <w:lastRenderedPageBreak/>
        <w:t xml:space="preserve">Эстетика журналистики / А. И. Беленький [и др.]; под общ. ред. М. А. Бережной. СПб.: Алетейя, 2018. </w:t>
      </w:r>
    </w:p>
    <w:p w14:paraId="0DB794CF" w14:textId="19EB1399" w:rsidR="002B434C" w:rsidRPr="005371FC" w:rsidRDefault="002B434C" w:rsidP="005371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34C">
        <w:rPr>
          <w:rFonts w:ascii="Times New Roman" w:hAnsi="Times New Roman" w:cs="Times New Roman"/>
          <w:sz w:val="28"/>
          <w:szCs w:val="28"/>
          <w:lang w:val="en-US"/>
        </w:rPr>
        <w:t xml:space="preserve">Manovich L. Media after software // Journal of Visual Culture. </w:t>
      </w:r>
      <w:r w:rsidRPr="005371FC">
        <w:rPr>
          <w:rFonts w:ascii="Times New Roman" w:hAnsi="Times New Roman" w:cs="Times New Roman"/>
          <w:sz w:val="28"/>
          <w:szCs w:val="28"/>
          <w:lang w:val="en-US"/>
        </w:rPr>
        <w:t>2013. Vol. 12, Issue 1. P. 30–37.</w:t>
      </w:r>
    </w:p>
    <w:sectPr w:rsidR="002B434C" w:rsidRPr="0053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134F"/>
    <w:multiLevelType w:val="hybridMultilevel"/>
    <w:tmpl w:val="D4C0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9"/>
    <w:rsid w:val="00193AB6"/>
    <w:rsid w:val="002B434C"/>
    <w:rsid w:val="002F6FD8"/>
    <w:rsid w:val="005371FC"/>
    <w:rsid w:val="005C2D8A"/>
    <w:rsid w:val="007E65BE"/>
    <w:rsid w:val="00AF7179"/>
    <w:rsid w:val="00B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CD06"/>
  <w15:chartTrackingRefBased/>
  <w15:docId w15:val="{5A796980-B9FF-48E5-A33F-F57DABCD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3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4</cp:revision>
  <dcterms:created xsi:type="dcterms:W3CDTF">2023-11-10T10:02:00Z</dcterms:created>
  <dcterms:modified xsi:type="dcterms:W3CDTF">2023-11-10T10:38:00Z</dcterms:modified>
</cp:coreProperties>
</file>