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BF4613" w:rsidRPr="009006C6" w:rsidRDefault="00000000" w:rsidP="002964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006C6">
        <w:rPr>
          <w:rFonts w:ascii="Times New Roman" w:hAnsi="Times New Roman"/>
          <w:color w:val="auto"/>
          <w:sz w:val="28"/>
        </w:rPr>
        <w:t>Дмитрий Иванович</w:t>
      </w:r>
      <w:r w:rsidRPr="009006C6">
        <w:rPr>
          <w:rFonts w:ascii="Times New Roman" w:hAnsi="Times New Roman"/>
          <w:b/>
          <w:color w:val="auto"/>
          <w:sz w:val="28"/>
        </w:rPr>
        <w:t xml:space="preserve"> </w:t>
      </w:r>
      <w:r w:rsidRPr="009006C6">
        <w:rPr>
          <w:rFonts w:ascii="Times New Roman" w:hAnsi="Times New Roman"/>
          <w:color w:val="auto"/>
          <w:sz w:val="28"/>
        </w:rPr>
        <w:t>Козлов</w:t>
      </w:r>
    </w:p>
    <w:p w14:paraId="02000000" w14:textId="77777777" w:rsidR="00BF4613" w:rsidRPr="009006C6" w:rsidRDefault="00000000" w:rsidP="00296403">
      <w:pPr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9006C6">
        <w:rPr>
          <w:rFonts w:ascii="Times New Roman" w:hAnsi="Times New Roman"/>
          <w:i/>
          <w:color w:val="auto"/>
          <w:sz w:val="28"/>
        </w:rPr>
        <w:t>Московский государственный институт культуры</w:t>
      </w:r>
    </w:p>
    <w:p w14:paraId="05000000" w14:textId="5B3D32B2" w:rsidR="00BF4613" w:rsidRPr="009006C6" w:rsidRDefault="00000000" w:rsidP="002964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006C6">
        <w:rPr>
          <w:rStyle w:val="a5"/>
          <w:rFonts w:ascii="Times New Roman" w:hAnsi="Times New Roman"/>
          <w:color w:val="auto"/>
          <w:sz w:val="28"/>
          <w:u w:val="none"/>
        </w:rPr>
        <w:t>kozlov.dmit2016@yandex.ru</w:t>
      </w:r>
    </w:p>
    <w:p w14:paraId="06000000" w14:textId="77777777" w:rsidR="00BF4613" w:rsidRPr="009006C6" w:rsidRDefault="00BF4613" w:rsidP="00296403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</w:p>
    <w:p w14:paraId="07000000" w14:textId="77777777" w:rsidR="00BF4613" w:rsidRPr="009006C6" w:rsidRDefault="00000000" w:rsidP="00296403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9006C6">
        <w:rPr>
          <w:rFonts w:ascii="Times New Roman" w:hAnsi="Times New Roman"/>
          <w:b/>
          <w:color w:val="auto"/>
          <w:sz w:val="28"/>
        </w:rPr>
        <w:t>Влияние российских интернет-СМИ на экономическую безопасность общества</w:t>
      </w:r>
    </w:p>
    <w:p w14:paraId="08000000" w14:textId="77777777" w:rsidR="00BF4613" w:rsidRPr="009006C6" w:rsidRDefault="00BF4613" w:rsidP="00296403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</w:p>
    <w:p w14:paraId="09000000" w14:textId="55CECFE6" w:rsidR="00BF4613" w:rsidRPr="009006C6" w:rsidRDefault="00000000" w:rsidP="002964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006C6">
        <w:rPr>
          <w:rFonts w:ascii="Times New Roman" w:hAnsi="Times New Roman"/>
          <w:color w:val="auto"/>
          <w:sz w:val="28"/>
        </w:rPr>
        <w:t>В материале рассматриваются особенности влияния российских интернет-СМИ на экономическую безопасность общества и личности в современном мире. Для осуществления такого рода целей всем людям необходимо окружить себя потоком правильной и конкретной информации, источником которой могут выступать современные экономические СМИ.</w:t>
      </w:r>
    </w:p>
    <w:p w14:paraId="0A000000" w14:textId="77777777" w:rsidR="00BF4613" w:rsidRPr="009006C6" w:rsidRDefault="00000000" w:rsidP="002964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006C6">
        <w:rPr>
          <w:rFonts w:ascii="Times New Roman" w:hAnsi="Times New Roman"/>
          <w:i/>
          <w:color w:val="auto"/>
          <w:sz w:val="28"/>
        </w:rPr>
        <w:t>Ключевые слова</w:t>
      </w:r>
      <w:r w:rsidRPr="009006C6">
        <w:rPr>
          <w:rFonts w:ascii="Times New Roman" w:hAnsi="Times New Roman"/>
          <w:iCs/>
          <w:color w:val="auto"/>
          <w:sz w:val="28"/>
        </w:rPr>
        <w:t>:</w:t>
      </w:r>
      <w:r w:rsidRPr="009006C6">
        <w:rPr>
          <w:rFonts w:ascii="Times New Roman" w:hAnsi="Times New Roman"/>
          <w:b/>
          <w:iCs/>
          <w:color w:val="auto"/>
          <w:sz w:val="28"/>
        </w:rPr>
        <w:t> </w:t>
      </w:r>
      <w:r w:rsidRPr="009006C6">
        <w:rPr>
          <w:rFonts w:ascii="Times New Roman" w:hAnsi="Times New Roman"/>
          <w:color w:val="auto"/>
          <w:sz w:val="28"/>
        </w:rPr>
        <w:t>интернет-СМИ, российская журналистика, медиа, экономическая журналистика.</w:t>
      </w:r>
    </w:p>
    <w:p w14:paraId="0B000000" w14:textId="77777777" w:rsidR="00BF4613" w:rsidRPr="009006C6" w:rsidRDefault="00BF4613" w:rsidP="002964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C000000" w14:textId="18F6CEB3" w:rsidR="00BF4613" w:rsidRPr="009006C6" w:rsidRDefault="00000000" w:rsidP="002964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006C6">
        <w:rPr>
          <w:rFonts w:ascii="Times New Roman" w:hAnsi="Times New Roman"/>
          <w:color w:val="auto"/>
          <w:sz w:val="28"/>
        </w:rPr>
        <w:t xml:space="preserve">В современном мире экономическое состояние каждого человека играет значительную роль. В связи с этим необходимо обеспечить максимальную защиту его экономических интересов от различного рода угроз. Для этого необходимо ознакомиться с понятием экономическая безопасность. Экономическая безопасность общества – </w:t>
      </w:r>
      <w:r w:rsidR="00296403" w:rsidRPr="009006C6">
        <w:rPr>
          <w:rFonts w:ascii="Times New Roman" w:hAnsi="Times New Roman"/>
          <w:color w:val="auto"/>
          <w:sz w:val="28"/>
        </w:rPr>
        <w:t xml:space="preserve">это </w:t>
      </w:r>
      <w:r w:rsidRPr="009006C6">
        <w:rPr>
          <w:rFonts w:ascii="Times New Roman" w:hAnsi="Times New Roman"/>
          <w:color w:val="auto"/>
          <w:sz w:val="28"/>
        </w:rPr>
        <w:t>состояние защищенности экономических интересов от внешних и внутренних угроз и стабильное, устойчивое развитие экономической независимости каждого человека.</w:t>
      </w:r>
    </w:p>
    <w:p w14:paraId="12000000" w14:textId="7E660EDE" w:rsidR="00BF4613" w:rsidRPr="009006C6" w:rsidRDefault="00000000" w:rsidP="002964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006C6">
        <w:rPr>
          <w:rFonts w:ascii="Times New Roman" w:hAnsi="Times New Roman"/>
          <w:color w:val="auto"/>
          <w:sz w:val="28"/>
        </w:rPr>
        <w:t xml:space="preserve">В настоящее время множество научных журналов, сетевых СМИ и блогов помимо политических, социальных и иных колонок </w:t>
      </w:r>
      <w:r w:rsidR="00296403" w:rsidRPr="009006C6">
        <w:rPr>
          <w:rFonts w:ascii="Times New Roman" w:hAnsi="Times New Roman"/>
          <w:color w:val="auto"/>
          <w:sz w:val="28"/>
        </w:rPr>
        <w:t>публику</w:t>
      </w:r>
      <w:r w:rsidRPr="009006C6">
        <w:rPr>
          <w:rFonts w:ascii="Times New Roman" w:hAnsi="Times New Roman"/>
          <w:color w:val="auto"/>
          <w:sz w:val="28"/>
        </w:rPr>
        <w:t xml:space="preserve">ют и </w:t>
      </w:r>
      <w:r w:rsidR="00296403" w:rsidRPr="009006C6">
        <w:rPr>
          <w:rFonts w:ascii="Times New Roman" w:hAnsi="Times New Roman"/>
          <w:color w:val="auto"/>
          <w:sz w:val="28"/>
        </w:rPr>
        <w:t xml:space="preserve">материалы </w:t>
      </w:r>
      <w:r w:rsidRPr="009006C6">
        <w:rPr>
          <w:rFonts w:ascii="Times New Roman" w:hAnsi="Times New Roman"/>
          <w:color w:val="auto"/>
          <w:sz w:val="28"/>
        </w:rPr>
        <w:t>экономическ</w:t>
      </w:r>
      <w:r w:rsidR="00296403" w:rsidRPr="009006C6">
        <w:rPr>
          <w:rFonts w:ascii="Times New Roman" w:hAnsi="Times New Roman"/>
          <w:color w:val="auto"/>
          <w:sz w:val="28"/>
        </w:rPr>
        <w:t>ой</w:t>
      </w:r>
      <w:r w:rsidRPr="009006C6">
        <w:rPr>
          <w:rFonts w:ascii="Times New Roman" w:hAnsi="Times New Roman"/>
          <w:color w:val="auto"/>
          <w:sz w:val="28"/>
        </w:rPr>
        <w:t xml:space="preserve"> направленност</w:t>
      </w:r>
      <w:r w:rsidR="00296403" w:rsidRPr="009006C6">
        <w:rPr>
          <w:rFonts w:ascii="Times New Roman" w:hAnsi="Times New Roman"/>
          <w:color w:val="auto"/>
          <w:sz w:val="28"/>
        </w:rPr>
        <w:t>и</w:t>
      </w:r>
      <w:r w:rsidRPr="009006C6">
        <w:rPr>
          <w:rFonts w:ascii="Times New Roman" w:hAnsi="Times New Roman"/>
          <w:color w:val="auto"/>
          <w:sz w:val="28"/>
        </w:rPr>
        <w:t xml:space="preserve">. </w:t>
      </w:r>
      <w:r w:rsidR="00296403" w:rsidRPr="009006C6">
        <w:rPr>
          <w:rFonts w:ascii="Times New Roman" w:hAnsi="Times New Roman"/>
          <w:color w:val="auto"/>
          <w:sz w:val="28"/>
        </w:rPr>
        <w:t>Ч</w:t>
      </w:r>
      <w:r w:rsidRPr="009006C6">
        <w:rPr>
          <w:rFonts w:ascii="Times New Roman" w:hAnsi="Times New Roman"/>
          <w:color w:val="auto"/>
          <w:sz w:val="28"/>
        </w:rPr>
        <w:t>тобы точн</w:t>
      </w:r>
      <w:r w:rsidR="00296403" w:rsidRPr="009006C6">
        <w:rPr>
          <w:rFonts w:ascii="Times New Roman" w:hAnsi="Times New Roman"/>
          <w:color w:val="auto"/>
          <w:sz w:val="28"/>
        </w:rPr>
        <w:t>ее</w:t>
      </w:r>
      <w:r w:rsidRPr="009006C6">
        <w:rPr>
          <w:rFonts w:ascii="Times New Roman" w:hAnsi="Times New Roman"/>
          <w:color w:val="auto"/>
          <w:sz w:val="28"/>
        </w:rPr>
        <w:t xml:space="preserve"> разобраться с тем, как</w:t>
      </w:r>
      <w:r w:rsidR="00296403" w:rsidRPr="009006C6">
        <w:rPr>
          <w:rFonts w:ascii="Times New Roman" w:hAnsi="Times New Roman"/>
          <w:color w:val="auto"/>
          <w:sz w:val="28"/>
        </w:rPr>
        <w:t>, в частности,</w:t>
      </w:r>
      <w:r w:rsidRPr="009006C6">
        <w:rPr>
          <w:rFonts w:ascii="Times New Roman" w:hAnsi="Times New Roman"/>
          <w:color w:val="auto"/>
          <w:sz w:val="28"/>
        </w:rPr>
        <w:t xml:space="preserve"> сетевые СМИ влияют на экономическую безопасность людей, </w:t>
      </w:r>
      <w:r w:rsidR="00296403" w:rsidRPr="009006C6">
        <w:rPr>
          <w:rFonts w:ascii="Times New Roman" w:hAnsi="Times New Roman"/>
          <w:color w:val="auto"/>
          <w:sz w:val="28"/>
        </w:rPr>
        <w:t xml:space="preserve">обратимся к </w:t>
      </w:r>
      <w:r w:rsidRPr="009006C6">
        <w:rPr>
          <w:rFonts w:ascii="Times New Roman" w:hAnsi="Times New Roman"/>
          <w:color w:val="auto"/>
          <w:sz w:val="28"/>
        </w:rPr>
        <w:t>наиболее известны</w:t>
      </w:r>
      <w:r w:rsidR="00296403" w:rsidRPr="009006C6">
        <w:rPr>
          <w:rFonts w:ascii="Times New Roman" w:hAnsi="Times New Roman"/>
          <w:color w:val="auto"/>
          <w:sz w:val="28"/>
        </w:rPr>
        <w:t>м</w:t>
      </w:r>
      <w:r w:rsidRPr="009006C6">
        <w:rPr>
          <w:rFonts w:ascii="Times New Roman" w:hAnsi="Times New Roman"/>
          <w:color w:val="auto"/>
          <w:sz w:val="28"/>
        </w:rPr>
        <w:t xml:space="preserve"> интернет-СМИ:</w:t>
      </w:r>
      <w:r w:rsidR="00296403" w:rsidRPr="009006C6">
        <w:rPr>
          <w:rFonts w:ascii="Times New Roman" w:hAnsi="Times New Roman"/>
          <w:color w:val="auto"/>
          <w:sz w:val="28"/>
        </w:rPr>
        <w:t xml:space="preserve"> </w:t>
      </w:r>
      <w:r w:rsidRPr="009006C6">
        <w:rPr>
          <w:rFonts w:ascii="Times New Roman" w:hAnsi="Times New Roman"/>
          <w:color w:val="auto"/>
          <w:sz w:val="28"/>
        </w:rPr>
        <w:t>РБК</w:t>
      </w:r>
      <w:r w:rsidR="00296403" w:rsidRPr="009006C6">
        <w:rPr>
          <w:rFonts w:ascii="Times New Roman" w:hAnsi="Times New Roman"/>
          <w:color w:val="auto"/>
          <w:sz w:val="28"/>
        </w:rPr>
        <w:t xml:space="preserve">, </w:t>
      </w:r>
      <w:r w:rsidRPr="009006C6">
        <w:rPr>
          <w:rFonts w:ascii="Times New Roman" w:hAnsi="Times New Roman"/>
          <w:color w:val="auto"/>
          <w:sz w:val="28"/>
        </w:rPr>
        <w:t>«Эксперт»</w:t>
      </w:r>
      <w:r w:rsidR="00296403" w:rsidRPr="009006C6">
        <w:rPr>
          <w:rFonts w:ascii="Times New Roman" w:hAnsi="Times New Roman"/>
          <w:color w:val="auto"/>
          <w:sz w:val="28"/>
        </w:rPr>
        <w:t>,</w:t>
      </w:r>
      <w:r w:rsidR="0031707C">
        <w:rPr>
          <w:rFonts w:ascii="Times New Roman" w:hAnsi="Times New Roman"/>
          <w:color w:val="auto"/>
          <w:sz w:val="28"/>
        </w:rPr>
        <w:t xml:space="preserve"> </w:t>
      </w:r>
      <w:r w:rsidRPr="009006C6">
        <w:rPr>
          <w:rFonts w:ascii="Times New Roman" w:hAnsi="Times New Roman"/>
          <w:color w:val="auto"/>
          <w:sz w:val="28"/>
        </w:rPr>
        <w:t>«Лента.ру»</w:t>
      </w:r>
      <w:r w:rsidR="00296403" w:rsidRPr="009006C6">
        <w:rPr>
          <w:rFonts w:ascii="Times New Roman" w:hAnsi="Times New Roman"/>
          <w:color w:val="auto"/>
          <w:sz w:val="28"/>
        </w:rPr>
        <w:t xml:space="preserve">, </w:t>
      </w:r>
      <w:r w:rsidRPr="009006C6">
        <w:rPr>
          <w:rFonts w:ascii="Times New Roman" w:hAnsi="Times New Roman"/>
          <w:color w:val="auto"/>
          <w:sz w:val="28"/>
        </w:rPr>
        <w:t>ТАСС</w:t>
      </w:r>
      <w:r w:rsidR="00296403" w:rsidRPr="009006C6">
        <w:rPr>
          <w:rFonts w:ascii="Times New Roman" w:hAnsi="Times New Roman"/>
          <w:color w:val="auto"/>
          <w:sz w:val="28"/>
        </w:rPr>
        <w:t xml:space="preserve">, </w:t>
      </w:r>
      <w:r w:rsidRPr="009006C6">
        <w:rPr>
          <w:rFonts w:ascii="Times New Roman" w:hAnsi="Times New Roman"/>
          <w:color w:val="auto"/>
          <w:sz w:val="28"/>
        </w:rPr>
        <w:t>Рамблер.</w:t>
      </w:r>
    </w:p>
    <w:p w14:paraId="13000000" w14:textId="23DB7629" w:rsidR="00BF4613" w:rsidRPr="009006C6" w:rsidRDefault="00000000" w:rsidP="002964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006C6">
        <w:rPr>
          <w:rFonts w:ascii="Times New Roman" w:hAnsi="Times New Roman"/>
          <w:color w:val="auto"/>
          <w:sz w:val="28"/>
        </w:rPr>
        <w:t xml:space="preserve">В каждом из них присутствуют экономические разделы с широкой жанровой палитрой </w:t>
      </w:r>
      <w:r w:rsidR="00296403" w:rsidRPr="009006C6">
        <w:rPr>
          <w:rFonts w:ascii="Times New Roman" w:hAnsi="Times New Roman"/>
          <w:color w:val="auto"/>
          <w:sz w:val="28"/>
        </w:rPr>
        <w:t xml:space="preserve">– </w:t>
      </w:r>
      <w:r w:rsidRPr="009006C6">
        <w:rPr>
          <w:rFonts w:ascii="Times New Roman" w:hAnsi="Times New Roman"/>
          <w:color w:val="auto"/>
          <w:sz w:val="28"/>
        </w:rPr>
        <w:t>от кратких новостей до развёрнутых репортажей с видео</w:t>
      </w:r>
      <w:r w:rsidR="00296403" w:rsidRPr="009006C6">
        <w:rPr>
          <w:rFonts w:ascii="Times New Roman" w:hAnsi="Times New Roman"/>
          <w:color w:val="auto"/>
          <w:sz w:val="28"/>
        </w:rPr>
        <w:t>-</w:t>
      </w:r>
      <w:r w:rsidRPr="009006C6">
        <w:rPr>
          <w:rFonts w:ascii="Times New Roman" w:hAnsi="Times New Roman"/>
          <w:color w:val="auto"/>
          <w:sz w:val="28"/>
        </w:rPr>
        <w:t xml:space="preserve"> </w:t>
      </w:r>
      <w:r w:rsidRPr="009006C6">
        <w:rPr>
          <w:rFonts w:ascii="Times New Roman" w:hAnsi="Times New Roman"/>
          <w:color w:val="auto"/>
          <w:sz w:val="28"/>
        </w:rPr>
        <w:lastRenderedPageBreak/>
        <w:t>и аудиоматериалами. Самые крупные из рассмотренных СМИ помимо общих экономических новостей имеют в своей структуре подразделы, позволяющие оперативно найти информацию об экономическом состоянии определённой страны</w:t>
      </w:r>
      <w:r w:rsidR="00296403" w:rsidRPr="009006C6">
        <w:rPr>
          <w:rFonts w:ascii="Times New Roman" w:hAnsi="Times New Roman"/>
          <w:color w:val="auto"/>
          <w:sz w:val="28"/>
        </w:rPr>
        <w:t xml:space="preserve"> и </w:t>
      </w:r>
      <w:r w:rsidRPr="009006C6">
        <w:rPr>
          <w:rFonts w:ascii="Times New Roman" w:hAnsi="Times New Roman"/>
          <w:color w:val="auto"/>
          <w:sz w:val="28"/>
        </w:rPr>
        <w:t>отрасли или</w:t>
      </w:r>
      <w:r w:rsidR="00296403" w:rsidRPr="009006C6">
        <w:rPr>
          <w:rFonts w:ascii="Times New Roman" w:hAnsi="Times New Roman"/>
          <w:color w:val="auto"/>
          <w:sz w:val="28"/>
        </w:rPr>
        <w:t>, например,</w:t>
      </w:r>
      <w:r w:rsidRPr="009006C6">
        <w:rPr>
          <w:rFonts w:ascii="Times New Roman" w:hAnsi="Times New Roman"/>
          <w:color w:val="auto"/>
          <w:sz w:val="28"/>
        </w:rPr>
        <w:t xml:space="preserve"> обратиться к смежной рубрике об инвестициях или налогах [2: 81].</w:t>
      </w:r>
    </w:p>
    <w:p w14:paraId="14000000" w14:textId="3FF887C8" w:rsidR="00BF4613" w:rsidRPr="009006C6" w:rsidRDefault="00000000" w:rsidP="002964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006C6">
        <w:rPr>
          <w:rFonts w:ascii="Times New Roman" w:hAnsi="Times New Roman"/>
          <w:color w:val="auto"/>
          <w:sz w:val="28"/>
        </w:rPr>
        <w:t xml:space="preserve">Следует выделить некоторые из направлений экономических новостей сетевых СМИ, представленных выше. </w:t>
      </w:r>
      <w:r w:rsidR="00296403" w:rsidRPr="009006C6">
        <w:rPr>
          <w:rFonts w:ascii="Times New Roman" w:hAnsi="Times New Roman"/>
          <w:color w:val="auto"/>
          <w:sz w:val="28"/>
        </w:rPr>
        <w:t>Р</w:t>
      </w:r>
      <w:r w:rsidRPr="009006C6">
        <w:rPr>
          <w:rFonts w:ascii="Times New Roman" w:hAnsi="Times New Roman"/>
          <w:color w:val="auto"/>
          <w:sz w:val="28"/>
        </w:rPr>
        <w:t>аздел «Финансы» портала РБК предлагает читателям ознакомиться с новостями, связанными с банковским сектором, изменениями курсов валют</w:t>
      </w:r>
      <w:r w:rsidR="00296403" w:rsidRPr="009006C6">
        <w:rPr>
          <w:rFonts w:ascii="Times New Roman" w:hAnsi="Times New Roman"/>
          <w:color w:val="auto"/>
          <w:sz w:val="28"/>
        </w:rPr>
        <w:t>,</w:t>
      </w:r>
      <w:r w:rsidRPr="009006C6">
        <w:rPr>
          <w:rFonts w:ascii="Times New Roman" w:hAnsi="Times New Roman"/>
          <w:color w:val="auto"/>
          <w:sz w:val="28"/>
        </w:rPr>
        <w:t xml:space="preserve"> и иными новостями, способными повлиять на финансовую устойчивость граждан. На сайте «Лента.ру» в разделе «Бизнес» рассматриваются новости, которые могут повлиять на деятельность предпринимателей и бизнесменов (к примеру, публикуются следующие новости: «Сбер проведет собственную конференцию для IT-сообщества»; «Российскому рынку автомобилей предсказали резкий рост»). В разделе «Инвестиции» того же портала располагаются в основном новости, связанные с изменениями на фондовом рынке, изменения</w:t>
      </w:r>
      <w:r w:rsidR="00296403" w:rsidRPr="009006C6">
        <w:rPr>
          <w:rFonts w:ascii="Times New Roman" w:hAnsi="Times New Roman"/>
          <w:color w:val="auto"/>
          <w:sz w:val="28"/>
        </w:rPr>
        <w:t>ми</w:t>
      </w:r>
      <w:r w:rsidRPr="009006C6">
        <w:rPr>
          <w:rFonts w:ascii="Times New Roman" w:hAnsi="Times New Roman"/>
          <w:color w:val="auto"/>
          <w:sz w:val="28"/>
        </w:rPr>
        <w:t xml:space="preserve"> основных мировых индексов</w:t>
      </w:r>
      <w:r w:rsidR="00296403" w:rsidRPr="009006C6">
        <w:rPr>
          <w:rFonts w:ascii="Times New Roman" w:hAnsi="Times New Roman"/>
          <w:color w:val="auto"/>
          <w:sz w:val="28"/>
        </w:rPr>
        <w:t>,</w:t>
      </w:r>
      <w:r w:rsidRPr="009006C6">
        <w:rPr>
          <w:rFonts w:ascii="Times New Roman" w:hAnsi="Times New Roman"/>
          <w:color w:val="auto"/>
          <w:sz w:val="28"/>
        </w:rPr>
        <w:t xml:space="preserve"> и новости по различным ценным бумагам. В разделе «ТЭК» портала ТАСС представлены новости топливно-энергетического сектора («Цена летнего дизеля на бирже обновила рекорд десятый торговый день подряд»; «Министерский мониторинг ОПЕК+ обсудит ситуацию на рынке нефти в формате видеоконференции»; «Россия сократит поставки нефти на мировые рынки на 500 тыс. б/с»).</w:t>
      </w:r>
    </w:p>
    <w:p w14:paraId="15000000" w14:textId="4CCA6A2C" w:rsidR="00BF4613" w:rsidRPr="009006C6" w:rsidRDefault="00000000" w:rsidP="002964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006C6">
        <w:rPr>
          <w:rFonts w:ascii="Times New Roman" w:hAnsi="Times New Roman"/>
          <w:color w:val="auto"/>
          <w:sz w:val="28"/>
        </w:rPr>
        <w:t>На формирование экономической культуры и приоритетов аудитории интернет-СМИ влияют в основном</w:t>
      </w:r>
      <w:r w:rsidR="00B63DCB" w:rsidRPr="009006C6">
        <w:rPr>
          <w:rFonts w:ascii="Times New Roman" w:hAnsi="Times New Roman"/>
          <w:color w:val="auto"/>
          <w:sz w:val="28"/>
        </w:rPr>
        <w:t xml:space="preserve"> следующими способами</w:t>
      </w:r>
      <w:r w:rsidRPr="009006C6">
        <w:rPr>
          <w:rFonts w:ascii="Times New Roman" w:hAnsi="Times New Roman"/>
          <w:color w:val="auto"/>
          <w:sz w:val="28"/>
        </w:rPr>
        <w:t>: выделение тематических приоритетов, селекция информации, которую редакция и журналист считает необходимым довести до сознания читателей</w:t>
      </w:r>
      <w:r w:rsidR="00B63DCB" w:rsidRPr="009006C6">
        <w:rPr>
          <w:rFonts w:ascii="Times New Roman" w:hAnsi="Times New Roman"/>
          <w:color w:val="auto"/>
          <w:sz w:val="28"/>
        </w:rPr>
        <w:t>,</w:t>
      </w:r>
      <w:r w:rsidRPr="009006C6">
        <w:rPr>
          <w:rFonts w:ascii="Times New Roman" w:hAnsi="Times New Roman"/>
          <w:color w:val="auto"/>
          <w:sz w:val="28"/>
        </w:rPr>
        <w:t xml:space="preserve"> мифологическая интерпретация действительности с помощью стилистических средств, лексических инноваций, коннотативных значений и оценок, выстраиваемых во вторичные знаковые системы [1: 45].</w:t>
      </w:r>
    </w:p>
    <w:p w14:paraId="16000000" w14:textId="6F1C9D77" w:rsidR="00BF4613" w:rsidRPr="009006C6" w:rsidRDefault="00B63DCB" w:rsidP="002964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006C6">
        <w:rPr>
          <w:rFonts w:ascii="Times New Roman" w:hAnsi="Times New Roman"/>
          <w:color w:val="auto"/>
          <w:sz w:val="28"/>
        </w:rPr>
        <w:lastRenderedPageBreak/>
        <w:t>Развитие рыночных отношений породило небывалый спрос на деловую, финансовую, коммерческую информацию. В последнее время в связи с мировыми конфликтами отмечается значительный рост интереса всех групп россиян к экономическим проблемам. Произошло изменение баланса потребления информации: увеличение в нем доли деловой и социальной информации за счет снижения доли идеологизированной политической информации, что в свою очередь привело к активизации сетевых изданий, ориентированных на новости экономики.</w:t>
      </w:r>
    </w:p>
    <w:p w14:paraId="17000000" w14:textId="77777777" w:rsidR="00BF4613" w:rsidRPr="009006C6" w:rsidRDefault="00BF4613" w:rsidP="002964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8000000" w14:textId="37D1E327" w:rsidR="00BF4613" w:rsidRPr="009006C6" w:rsidRDefault="00000000" w:rsidP="00296403">
      <w:pPr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9006C6">
        <w:rPr>
          <w:rFonts w:ascii="Times New Roman" w:hAnsi="Times New Roman"/>
          <w:i/>
          <w:color w:val="auto"/>
          <w:sz w:val="28"/>
        </w:rPr>
        <w:t>Литература</w:t>
      </w:r>
    </w:p>
    <w:p w14:paraId="19000000" w14:textId="38B730F9" w:rsidR="00BF4613" w:rsidRPr="009006C6" w:rsidRDefault="00000000" w:rsidP="002964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9006C6">
        <w:rPr>
          <w:rFonts w:ascii="Times New Roman" w:hAnsi="Times New Roman"/>
          <w:color w:val="auto"/>
          <w:sz w:val="28"/>
        </w:rPr>
        <w:t>Подставко</w:t>
      </w:r>
      <w:proofErr w:type="spellEnd"/>
      <w:r w:rsidRPr="009006C6">
        <w:rPr>
          <w:rFonts w:ascii="Times New Roman" w:hAnsi="Times New Roman"/>
          <w:color w:val="auto"/>
          <w:sz w:val="28"/>
        </w:rPr>
        <w:t xml:space="preserve"> Е.</w:t>
      </w:r>
      <w:r w:rsidR="00B63DCB" w:rsidRPr="009006C6">
        <w:rPr>
          <w:rFonts w:ascii="Times New Roman" w:hAnsi="Times New Roman"/>
          <w:color w:val="auto"/>
          <w:sz w:val="28"/>
        </w:rPr>
        <w:t xml:space="preserve"> </w:t>
      </w:r>
      <w:r w:rsidRPr="009006C6">
        <w:rPr>
          <w:rFonts w:ascii="Times New Roman" w:hAnsi="Times New Roman"/>
          <w:color w:val="auto"/>
          <w:sz w:val="28"/>
        </w:rPr>
        <w:t>Н. Классификации сетевых изданий Рунета // Вопросы журналистики, педагогики, языкознания. 2011. № 6. С. 45–48.</w:t>
      </w:r>
    </w:p>
    <w:p w14:paraId="1E000000" w14:textId="39F45953" w:rsidR="00BF4613" w:rsidRPr="0031707C" w:rsidRDefault="00000000" w:rsidP="003170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9006C6">
        <w:rPr>
          <w:rFonts w:ascii="Times New Roman" w:hAnsi="Times New Roman"/>
          <w:color w:val="auto"/>
          <w:sz w:val="28"/>
        </w:rPr>
        <w:t>Симоненко Д.</w:t>
      </w:r>
      <w:r w:rsidR="00B63DCB" w:rsidRPr="009006C6">
        <w:rPr>
          <w:rFonts w:ascii="Times New Roman" w:hAnsi="Times New Roman"/>
          <w:color w:val="auto"/>
          <w:sz w:val="28"/>
        </w:rPr>
        <w:t xml:space="preserve"> </w:t>
      </w:r>
      <w:r w:rsidRPr="009006C6">
        <w:rPr>
          <w:rFonts w:ascii="Times New Roman" w:hAnsi="Times New Roman"/>
          <w:color w:val="auto"/>
          <w:sz w:val="28"/>
        </w:rPr>
        <w:t>В. СМИ и интернет-пространство // Вестн</w:t>
      </w:r>
      <w:r w:rsidR="00B63DCB" w:rsidRPr="009006C6">
        <w:rPr>
          <w:rFonts w:ascii="Times New Roman" w:hAnsi="Times New Roman"/>
          <w:color w:val="auto"/>
          <w:sz w:val="28"/>
        </w:rPr>
        <w:t>.</w:t>
      </w:r>
      <w:r w:rsidRPr="009006C6">
        <w:rPr>
          <w:rFonts w:ascii="Times New Roman" w:hAnsi="Times New Roman"/>
          <w:color w:val="auto"/>
          <w:sz w:val="28"/>
        </w:rPr>
        <w:t xml:space="preserve"> науки и образования. 2020. № 18. С. 80–82.</w:t>
      </w:r>
    </w:p>
    <w:sectPr w:rsidR="00BF4613" w:rsidRPr="003170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FB7"/>
    <w:multiLevelType w:val="multilevel"/>
    <w:tmpl w:val="C3D8E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076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13"/>
    <w:rsid w:val="00296403"/>
    <w:rsid w:val="0031707C"/>
    <w:rsid w:val="009006C6"/>
    <w:rsid w:val="00B63DCB"/>
    <w:rsid w:val="00B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DEE6"/>
  <w15:docId w15:val="{9BBB2967-91D4-4BD3-8A31-60FF2C21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еразрешенное упоминание1"/>
    <w:basedOn w:val="12"/>
    <w:link w:val="a6"/>
    <w:rPr>
      <w:color w:val="605E5C"/>
      <w:shd w:val="clear" w:color="auto" w:fill="E1DFDD"/>
    </w:rPr>
  </w:style>
  <w:style w:type="character" w:styleId="a6">
    <w:name w:val="Unresolved Mention"/>
    <w:basedOn w:val="a0"/>
    <w:link w:val="16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b">
    <w:name w:val="FollowedHyperlink"/>
    <w:basedOn w:val="a0"/>
    <w:uiPriority w:val="99"/>
    <w:semiHidden/>
    <w:unhideWhenUsed/>
    <w:rsid w:val="00317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4</cp:revision>
  <dcterms:created xsi:type="dcterms:W3CDTF">2023-11-09T09:18:00Z</dcterms:created>
  <dcterms:modified xsi:type="dcterms:W3CDTF">2023-11-09T15:41:00Z</dcterms:modified>
</cp:coreProperties>
</file>