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A039" w14:textId="10E15AA0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t xml:space="preserve">Анастасия Вадимовна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Зезюлевич</w:t>
      </w:r>
      <w:proofErr w:type="spellEnd"/>
    </w:p>
    <w:p w14:paraId="436B6551" w14:textId="10E1855B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0B5F">
        <w:rPr>
          <w:rFonts w:ascii="Times New Roman" w:hAnsi="Times New Roman" w:cs="Times New Roman"/>
          <w:i/>
          <w:iCs/>
          <w:sz w:val="28"/>
          <w:szCs w:val="28"/>
        </w:rPr>
        <w:t>Гродненский государственный университет им</w:t>
      </w:r>
      <w:r w:rsidR="00E1145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60B5F">
        <w:rPr>
          <w:rFonts w:ascii="Times New Roman" w:hAnsi="Times New Roman" w:cs="Times New Roman"/>
          <w:i/>
          <w:iCs/>
          <w:sz w:val="28"/>
          <w:szCs w:val="28"/>
        </w:rPr>
        <w:t xml:space="preserve"> Янки Купалы</w:t>
      </w:r>
    </w:p>
    <w:p w14:paraId="7439CF13" w14:textId="464447C3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B5F">
        <w:rPr>
          <w:rFonts w:ascii="Times New Roman" w:hAnsi="Times New Roman" w:cs="Times New Roman"/>
          <w:sz w:val="28"/>
          <w:szCs w:val="28"/>
          <w:lang w:val="en-US"/>
        </w:rPr>
        <w:t>zezulevich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_</w:t>
      </w:r>
      <w:r w:rsidRPr="00860B5F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Pr="00860B5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60B5F">
        <w:rPr>
          <w:rFonts w:ascii="Times New Roman" w:hAnsi="Times New Roman" w:cs="Times New Roman"/>
          <w:sz w:val="28"/>
          <w:szCs w:val="28"/>
          <w:lang w:val="en-US"/>
        </w:rPr>
        <w:t>grsu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.</w:t>
      </w:r>
      <w:r w:rsidRPr="00860B5F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14:paraId="68C9F433" w14:textId="77777777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C7CC9" w14:textId="77777777" w:rsidR="00E11452" w:rsidRDefault="00860B5F" w:rsidP="00E114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B5F">
        <w:rPr>
          <w:rFonts w:ascii="Times New Roman" w:hAnsi="Times New Roman" w:cs="Times New Roman"/>
          <w:b/>
          <w:bCs/>
          <w:sz w:val="28"/>
          <w:szCs w:val="28"/>
        </w:rPr>
        <w:t xml:space="preserve">Жанровые вариации портрета в публикациях о деятелях культуры </w:t>
      </w:r>
    </w:p>
    <w:p w14:paraId="26AA42BD" w14:textId="1FCA82E6" w:rsidR="00860B5F" w:rsidRPr="00860B5F" w:rsidRDefault="00860B5F" w:rsidP="00E114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B5F">
        <w:rPr>
          <w:rFonts w:ascii="Times New Roman" w:hAnsi="Times New Roman" w:cs="Times New Roman"/>
          <w:b/>
          <w:bCs/>
          <w:sz w:val="28"/>
          <w:szCs w:val="28"/>
        </w:rPr>
        <w:t>на интернет-портале «Звязда»</w:t>
      </w:r>
    </w:p>
    <w:p w14:paraId="6CCF09F3" w14:textId="77777777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AAF1B" w14:textId="3D1D084C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t>На материале публикаций о деятелях белорусской культуры на интернет-портале «Звязда» рассматриваются особенности бытования жанра портрета в современной веб-журналистике. Выявляются приёмы работы журналистов с биографическим материалом и формы подачи информации, характерные для цифровой платформы, отмечаются изменения в структуре портретного жанра.</w:t>
      </w:r>
    </w:p>
    <w:p w14:paraId="1F3C7EB8" w14:textId="751BEC94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860B5F">
        <w:rPr>
          <w:rFonts w:ascii="Times New Roman" w:hAnsi="Times New Roman" w:cs="Times New Roman"/>
          <w:sz w:val="28"/>
          <w:szCs w:val="28"/>
        </w:rPr>
        <w:t>: биография, жанр, интернет-портал, портрет</w:t>
      </w:r>
      <w:r w:rsidR="00E11452">
        <w:rPr>
          <w:rFonts w:ascii="Times New Roman" w:hAnsi="Times New Roman" w:cs="Times New Roman"/>
          <w:sz w:val="28"/>
          <w:szCs w:val="28"/>
        </w:rPr>
        <w:t>.</w:t>
      </w:r>
    </w:p>
    <w:p w14:paraId="6ED61F80" w14:textId="77777777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3565B" w14:textId="1DD4192A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t>Публикации в жанре портрета дают возможность: а) журналисту воспользоваться инструментом для изображения в тексте личности во всей её многогранной сложности; б) массовой аудитории проникнуть в мир героя, сблизиться с ним, ощутить его уникальность.</w:t>
      </w:r>
    </w:p>
    <w:p w14:paraId="7494A76A" w14:textId="4B4FE77F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t xml:space="preserve">К структурным элементам жанра портрета относятся «важнейшие этапы жизни персонажа (рождение, выбор профессии, создание семьи, пик карьеры); интересные случаи из жизни персонажа; комментарии персонажа; наблюдения автора; наблюдения тех, кто знает персонажа; новостная зацепка» [2: 86]. Они могут сочетаться в произвольном порядке, перемежаться, некоторые из них могут быть опущены в соответствии с авторской стратегией. В изложении материала, как отмечает Л. М. Григорьева, могут быть использованы два подхода: биографическое описание, которое «направлено на подробное и тщательное воссоздание картины человеческой жизни… иногда в ущерб логике» [1: 235], и биографическое объяснение, цель которого </w:t>
      </w:r>
      <w:bookmarkStart w:id="0" w:name="_Hlk150506642"/>
      <w:r w:rsidRPr="00860B5F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860B5F">
        <w:rPr>
          <w:rFonts w:ascii="Times New Roman" w:hAnsi="Times New Roman" w:cs="Times New Roman"/>
          <w:sz w:val="28"/>
          <w:szCs w:val="28"/>
        </w:rPr>
        <w:t xml:space="preserve"> «выявить логику, взаимосвязь событий, выстроить из них цепочку» [1: 235].</w:t>
      </w:r>
    </w:p>
    <w:p w14:paraId="383EB6E0" w14:textId="77777777" w:rsidR="00E11452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некоторые публикации в жанре портрета на интернет-портале «Звязда» (zviazda.by). C 01.11.2022 г. по 31.10.2023 г. с тегом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біяграфія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были опубликованы 20 текстов</w:t>
      </w:r>
      <w:r w:rsidR="00E11452">
        <w:rPr>
          <w:rFonts w:ascii="Times New Roman" w:hAnsi="Times New Roman" w:cs="Times New Roman"/>
          <w:sz w:val="28"/>
          <w:szCs w:val="28"/>
        </w:rPr>
        <w:t xml:space="preserve"> </w:t>
      </w:r>
      <w:r w:rsidR="00E11452" w:rsidRPr="00E11452">
        <w:rPr>
          <w:rFonts w:ascii="Times New Roman" w:hAnsi="Times New Roman" w:cs="Times New Roman"/>
          <w:sz w:val="28"/>
          <w:szCs w:val="28"/>
        </w:rPr>
        <w:t>–</w:t>
      </w:r>
      <w:r w:rsidR="00E11452">
        <w:rPr>
          <w:rFonts w:ascii="Times New Roman" w:hAnsi="Times New Roman" w:cs="Times New Roman"/>
          <w:sz w:val="28"/>
          <w:szCs w:val="28"/>
        </w:rPr>
        <w:t xml:space="preserve"> </w:t>
      </w:r>
      <w:r w:rsidRPr="00860B5F">
        <w:rPr>
          <w:rFonts w:ascii="Times New Roman" w:hAnsi="Times New Roman" w:cs="Times New Roman"/>
          <w:sz w:val="28"/>
          <w:szCs w:val="28"/>
        </w:rPr>
        <w:t xml:space="preserve">портретов деятелей белорусской культуры. Поводом для обращения к жанру портрета в сфере культуры обычно является юбилейная дата в биографии героя или значимое событие в его творчестве. Например, 130-летию писателя Максима Горецкого и 110-летию поэта Сергея Граховского </w:t>
      </w:r>
      <w:r w:rsidR="00E11452">
        <w:rPr>
          <w:rFonts w:ascii="Times New Roman" w:hAnsi="Times New Roman" w:cs="Times New Roman"/>
          <w:sz w:val="28"/>
          <w:szCs w:val="28"/>
        </w:rPr>
        <w:t xml:space="preserve">посвящались </w:t>
      </w:r>
      <w:r w:rsidRPr="00860B5F">
        <w:rPr>
          <w:rFonts w:ascii="Times New Roman" w:hAnsi="Times New Roman" w:cs="Times New Roman"/>
          <w:sz w:val="28"/>
          <w:szCs w:val="28"/>
        </w:rPr>
        <w:t xml:space="preserve">публикации А. Мартиновича и Л. Рублевской. </w:t>
      </w:r>
    </w:p>
    <w:p w14:paraId="05E77CDB" w14:textId="1A920125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t xml:space="preserve">В тексте А. Мартиновича «Брама,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адчыненая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вечнасць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творчасць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Максіма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Гарэцкага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 реализована классическая жанровая схема портрета: приведена хронология жизни и творчества, названы ключевые произведения, дана общая оценка деятельности писателя. Иной подход к биографическому материалу демонстрирует Л. Рублевская: в тексте «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Ветразі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і буры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Сяргея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Грахоўскага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 журналист в качестве отправной точки выбирает личные воспоминания о герое: «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прыходзіў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у наш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рэдакцыі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газеты “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” і,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бліскаючы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пільнымі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цёмнымі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вачыма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разважаў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прачытаным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нядаўна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proofErr w:type="gramStart"/>
      <w:r w:rsidRPr="00860B5F">
        <w:rPr>
          <w:rFonts w:ascii="Times New Roman" w:hAnsi="Times New Roman" w:cs="Times New Roman"/>
          <w:sz w:val="28"/>
          <w:szCs w:val="28"/>
        </w:rPr>
        <w:t>газеце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прыносіў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новыя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...». Далее автор, отталкиваясь от воспоминаний самого С. Граховского, создаёт несколько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микроисторий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, в которых рассказывает о пути поэта в серьёзную литературу («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Сарамяжны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журналіст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Акапялюшаныя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і Купала»), о его отношении к своему творчеству («Купала і “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лесвічка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”»), об аресте осенью 1936 г. («Страшны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кастрычніцкі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вечар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»), о жизни в лагере и обретении возлюбленной («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Казачнік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зэкаў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Чаравічкі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Алі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»). При этом описание более поздних событий в жизни поэта и обзор его творчества остается «за кадром»: «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Наперадзе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новыя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выпрабаванні</w:t>
      </w:r>
      <w:proofErr w:type="spellEnd"/>
      <w:r w:rsidR="00E11452">
        <w:rPr>
          <w:rFonts w:ascii="Times New Roman" w:hAnsi="Times New Roman" w:cs="Times New Roman"/>
          <w:sz w:val="28"/>
          <w:szCs w:val="28"/>
        </w:rPr>
        <w:t>,</w:t>
      </w:r>
      <w:r w:rsidRPr="00860B5F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, новых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кніг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прызнанне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Дзяржаўная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прэмія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БССР», однако у читателя складывается целостное представление о С. Граховском и его роли в белорусской литературе. Приём создания портрета через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микроистории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использует Л. Рублевская и в тексте о писателе Филиппе Пестраке «“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, другую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кагосьці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мамай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называеш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...”», что отражено в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лиде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Завочнае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вяселле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разлучаныя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двайняты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таямніцы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сям’і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Піліпа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Пестрака».</w:t>
      </w:r>
    </w:p>
    <w:p w14:paraId="715E90AA" w14:textId="743D3C44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lastRenderedPageBreak/>
        <w:t xml:space="preserve">В тексте А.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Иваней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«“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Паэзія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лёс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пісаў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Янка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Тулупаў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 сюжетообразующим приёмом является умолчание и недосказанность, когда автор, подводя читателя к ключевым событиям в жизни поэта, обрывает повествование, играя на любопытстве аудитории.</w:t>
      </w:r>
      <w:r w:rsidR="00E11452">
        <w:rPr>
          <w:rFonts w:ascii="Times New Roman" w:hAnsi="Times New Roman" w:cs="Times New Roman"/>
          <w:sz w:val="28"/>
          <w:szCs w:val="28"/>
        </w:rPr>
        <w:t xml:space="preserve"> </w:t>
      </w:r>
      <w:r w:rsidRPr="00860B5F">
        <w:rPr>
          <w:rFonts w:ascii="Times New Roman" w:hAnsi="Times New Roman" w:cs="Times New Roman"/>
          <w:sz w:val="28"/>
          <w:szCs w:val="28"/>
        </w:rPr>
        <w:t xml:space="preserve">В тексте Л.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о художнике Борисе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Заборове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Гістарычная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генетычная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праявілі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карцінах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 в основу портрета положены выдержки из беседы с братом героя Михаилом.</w:t>
      </w:r>
      <w:r w:rsidR="00E11452">
        <w:rPr>
          <w:rFonts w:ascii="Times New Roman" w:hAnsi="Times New Roman" w:cs="Times New Roman"/>
          <w:sz w:val="28"/>
          <w:szCs w:val="28"/>
        </w:rPr>
        <w:t xml:space="preserve"> </w:t>
      </w:r>
      <w:r w:rsidRPr="00860B5F">
        <w:rPr>
          <w:rFonts w:ascii="Times New Roman" w:hAnsi="Times New Roman" w:cs="Times New Roman"/>
          <w:sz w:val="28"/>
          <w:szCs w:val="28"/>
        </w:rPr>
        <w:t>Текст А. Чиж-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Литаш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«“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Прыйшла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і кажу”.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Пісьменніца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журналістка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Чыж-Літаш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асабістым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 является автопортретом.</w:t>
      </w:r>
      <w:r w:rsidR="00E11452">
        <w:rPr>
          <w:rFonts w:ascii="Times New Roman" w:hAnsi="Times New Roman" w:cs="Times New Roman"/>
          <w:sz w:val="28"/>
          <w:szCs w:val="28"/>
        </w:rPr>
        <w:t xml:space="preserve"> </w:t>
      </w:r>
      <w:r w:rsidRPr="00860B5F">
        <w:rPr>
          <w:rFonts w:ascii="Times New Roman" w:hAnsi="Times New Roman" w:cs="Times New Roman"/>
          <w:sz w:val="28"/>
          <w:szCs w:val="28"/>
        </w:rPr>
        <w:t xml:space="preserve">Текст Е.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Тумас-Тишкевич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«Жанет: “Я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артыстка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здзіўляць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!”» совмещает жанровые признаки портрета и рейтинга: «10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фактаў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спявачцы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 xml:space="preserve"> вы не </w:t>
      </w:r>
      <w:proofErr w:type="spellStart"/>
      <w:r w:rsidRPr="00860B5F">
        <w:rPr>
          <w:rFonts w:ascii="Times New Roman" w:hAnsi="Times New Roman" w:cs="Times New Roman"/>
          <w:sz w:val="28"/>
          <w:szCs w:val="28"/>
        </w:rPr>
        <w:t>ведалі</w:t>
      </w:r>
      <w:proofErr w:type="spellEnd"/>
      <w:r w:rsidRPr="00860B5F">
        <w:rPr>
          <w:rFonts w:ascii="Times New Roman" w:hAnsi="Times New Roman" w:cs="Times New Roman"/>
          <w:sz w:val="28"/>
          <w:szCs w:val="28"/>
        </w:rPr>
        <w:t>».</w:t>
      </w:r>
    </w:p>
    <w:p w14:paraId="53E0AF49" w14:textId="7640A715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t xml:space="preserve">Таким образом, в публикациях на портале «Звязда» складываются жанровые вариации портрета, в которых </w:t>
      </w:r>
      <w:r w:rsidR="00E11452">
        <w:rPr>
          <w:rFonts w:ascii="Times New Roman" w:hAnsi="Times New Roman" w:cs="Times New Roman"/>
          <w:sz w:val="28"/>
          <w:szCs w:val="28"/>
        </w:rPr>
        <w:t>исполь</w:t>
      </w:r>
      <w:r w:rsidRPr="00860B5F">
        <w:rPr>
          <w:rFonts w:ascii="Times New Roman" w:hAnsi="Times New Roman" w:cs="Times New Roman"/>
          <w:sz w:val="28"/>
          <w:szCs w:val="28"/>
        </w:rPr>
        <w:t>зуются креативные формы подачи биографического материала.</w:t>
      </w:r>
    </w:p>
    <w:p w14:paraId="6DB16227" w14:textId="77777777" w:rsidR="00860B5F" w:rsidRPr="00860B5F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B5E1A" w14:textId="6C3E0239" w:rsidR="00860B5F" w:rsidRPr="00E11452" w:rsidRDefault="00860B5F" w:rsidP="00E114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1452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4A26678C" w14:textId="635DB072" w:rsidR="00860B5F" w:rsidRDefault="00860B5F" w:rsidP="00E114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t>Григорьева Л. М. Биографический метод в современных глянцевых журналах // Вестн</w:t>
      </w:r>
      <w:r w:rsidR="00E11452">
        <w:rPr>
          <w:rFonts w:ascii="Times New Roman" w:hAnsi="Times New Roman" w:cs="Times New Roman"/>
          <w:sz w:val="28"/>
          <w:szCs w:val="28"/>
        </w:rPr>
        <w:t>.</w:t>
      </w:r>
      <w:r w:rsidRPr="00860B5F">
        <w:rPr>
          <w:rFonts w:ascii="Times New Roman" w:hAnsi="Times New Roman" w:cs="Times New Roman"/>
          <w:sz w:val="28"/>
          <w:szCs w:val="28"/>
        </w:rPr>
        <w:t xml:space="preserve"> Моск</w:t>
      </w:r>
      <w:r w:rsidR="00E11452">
        <w:rPr>
          <w:rFonts w:ascii="Times New Roman" w:hAnsi="Times New Roman" w:cs="Times New Roman"/>
          <w:sz w:val="28"/>
          <w:szCs w:val="28"/>
        </w:rPr>
        <w:t>.</w:t>
      </w:r>
      <w:r w:rsidRPr="00860B5F">
        <w:rPr>
          <w:rFonts w:ascii="Times New Roman" w:hAnsi="Times New Roman" w:cs="Times New Roman"/>
          <w:sz w:val="28"/>
          <w:szCs w:val="28"/>
        </w:rPr>
        <w:t xml:space="preserve"> ун</w:t>
      </w:r>
      <w:r w:rsidR="00E11452">
        <w:rPr>
          <w:rFonts w:ascii="Times New Roman" w:hAnsi="Times New Roman" w:cs="Times New Roman"/>
          <w:sz w:val="28"/>
          <w:szCs w:val="28"/>
        </w:rPr>
        <w:t>-</w:t>
      </w:r>
      <w:r w:rsidRPr="00860B5F">
        <w:rPr>
          <w:rFonts w:ascii="Times New Roman" w:hAnsi="Times New Roman" w:cs="Times New Roman"/>
          <w:sz w:val="28"/>
          <w:szCs w:val="28"/>
        </w:rPr>
        <w:t>та. Серия 10. Журналистика. 2010. №</w:t>
      </w:r>
      <w:r w:rsidR="00E11452">
        <w:rPr>
          <w:rFonts w:ascii="Times New Roman" w:hAnsi="Times New Roman" w:cs="Times New Roman"/>
          <w:sz w:val="28"/>
          <w:szCs w:val="28"/>
        </w:rPr>
        <w:t xml:space="preserve"> </w:t>
      </w:r>
      <w:r w:rsidRPr="00860B5F">
        <w:rPr>
          <w:rFonts w:ascii="Times New Roman" w:hAnsi="Times New Roman" w:cs="Times New Roman"/>
          <w:sz w:val="28"/>
          <w:szCs w:val="28"/>
        </w:rPr>
        <w:t>4. С. 231–242.</w:t>
      </w:r>
    </w:p>
    <w:p w14:paraId="0E233910" w14:textId="77170BA3" w:rsidR="007E65BE" w:rsidRPr="00860B5F" w:rsidRDefault="00860B5F" w:rsidP="00E114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5F">
        <w:rPr>
          <w:rFonts w:ascii="Times New Roman" w:hAnsi="Times New Roman" w:cs="Times New Roman"/>
          <w:sz w:val="28"/>
          <w:szCs w:val="28"/>
        </w:rPr>
        <w:t>Колесниченко А. В. Практическая журналистика: учебное пособие. М.: Изд-во Моск. ун-та, 2008.</w:t>
      </w:r>
    </w:p>
    <w:sectPr w:rsidR="007E65BE" w:rsidRPr="0086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623"/>
    <w:multiLevelType w:val="hybridMultilevel"/>
    <w:tmpl w:val="4AC4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9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5F"/>
    <w:rsid w:val="002F6FD8"/>
    <w:rsid w:val="007E65BE"/>
    <w:rsid w:val="00860B5F"/>
    <w:rsid w:val="00E11452"/>
    <w:rsid w:val="00E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F14E"/>
  <w15:chartTrackingRefBased/>
  <w15:docId w15:val="{66512850-DBEA-41A3-A7A0-743308AE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2023-11-10T08:00:00Z</dcterms:created>
  <dcterms:modified xsi:type="dcterms:W3CDTF">2023-11-10T08:10:00Z</dcterms:modified>
</cp:coreProperties>
</file>