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95" w:rsidRPr="005C4663" w:rsidRDefault="00D1441F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Дарья Сергеевна 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 xml:space="preserve">Гавриленко 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simple.010@mail.ru </w:t>
      </w:r>
    </w:p>
    <w:p w:rsidR="00AF5695" w:rsidRPr="005C4663" w:rsidRDefault="00AF5695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b/>
          <w:sz w:val="28"/>
          <w:szCs w:val="28"/>
        </w:rPr>
        <w:t>Правдоподобие информации в медиапространстве: фейк vs факт (на примере ИА «Панорама»)</w:t>
      </w:r>
    </w:p>
    <w:p w:rsidR="00AF5695" w:rsidRPr="005C4663" w:rsidRDefault="00AF5695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695" w:rsidRPr="005C4663" w:rsidRDefault="00D1441F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>ассматривается феномен использования фейков в практике ИА «Панорама» и их влияние на медиасреду.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Ключевые слова: фейк, достоверность, СМИ, постправда, ИА «Панорама»</w:t>
      </w:r>
      <w:r w:rsidR="00D1441F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72BD9" w:rsidRPr="005C4663" w:rsidRDefault="00672BD9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Сегодня поток информации, потребляемый человеком ежеминутно, достиг </w:t>
      </w:r>
      <w:r w:rsidR="00D1441F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огромных </w:t>
      </w:r>
      <w:r w:rsidR="00D1441F" w:rsidRPr="005C4663">
        <w:rPr>
          <w:rFonts w:ascii="Times New Roman" w:eastAsia="Times New Roman" w:hAnsi="Times New Roman" w:cs="Times New Roman"/>
          <w:sz w:val="28"/>
          <w:szCs w:val="28"/>
        </w:rPr>
        <w:t xml:space="preserve">размеров </w:t>
      </w:r>
      <w:r w:rsidR="00D1441F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читателю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некогда разбираться в ее достоверности. Информационное поле, в котором оказался современный потребитель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смутным хотя бы в силу того, что даже СМИ, которым, казалось бы,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доверять, могут не перепроверять информацию из других массмедиа или выдавать фейк за правду – и в этом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отношении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фейк может восприниматься как элемент правдоподобия. Обратимся к опыту ИА «Панорама», основным владельцем которого считается Борис Гонтермахер. Источники определяют его как «сайт сатирических новостей, известный обилием цитирований со стороны авторитетных и официальных СМИ». Парадоксально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выглядит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доверие контенту данного источника, когда создаваемые им фейки принимаются за правду, несмотря на предупреждение создателей информационного агентства о том, что их текст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«гротескные пародии на реальность и не являются реальными новостями».</w:t>
      </w:r>
    </w:p>
    <w:p w:rsidR="00672BD9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На сайте можно найти откровенно абсурдные новости, например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том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, что Салтыкова-Щедрина по ошибке вызвали на допрос по делу об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экстремизме, или о том, что на Урале арестовали предпринимателя, продававшего безалкогольную водку. Причин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отношения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доверия к ИА «Панорама» и его фейкам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на наш взгляд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несколько: во-первых, новости придумываются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</w:rPr>
        <w:t xml:space="preserve">буквально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здесь и сейчас в связи в актуальной мировой повесткой, во-вторых, авторитетные средства массовой информации ссылаются на «Панораму», в-третьих, в таком потоке информации, которое не исключает фейки, обыватель может запутаться и поверить во что угодно, в-четвертых, читатели редко перепроверяют информацию, принимая всё за чистую монету, а после при помощи «сарафанного радио» разносят её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по миру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Информационное агентство утверждает, что «Евгений Петросян возглавит российскую делегацию на саммите G20» – тема актуальна хотя бы потому, что участие России в подобных международных мероприятиях находится под вопросом и в СМИ появлялась противоречивая информация о присутствии на нем руководителя страны. Автор заметки утверждает, что в МИД России «официально подтвердили» эту информацию – подобные выражения могут легко манипулировать сознанием читателя, ведь якобы официальное подтверждение есть. Однако именно такие новости могут вызвать резонанс в обществе и, соответственно, эмоции. В этом случае появляется феномен «постправды», когда эмоции, оценки, реакции и личные убеждения выглядят значимее, чем факты и явления [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]. На эту абсурдную новость СМИ не отреагировали, однако есть и противоположные примеры. Можно вспомнить времена пандемии и QR-кодов, когда «Панорама» приписала Собянину громкую историю: якобы мэр столицы наградил ученика 10 класса новым iPhone 13 Pro Max за то, что тот сообщил о покупке родителями поддельного сертификата – быстрее всего эта информация разлетелась по </w:t>
      </w:r>
      <w:proofErr w:type="gramStart"/>
      <w:r w:rsidRPr="005C4663">
        <w:rPr>
          <w:rFonts w:ascii="Times New Roman" w:eastAsia="Times New Roman" w:hAnsi="Times New Roman" w:cs="Times New Roman"/>
          <w:sz w:val="28"/>
          <w:szCs w:val="28"/>
        </w:rPr>
        <w:t>телеграмм-каналам</w:t>
      </w:r>
      <w:proofErr w:type="gramEnd"/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. Позже мэрии Москвы пришлось опровергать информацию, а медиа удалять посты и заметки. В этом случае злую шутку сыграла, конечно, «горячая»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повестка, когда </w:t>
      </w:r>
      <w:r w:rsidR="00672BD9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имеют значение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 не только уникал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>ьность, но и важность новости [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В условиях резкой смены новостной повестки и экстраординарных событий следующее за ними массовое распространение фейков, мемов и шуток можно определять как способ воздействия на аудиторию с целью провоцирования переживаний [3].</w:t>
      </w:r>
      <w:r w:rsidR="00A44744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F5695" w:rsidRPr="005C4663" w:rsidRDefault="00AF5695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1536D7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>Ильченко С.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>Н. Фейковая журналистика: учеб</w:t>
      </w:r>
      <w:proofErr w:type="gramStart"/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</w:rPr>
        <w:t xml:space="preserve"> М; Берлин: Директ-Медиа, 2019.</w:t>
      </w:r>
    </w:p>
    <w:p w:rsidR="00AF5695" w:rsidRPr="005C4663" w:rsidRDefault="001536D7" w:rsidP="001536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>Красовская Н.</w:t>
      </w:r>
      <w:r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>Р., Гуляев А.</w:t>
      </w:r>
      <w:r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>А., Юлина Г.</w:t>
      </w:r>
      <w:r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>Н. Фейковые новости как феномен современности // Власть. 2019.</w:t>
      </w:r>
      <w:r w:rsidRPr="005C4663">
        <w:rPr>
          <w:sz w:val="21"/>
          <w:szCs w:val="21"/>
          <w:shd w:val="clear" w:color="auto" w:fill="E9F6FE"/>
        </w:rPr>
        <w:t xml:space="preserve"> Т. 27. № 4. С. 79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C4663">
        <w:rPr>
          <w:sz w:val="21"/>
          <w:szCs w:val="21"/>
          <w:shd w:val="clear" w:color="auto" w:fill="E9F6FE"/>
        </w:rPr>
        <w:t>82.</w:t>
      </w:r>
      <w:r w:rsidR="00A67457" w:rsidRPr="005C4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5695" w:rsidRPr="005C4663" w:rsidRDefault="00A67457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663">
        <w:rPr>
          <w:rFonts w:ascii="Times New Roman" w:eastAsia="Times New Roman" w:hAnsi="Times New Roman" w:cs="Times New Roman"/>
          <w:sz w:val="28"/>
          <w:szCs w:val="28"/>
        </w:rPr>
        <w:t>3. Кузьменко Ю.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А., Попова О.</w:t>
      </w:r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663">
        <w:rPr>
          <w:rFonts w:ascii="Times New Roman" w:eastAsia="Times New Roman" w:hAnsi="Times New Roman" w:cs="Times New Roman"/>
          <w:sz w:val="28"/>
          <w:szCs w:val="28"/>
        </w:rPr>
        <w:t>В. Фейковая пропаганда как инструмент дезинформации общества и борьба за их распространение // Право и государство: теория и практика. 2020.</w:t>
      </w:r>
      <w:r w:rsidR="00A44744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1536D7" w:rsidRPr="005C46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10 (190). С. </w:t>
      </w:r>
      <w:r w:rsidR="001536D7" w:rsidRPr="005C4663">
        <w:rPr>
          <w:rFonts w:ascii="Tahoma" w:hAnsi="Tahoma" w:cs="Tahoma"/>
          <w:sz w:val="16"/>
          <w:szCs w:val="16"/>
          <w:shd w:val="clear" w:color="auto" w:fill="F5F5F5"/>
        </w:rPr>
        <w:t>122-125</w:t>
      </w:r>
      <w:r w:rsidR="001536D7" w:rsidRPr="005C4663">
        <w:rPr>
          <w:rFonts w:ascii="Tahoma" w:hAnsi="Tahoma" w:cs="Tahoma"/>
          <w:sz w:val="16"/>
          <w:szCs w:val="16"/>
          <w:shd w:val="clear" w:color="auto" w:fill="F5F5F5"/>
          <w:lang w:val="ru-RU"/>
        </w:rPr>
        <w:t>.</w:t>
      </w:r>
    </w:p>
    <w:p w:rsidR="00AF5695" w:rsidRPr="005C4663" w:rsidRDefault="00AF5695" w:rsidP="00672B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F5695" w:rsidRPr="005C4663" w:rsidSect="00A42B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A9" w:rsidRDefault="001C3BA9">
      <w:pPr>
        <w:spacing w:line="240" w:lineRule="auto"/>
      </w:pPr>
      <w:r>
        <w:separator/>
      </w:r>
    </w:p>
  </w:endnote>
  <w:endnote w:type="continuationSeparator" w:id="0">
    <w:p w:rsidR="001C3BA9" w:rsidRDefault="001C3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A9" w:rsidRDefault="001C3BA9">
      <w:pPr>
        <w:spacing w:line="240" w:lineRule="auto"/>
      </w:pPr>
      <w:r>
        <w:separator/>
      </w:r>
    </w:p>
  </w:footnote>
  <w:footnote w:type="continuationSeparator" w:id="0">
    <w:p w:rsidR="001C3BA9" w:rsidRDefault="001C3B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695"/>
    <w:rsid w:val="001536D7"/>
    <w:rsid w:val="001C3BA9"/>
    <w:rsid w:val="00225C9F"/>
    <w:rsid w:val="005C4663"/>
    <w:rsid w:val="00672BD9"/>
    <w:rsid w:val="00A42B7C"/>
    <w:rsid w:val="00A44744"/>
    <w:rsid w:val="00A67457"/>
    <w:rsid w:val="00AF5695"/>
    <w:rsid w:val="00D1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B7C"/>
  </w:style>
  <w:style w:type="paragraph" w:styleId="1">
    <w:name w:val="heading 1"/>
    <w:basedOn w:val="a"/>
    <w:next w:val="a"/>
    <w:rsid w:val="00A42B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42B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42B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42B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42B7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42B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2B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42B7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42B7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672B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BD9"/>
  </w:style>
  <w:style w:type="paragraph" w:styleId="a7">
    <w:name w:val="footer"/>
    <w:basedOn w:val="a"/>
    <w:link w:val="a8"/>
    <w:uiPriority w:val="99"/>
    <w:semiHidden/>
    <w:unhideWhenUsed/>
    <w:rsid w:val="00672B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2BD9"/>
  </w:style>
  <w:style w:type="paragraph" w:styleId="a9">
    <w:name w:val="List Paragraph"/>
    <w:basedOn w:val="a"/>
    <w:uiPriority w:val="34"/>
    <w:qFormat/>
    <w:rsid w:val="0015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dcterms:created xsi:type="dcterms:W3CDTF">2022-11-03T17:13:00Z</dcterms:created>
  <dcterms:modified xsi:type="dcterms:W3CDTF">2022-11-05T09:45:00Z</dcterms:modified>
</cp:coreProperties>
</file>