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FE4B7" w14:textId="598AD9B9" w:rsidR="008F5291" w:rsidRDefault="008F5291" w:rsidP="00A118EE">
      <w:pPr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Вероника Владимировна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Витман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2AF6CFB3" w14:textId="360268AF" w:rsidR="008F5291" w:rsidRDefault="008F5291" w:rsidP="00A118EE">
      <w:pPr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Санкт-Петербургский государственный университет (Санкт-Петербург)</w:t>
      </w:r>
    </w:p>
    <w:p w14:paraId="4D9DB443" w14:textId="5EA4B8B7" w:rsidR="009837C7" w:rsidRDefault="009837C7" w:rsidP="00A118EE">
      <w:pPr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Научный руководитель: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канд.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истор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 н., доц. Д. А.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Бадалян</w:t>
      </w:r>
      <w:proofErr w:type="spellEnd"/>
      <w:r w:rsidRPr="009837C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72515A4E" w14:textId="6DAB12CF" w:rsidR="008F5291" w:rsidRPr="008F5291" w:rsidRDefault="009837C7" w:rsidP="00A118E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F5291" w:rsidRPr="008F5291">
          <w:rPr>
            <w:rStyle w:val="a5"/>
            <w:rFonts w:ascii="Times New Roman" w:hAnsi="Times New Roman" w:cs="Times New Roman"/>
            <w:sz w:val="28"/>
            <w:szCs w:val="28"/>
          </w:rPr>
          <w:t>vvitmann@inbox.ru</w:t>
        </w:r>
      </w:hyperlink>
    </w:p>
    <w:p w14:paraId="56FD93D2" w14:textId="77777777" w:rsidR="008F5291" w:rsidRPr="008F5291" w:rsidRDefault="008F5291" w:rsidP="00A118EE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1" w14:textId="77777777" w:rsidR="00444C58" w:rsidRPr="008F5291" w:rsidRDefault="004306CB" w:rsidP="00A118EE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5291">
        <w:rPr>
          <w:rFonts w:ascii="Times New Roman" w:eastAsia="Times New Roman" w:hAnsi="Times New Roman" w:cs="Times New Roman"/>
          <w:b/>
          <w:sz w:val="28"/>
          <w:szCs w:val="28"/>
        </w:rPr>
        <w:t>Газета «</w:t>
      </w:r>
      <w:proofErr w:type="spellStart"/>
      <w:r w:rsidRPr="008F5291">
        <w:rPr>
          <w:rFonts w:ascii="Times New Roman" w:eastAsia="Times New Roman" w:hAnsi="Times New Roman" w:cs="Times New Roman"/>
          <w:b/>
          <w:sz w:val="28"/>
          <w:szCs w:val="28"/>
        </w:rPr>
        <w:t>Le</w:t>
      </w:r>
      <w:proofErr w:type="spellEnd"/>
      <w:r w:rsidRPr="008F52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5291">
        <w:rPr>
          <w:rFonts w:ascii="Times New Roman" w:eastAsia="Times New Roman" w:hAnsi="Times New Roman" w:cs="Times New Roman"/>
          <w:b/>
          <w:sz w:val="28"/>
          <w:szCs w:val="28"/>
        </w:rPr>
        <w:t>Conservateur</w:t>
      </w:r>
      <w:proofErr w:type="spellEnd"/>
      <w:r w:rsidRPr="008F52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5291">
        <w:rPr>
          <w:rFonts w:ascii="Times New Roman" w:eastAsia="Times New Roman" w:hAnsi="Times New Roman" w:cs="Times New Roman"/>
          <w:b/>
          <w:sz w:val="28"/>
          <w:szCs w:val="28"/>
        </w:rPr>
        <w:t>impartial</w:t>
      </w:r>
      <w:proofErr w:type="spellEnd"/>
      <w:r w:rsidRPr="008F5291">
        <w:rPr>
          <w:rFonts w:ascii="Times New Roman" w:eastAsia="Times New Roman" w:hAnsi="Times New Roman" w:cs="Times New Roman"/>
          <w:b/>
          <w:sz w:val="28"/>
          <w:szCs w:val="28"/>
        </w:rPr>
        <w:t xml:space="preserve">» и </w:t>
      </w:r>
      <w:proofErr w:type="spellStart"/>
      <w:r w:rsidRPr="008F5291">
        <w:rPr>
          <w:rFonts w:ascii="Times New Roman" w:eastAsia="Times New Roman" w:hAnsi="Times New Roman" w:cs="Times New Roman"/>
          <w:b/>
          <w:sz w:val="28"/>
          <w:szCs w:val="28"/>
        </w:rPr>
        <w:t>антинаполеоновская</w:t>
      </w:r>
      <w:proofErr w:type="spellEnd"/>
      <w:r w:rsidRPr="008F5291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пропаганда 1812–1813 гг.</w:t>
      </w:r>
    </w:p>
    <w:p w14:paraId="00000005" w14:textId="77777777" w:rsidR="00444C58" w:rsidRDefault="00444C58" w:rsidP="00A118E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31933"/>
          <w:sz w:val="28"/>
          <w:szCs w:val="28"/>
        </w:rPr>
      </w:pPr>
    </w:p>
    <w:p w14:paraId="13F57C93" w14:textId="77777777" w:rsidR="008F5291" w:rsidRPr="008F5291" w:rsidRDefault="008F5291" w:rsidP="00A118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5291">
        <w:rPr>
          <w:rFonts w:ascii="Times New Roman" w:hAnsi="Times New Roman" w:cs="Times New Roman"/>
          <w:sz w:val="28"/>
        </w:rPr>
        <w:t>Рассматривается актуальное состояние газеты «</w:t>
      </w:r>
      <w:proofErr w:type="spellStart"/>
      <w:r w:rsidRPr="008F5291">
        <w:rPr>
          <w:rFonts w:ascii="Times New Roman" w:hAnsi="Times New Roman" w:cs="Times New Roman"/>
          <w:sz w:val="28"/>
        </w:rPr>
        <w:t>Le</w:t>
      </w:r>
      <w:proofErr w:type="spellEnd"/>
      <w:r w:rsidRPr="008F52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F5291">
        <w:rPr>
          <w:rFonts w:ascii="Times New Roman" w:hAnsi="Times New Roman" w:cs="Times New Roman"/>
          <w:sz w:val="28"/>
        </w:rPr>
        <w:t>Conservateur</w:t>
      </w:r>
      <w:proofErr w:type="spellEnd"/>
      <w:r w:rsidRPr="008F52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F5291">
        <w:rPr>
          <w:rFonts w:ascii="Times New Roman" w:hAnsi="Times New Roman" w:cs="Times New Roman"/>
          <w:sz w:val="28"/>
        </w:rPr>
        <w:t>impartial</w:t>
      </w:r>
      <w:proofErr w:type="spellEnd"/>
      <w:r w:rsidRPr="008F5291">
        <w:rPr>
          <w:rFonts w:ascii="Times New Roman" w:hAnsi="Times New Roman" w:cs="Times New Roman"/>
          <w:sz w:val="28"/>
        </w:rPr>
        <w:t>», возникшей на основе «</w:t>
      </w:r>
      <w:proofErr w:type="spellStart"/>
      <w:r w:rsidRPr="008F5291">
        <w:rPr>
          <w:rFonts w:ascii="Times New Roman" w:hAnsi="Times New Roman" w:cs="Times New Roman"/>
          <w:sz w:val="28"/>
        </w:rPr>
        <w:t>Journal</w:t>
      </w:r>
      <w:proofErr w:type="spellEnd"/>
      <w:r w:rsidRPr="008F52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F5291">
        <w:rPr>
          <w:rFonts w:ascii="Times New Roman" w:hAnsi="Times New Roman" w:cs="Times New Roman"/>
          <w:sz w:val="28"/>
        </w:rPr>
        <w:t>du</w:t>
      </w:r>
      <w:proofErr w:type="spellEnd"/>
      <w:r w:rsidRPr="008F529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F5291">
        <w:rPr>
          <w:rFonts w:ascii="Times New Roman" w:hAnsi="Times New Roman" w:cs="Times New Roman"/>
          <w:sz w:val="28"/>
        </w:rPr>
        <w:t>Nort</w:t>
      </w:r>
      <w:proofErr w:type="spellEnd"/>
      <w:r w:rsidRPr="008F5291">
        <w:rPr>
          <w:rFonts w:ascii="Times New Roman" w:hAnsi="Times New Roman" w:cs="Times New Roman"/>
          <w:sz w:val="28"/>
        </w:rPr>
        <w:t xml:space="preserve">» в условиях Отечественной войны 1812 года. Материал исследования охватывает содержание и редакционную политику издания. Предлагается типология социальной адресации газеты, а также анализ ее </w:t>
      </w:r>
      <w:proofErr w:type="spellStart"/>
      <w:r w:rsidRPr="008F5291">
        <w:rPr>
          <w:rFonts w:ascii="Times New Roman" w:hAnsi="Times New Roman" w:cs="Times New Roman"/>
          <w:sz w:val="28"/>
        </w:rPr>
        <w:t>антинаполеоновской</w:t>
      </w:r>
      <w:proofErr w:type="spellEnd"/>
      <w:r w:rsidRPr="008F5291">
        <w:rPr>
          <w:rFonts w:ascii="Times New Roman" w:hAnsi="Times New Roman" w:cs="Times New Roman"/>
          <w:sz w:val="28"/>
        </w:rPr>
        <w:t xml:space="preserve"> пропаганды. </w:t>
      </w:r>
    </w:p>
    <w:p w14:paraId="55637C98" w14:textId="4BB8C42E" w:rsidR="008F5291" w:rsidRPr="008F5291" w:rsidRDefault="008F5291" w:rsidP="00A118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5291">
        <w:rPr>
          <w:rFonts w:ascii="Times New Roman" w:hAnsi="Times New Roman" w:cs="Times New Roman"/>
          <w:sz w:val="28"/>
        </w:rPr>
        <w:t>Ключевые слова: газета, пропаганда, Уваров, Наполеон, Россия.</w:t>
      </w:r>
    </w:p>
    <w:p w14:paraId="11A268EC" w14:textId="77777777" w:rsidR="008F5291" w:rsidRDefault="008F5291" w:rsidP="00A118E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77777777" w:rsidR="00444C58" w:rsidRDefault="004306CB" w:rsidP="00A118E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Газета </w:t>
      </w:r>
      <w:r w:rsidRPr="008F529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8F5291">
        <w:rPr>
          <w:rFonts w:ascii="Times New Roman" w:eastAsia="Times New Roman" w:hAnsi="Times New Roman" w:cs="Times New Roman"/>
          <w:sz w:val="28"/>
          <w:szCs w:val="28"/>
        </w:rPr>
        <w:t>Le</w:t>
      </w:r>
      <w:proofErr w:type="spellEnd"/>
      <w:r w:rsidRPr="008F5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5291">
        <w:rPr>
          <w:rFonts w:ascii="Times New Roman" w:eastAsia="Times New Roman" w:hAnsi="Times New Roman" w:cs="Times New Roman"/>
          <w:sz w:val="28"/>
          <w:szCs w:val="28"/>
        </w:rPr>
        <w:t>Conservateur</w:t>
      </w:r>
      <w:proofErr w:type="spellEnd"/>
      <w:r w:rsidRPr="008F52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5291">
        <w:rPr>
          <w:rFonts w:ascii="Times New Roman" w:eastAsia="Times New Roman" w:hAnsi="Times New Roman" w:cs="Times New Roman"/>
          <w:sz w:val="28"/>
          <w:szCs w:val="28"/>
        </w:rPr>
        <w:t>impartial</w:t>
      </w:r>
      <w:proofErr w:type="spellEnd"/>
      <w:r w:rsidRPr="008F529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3193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«Беспристрастный консерватор»</w:t>
      </w:r>
      <w:r>
        <w:rPr>
          <w:rFonts w:ascii="Times New Roman" w:eastAsia="Times New Roman" w:hAnsi="Times New Roman" w:cs="Times New Roman"/>
          <w:color w:val="03193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color w:val="0319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возникла на основе издания Министерства иностранных дел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Journal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которое издавалось в России на французском языке в 1806–1812 гг. Основной задачей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Journal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Nort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было обнародование возражений на различные публикации французского правительства. Однако с течением времени эта газета стала приходить в упадок, а необходимость активной внешнеполитической пропаганды с началом Отечественной войны 1812 г. стала ощущаться все острее. </w:t>
      </w:r>
    </w:p>
    <w:p w14:paraId="00000007" w14:textId="77777777" w:rsidR="00444C58" w:rsidRDefault="004306CB" w:rsidP="00A118E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условиях борьбы с Наполеоном одной из задач «</w:t>
      </w:r>
      <w:proofErr w:type="spellStart"/>
      <w:r>
        <w:rPr>
          <w:rFonts w:ascii="Times New Roman" w:eastAsia="Times New Roman" w:hAnsi="Times New Roman" w:cs="Times New Roman"/>
          <w:color w:val="031933"/>
          <w:sz w:val="28"/>
          <w:szCs w:val="28"/>
        </w:rPr>
        <w:t>Le</w:t>
      </w:r>
      <w:proofErr w:type="spellEnd"/>
      <w:r>
        <w:rPr>
          <w:rFonts w:ascii="Times New Roman" w:eastAsia="Times New Roman" w:hAnsi="Times New Roman" w:cs="Times New Roman"/>
          <w:color w:val="0319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31933"/>
          <w:sz w:val="28"/>
          <w:szCs w:val="28"/>
        </w:rPr>
        <w:t>Conservateur</w:t>
      </w:r>
      <w:proofErr w:type="spellEnd"/>
      <w:r>
        <w:rPr>
          <w:rFonts w:ascii="Times New Roman" w:eastAsia="Times New Roman" w:hAnsi="Times New Roman" w:cs="Times New Roman"/>
          <w:color w:val="0319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31933"/>
          <w:sz w:val="28"/>
          <w:szCs w:val="28"/>
        </w:rPr>
        <w:t>impartial</w:t>
      </w:r>
      <w:proofErr w:type="spellEnd"/>
      <w:r>
        <w:rPr>
          <w:rFonts w:ascii="Times New Roman" w:eastAsia="Times New Roman" w:hAnsi="Times New Roman" w:cs="Times New Roman"/>
          <w:color w:val="031933"/>
          <w:sz w:val="28"/>
          <w:szCs w:val="28"/>
        </w:rPr>
        <w:t>» стала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пропаганда объединения Европы вокруг России. При этом предполагалось формирование новой политической системы, которая должна была знаменовать начало эпохи нравственной политики и полную интеграцию России в европейскую политическую систему. Редактором новой газеты в конце 1812 г. был назначен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Готгильф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Теодор Фабер, а уже в августе 1813 г. его сменил аббат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Мангень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При этом куратором издания до конца 1815 г. являлся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попечитель С-Петербургского учебного округа С. С. Уваров. Он оказывал непосредственное влияние на редакционную политику издания.</w:t>
      </w:r>
    </w:p>
    <w:p w14:paraId="00000008" w14:textId="77777777" w:rsidR="00444C58" w:rsidRDefault="004306CB" w:rsidP="00A118E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6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4306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Le</w:t>
      </w:r>
      <w:proofErr w:type="spellEnd"/>
      <w:r w:rsidRPr="004306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06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Conservateur</w:t>
      </w:r>
      <w:proofErr w:type="spellEnd"/>
      <w:r w:rsidRPr="004306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306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impartial</w:t>
      </w:r>
      <w:proofErr w:type="spellEnd"/>
      <w:r w:rsidRPr="004306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имела тройную социальную адресацию. Ее аудиторию составляли иностранцы, жившие в России, русские дворяне, владевшие французским языком, а кроме того газета осуществляла пропаганду за пределами России. Структура газеты не была уникальна, в ней публиковались внутренние и иностранные новости, разделы «Разное» и «Смесь», где помещались рецензии, обзоры книг, новости культуры, науки и светской жизни Европы. Значительную часть каждого номера занимали новости, почерпнутые из зарубежных газет и журналов. Главное же содержание издания составляла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антинаполеоновская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пропаганда. </w:t>
      </w:r>
    </w:p>
    <w:p w14:paraId="00000009" w14:textId="2AB6BC7C" w:rsidR="00444C58" w:rsidRDefault="004306CB" w:rsidP="00A118E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в 78-м н</w:t>
      </w:r>
      <w:r w:rsidR="008F5291">
        <w:rPr>
          <w:rFonts w:ascii="Times New Roman" w:eastAsia="Times New Roman" w:hAnsi="Times New Roman" w:cs="Times New Roman"/>
          <w:sz w:val="28"/>
          <w:szCs w:val="28"/>
        </w:rPr>
        <w:t xml:space="preserve">омере газеты были опубликованы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выдержки из перехваченных писем солдат французской армии, адресованных ими на родину накануне Лейпцигского сражения. Выдержки были подобраны таким образом, чтобы акцентировать внимание на трудностях, с которыми сталкивались французские войска. </w:t>
      </w:r>
    </w:p>
    <w:p w14:paraId="0000000A" w14:textId="51AFDC20" w:rsidR="00444C58" w:rsidRDefault="004306CB" w:rsidP="00A118E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46-м номере был помещен некролог французскому поэту и переводчику Жаку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Делилю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предположительно написанный С. 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Уваровым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Фигура Жака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Делиля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была представлена символом былого культурного величия Франции. Автор некролога, рисуя литературные достижения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Делиля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указывал на упадок литературы, произошедший под властью Наполеона. При этом автор также подчеркивал, что, несмотря на тяжелые политические обстоятельства и террор,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Делиль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сохранил свои высокие моральные принципы.</w:t>
      </w:r>
    </w:p>
    <w:p w14:paraId="0000000B" w14:textId="77777777" w:rsidR="00444C58" w:rsidRDefault="00444C58" w:rsidP="008F529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</w:p>
    <w:sectPr w:rsidR="00444C58" w:rsidSect="00A118EE">
      <w:pgSz w:w="11909" w:h="16834"/>
      <w:pgMar w:top="1134" w:right="851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58"/>
    <w:rsid w:val="004306CB"/>
    <w:rsid w:val="00444C58"/>
    <w:rsid w:val="00500E9F"/>
    <w:rsid w:val="008F5291"/>
    <w:rsid w:val="009837C7"/>
    <w:rsid w:val="00A118EE"/>
    <w:rsid w:val="00FB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3E006-7B1D-4B29-8EB4-802C87B9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8F52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vitmann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fkof5uQqD2SHgd4D5VdHRsugNw==">CgMxLjAyCGguZ2pkZ3hzOAByITFLQUxVT3NSOElabHZvRHNicEJiYUJRUXhmUU83Z2tmcw==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804504</cp:lastModifiedBy>
  <cp:revision>4</cp:revision>
  <dcterms:created xsi:type="dcterms:W3CDTF">2024-11-06T13:52:00Z</dcterms:created>
  <dcterms:modified xsi:type="dcterms:W3CDTF">2024-11-11T13:56:00Z</dcterms:modified>
</cp:coreProperties>
</file>