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color w:val="auto"/>
          <w:sz w:val="28"/>
        </w:rPr>
        <w:t>Валерия Дмитриевна Абрамова</w:t>
      </w:r>
    </w:p>
    <w:p w14:paraId="02000000" w14:textId="77777777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882E9D">
        <w:rPr>
          <w:rFonts w:ascii="Times New Roman" w:hAnsi="Times New Roman"/>
          <w:i/>
          <w:iCs/>
          <w:color w:val="auto"/>
          <w:sz w:val="28"/>
        </w:rPr>
        <w:t>Московский педагогический государственный университет</w:t>
      </w:r>
    </w:p>
    <w:p w14:paraId="05000000" w14:textId="595E0D40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Style w:val="a5"/>
          <w:rFonts w:ascii="Times New Roman" w:hAnsi="Times New Roman"/>
          <w:color w:val="auto"/>
          <w:sz w:val="28"/>
          <w:u w:val="none"/>
        </w:rPr>
        <w:t>abramovalera2002@mail.ru</w:t>
      </w:r>
      <w:r w:rsidRPr="00882E9D">
        <w:rPr>
          <w:rFonts w:ascii="Times New Roman" w:hAnsi="Times New Roman"/>
          <w:color w:val="auto"/>
          <w:sz w:val="28"/>
        </w:rPr>
        <w:t xml:space="preserve"> </w:t>
      </w:r>
    </w:p>
    <w:p w14:paraId="06000000" w14:textId="77777777" w:rsidR="003D4C8D" w:rsidRPr="00882E9D" w:rsidRDefault="003D4C8D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D2EA71B" w14:textId="77777777" w:rsidR="001B605A" w:rsidRPr="00882E9D" w:rsidRDefault="00000000" w:rsidP="001B605A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82E9D">
        <w:rPr>
          <w:rFonts w:ascii="Times New Roman" w:hAnsi="Times New Roman"/>
          <w:b/>
          <w:color w:val="auto"/>
          <w:sz w:val="28"/>
        </w:rPr>
        <w:t xml:space="preserve">Роль SMM-технологий в продвижении культурных проектов </w:t>
      </w:r>
    </w:p>
    <w:p w14:paraId="07000000" w14:textId="34A29B5A" w:rsidR="003D4C8D" w:rsidRPr="00882E9D" w:rsidRDefault="00000000" w:rsidP="001B605A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82E9D">
        <w:rPr>
          <w:rFonts w:ascii="Times New Roman" w:hAnsi="Times New Roman"/>
          <w:b/>
          <w:color w:val="auto"/>
          <w:sz w:val="28"/>
        </w:rPr>
        <w:t xml:space="preserve">(на примерах </w:t>
      </w:r>
      <w:proofErr w:type="spellStart"/>
      <w:r w:rsidRPr="00882E9D">
        <w:rPr>
          <w:rFonts w:ascii="Times New Roman" w:hAnsi="Times New Roman"/>
          <w:b/>
          <w:color w:val="auto"/>
          <w:sz w:val="28"/>
        </w:rPr>
        <w:t>Минпросвещения</w:t>
      </w:r>
      <w:proofErr w:type="spellEnd"/>
      <w:r w:rsidRPr="00882E9D">
        <w:rPr>
          <w:rFonts w:ascii="Times New Roman" w:hAnsi="Times New Roman"/>
          <w:b/>
          <w:color w:val="auto"/>
          <w:sz w:val="28"/>
        </w:rPr>
        <w:t xml:space="preserve"> и Минкультуры России)</w:t>
      </w:r>
    </w:p>
    <w:p w14:paraId="08000000" w14:textId="77777777" w:rsidR="003D4C8D" w:rsidRPr="00882E9D" w:rsidRDefault="003D4C8D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9000000" w14:textId="77777777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color w:val="auto"/>
          <w:sz w:val="28"/>
        </w:rPr>
        <w:t xml:space="preserve">В данной статье исследуется роль SMM-технологий в продвижении культурных проектов </w:t>
      </w:r>
      <w:proofErr w:type="spellStart"/>
      <w:r w:rsidRPr="00882E9D">
        <w:rPr>
          <w:rFonts w:ascii="Times New Roman" w:hAnsi="Times New Roman"/>
          <w:color w:val="auto"/>
          <w:sz w:val="28"/>
        </w:rPr>
        <w:t>Минпросвещения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 и Минкультуры России. Автор отмечает успешное развитие и реализацию проектов культурной направленности (выставок, фестивалей, концертов и других мероприятий) на примере деятельности государственных органов власти с использованием новых медиатехнологий.</w:t>
      </w:r>
    </w:p>
    <w:p w14:paraId="0A000000" w14:textId="61CDA7B9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i/>
          <w:color w:val="auto"/>
          <w:sz w:val="28"/>
        </w:rPr>
        <w:t>Ключевые слова</w:t>
      </w:r>
      <w:r w:rsidRPr="00882E9D">
        <w:rPr>
          <w:rFonts w:ascii="Times New Roman" w:hAnsi="Times New Roman"/>
          <w:iCs/>
          <w:color w:val="auto"/>
          <w:sz w:val="28"/>
        </w:rPr>
        <w:t xml:space="preserve">: </w:t>
      </w:r>
      <w:r w:rsidRPr="00882E9D">
        <w:rPr>
          <w:rFonts w:ascii="Times New Roman" w:hAnsi="Times New Roman"/>
          <w:color w:val="auto"/>
          <w:sz w:val="28"/>
        </w:rPr>
        <w:t xml:space="preserve">SMM-технологии, новые медиа, культурные проекты, </w:t>
      </w:r>
      <w:proofErr w:type="spellStart"/>
      <w:r w:rsidRPr="00882E9D">
        <w:rPr>
          <w:rFonts w:ascii="Times New Roman" w:hAnsi="Times New Roman"/>
          <w:color w:val="auto"/>
          <w:sz w:val="28"/>
        </w:rPr>
        <w:t>Минпросвещения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 России, Минкультуры России.</w:t>
      </w:r>
    </w:p>
    <w:p w14:paraId="0B000000" w14:textId="77777777" w:rsidR="003D4C8D" w:rsidRPr="00882E9D" w:rsidRDefault="003D4C8D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C000000" w14:textId="13BEDF1A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color w:val="auto"/>
          <w:sz w:val="28"/>
        </w:rPr>
        <w:t>Развитие медиатехнологий трансформировал</w:t>
      </w:r>
      <w:r w:rsidR="001B605A" w:rsidRPr="00882E9D">
        <w:rPr>
          <w:rFonts w:ascii="Times New Roman" w:hAnsi="Times New Roman"/>
          <w:color w:val="auto"/>
          <w:sz w:val="28"/>
        </w:rPr>
        <w:t>о</w:t>
      </w:r>
      <w:r w:rsidRPr="00882E9D">
        <w:rPr>
          <w:rFonts w:ascii="Times New Roman" w:hAnsi="Times New Roman"/>
          <w:color w:val="auto"/>
          <w:sz w:val="28"/>
        </w:rPr>
        <w:t xml:space="preserve"> как журналистику, так и тесно связанную с ней </w:t>
      </w:r>
      <w:bookmarkStart w:id="0" w:name="_Hlk150423052"/>
      <w:r w:rsidRPr="00882E9D">
        <w:rPr>
          <w:rFonts w:ascii="Times New Roman" w:hAnsi="Times New Roman"/>
          <w:color w:val="auto"/>
          <w:sz w:val="28"/>
        </w:rPr>
        <w:t>PR</w:t>
      </w:r>
      <w:bookmarkEnd w:id="0"/>
      <w:r w:rsidRPr="00882E9D">
        <w:rPr>
          <w:rFonts w:ascii="Times New Roman" w:hAnsi="Times New Roman"/>
          <w:color w:val="auto"/>
          <w:sz w:val="28"/>
        </w:rPr>
        <w:t>-индустрию. Сегодня в деятельности специалистов, направленной на продвижение бренда или проекта</w:t>
      </w:r>
      <w:r w:rsidR="001B605A" w:rsidRPr="00882E9D">
        <w:rPr>
          <w:rFonts w:ascii="Times New Roman" w:hAnsi="Times New Roman"/>
          <w:color w:val="auto"/>
          <w:sz w:val="28"/>
        </w:rPr>
        <w:t>,</w:t>
      </w:r>
      <w:r w:rsidRPr="00882E9D">
        <w:rPr>
          <w:rFonts w:ascii="Times New Roman" w:hAnsi="Times New Roman"/>
          <w:color w:val="auto"/>
          <w:sz w:val="28"/>
        </w:rPr>
        <w:t xml:space="preserve"> новейшие способы интернет-коммуникаций играют если не главную, то значительную роль. Социальные сети стали главным инструментом при создании контента, его публикации, </w:t>
      </w:r>
      <w:r w:rsidR="001B605A" w:rsidRPr="00882E9D">
        <w:rPr>
          <w:rFonts w:ascii="Times New Roman" w:hAnsi="Times New Roman"/>
          <w:color w:val="auto"/>
          <w:sz w:val="28"/>
        </w:rPr>
        <w:t>PR</w:t>
      </w:r>
      <w:r w:rsidRPr="00882E9D">
        <w:rPr>
          <w:rFonts w:ascii="Times New Roman" w:hAnsi="Times New Roman"/>
          <w:color w:val="auto"/>
          <w:sz w:val="28"/>
        </w:rPr>
        <w:t>, вовлечении аудитории и просмотра</w:t>
      </w:r>
      <w:r w:rsidR="001B605A" w:rsidRPr="00882E9D">
        <w:rPr>
          <w:rFonts w:ascii="Times New Roman" w:hAnsi="Times New Roman"/>
          <w:color w:val="auto"/>
          <w:sz w:val="28"/>
        </w:rPr>
        <w:t>х</w:t>
      </w:r>
      <w:r w:rsidRPr="00882E9D">
        <w:rPr>
          <w:rFonts w:ascii="Times New Roman" w:hAnsi="Times New Roman"/>
          <w:color w:val="auto"/>
          <w:sz w:val="28"/>
        </w:rPr>
        <w:t xml:space="preserve">. Они уверенно проникают во все сферы нашего общества, включая органы власти. В последние годы </w:t>
      </w:r>
      <w:r w:rsidR="001B605A" w:rsidRPr="00882E9D">
        <w:rPr>
          <w:rFonts w:ascii="Times New Roman" w:hAnsi="Times New Roman"/>
          <w:color w:val="auto"/>
          <w:sz w:val="28"/>
        </w:rPr>
        <w:t>специа</w:t>
      </w:r>
      <w:r w:rsidRPr="00882E9D">
        <w:rPr>
          <w:rFonts w:ascii="Times New Roman" w:hAnsi="Times New Roman"/>
          <w:color w:val="auto"/>
          <w:sz w:val="28"/>
        </w:rPr>
        <w:t xml:space="preserve">льное внимание уделяется </w:t>
      </w:r>
      <w:proofErr w:type="spellStart"/>
      <w:r w:rsidRPr="00882E9D">
        <w:rPr>
          <w:rFonts w:ascii="Times New Roman" w:hAnsi="Times New Roman"/>
          <w:color w:val="auto"/>
          <w:sz w:val="28"/>
        </w:rPr>
        <w:t>госпабликам</w:t>
      </w:r>
      <w:proofErr w:type="spellEnd"/>
      <w:r w:rsidRPr="00882E9D">
        <w:rPr>
          <w:rFonts w:ascii="Times New Roman" w:hAnsi="Times New Roman"/>
          <w:color w:val="auto"/>
          <w:sz w:val="28"/>
        </w:rPr>
        <w:t>, а ведущие ведомства страны начали осознавать важность использования новых медиа для продвижения своих инициатив. По статистике IT-компании «Диалог», на 2022 г</w:t>
      </w:r>
      <w:r w:rsidR="001B605A" w:rsidRPr="00882E9D">
        <w:rPr>
          <w:rFonts w:ascii="Times New Roman" w:hAnsi="Times New Roman"/>
          <w:color w:val="auto"/>
          <w:sz w:val="28"/>
        </w:rPr>
        <w:t>.</w:t>
      </w:r>
      <w:r w:rsidRPr="00882E9D">
        <w:rPr>
          <w:rFonts w:ascii="Times New Roman" w:hAnsi="Times New Roman"/>
          <w:color w:val="auto"/>
          <w:sz w:val="28"/>
        </w:rPr>
        <w:t xml:space="preserve"> в России 130000 федеральных ведомств и подведомственных учреждений имеют подтвержденные официальные страницы в социальных сетях, а 51% пользователей все чаще посещают </w:t>
      </w:r>
      <w:proofErr w:type="spellStart"/>
      <w:r w:rsidRPr="00882E9D">
        <w:rPr>
          <w:rFonts w:ascii="Times New Roman" w:hAnsi="Times New Roman"/>
          <w:color w:val="auto"/>
          <w:sz w:val="28"/>
        </w:rPr>
        <w:t>паблики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 органов власти и госучреждений.</w:t>
      </w:r>
    </w:p>
    <w:p w14:paraId="0D000000" w14:textId="0777CB19" w:rsidR="003D4C8D" w:rsidRPr="00882E9D" w:rsidRDefault="001B605A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color w:val="auto"/>
          <w:sz w:val="28"/>
        </w:rPr>
        <w:lastRenderedPageBreak/>
        <w:t>По поручению Правительства с 1 декабря 2022 г. все государственные органы</w:t>
      </w:r>
      <w:r w:rsidRPr="00882E9D">
        <w:rPr>
          <w:color w:val="auto"/>
        </w:rPr>
        <w:t xml:space="preserve"> </w:t>
      </w:r>
      <w:r w:rsidRPr="00882E9D">
        <w:rPr>
          <w:rFonts w:ascii="Times New Roman" w:hAnsi="Times New Roman"/>
          <w:color w:val="auto"/>
          <w:sz w:val="28"/>
        </w:rPr>
        <w:t>начали активно пользоваться</w:t>
      </w:r>
      <w:r w:rsidRPr="00882E9D">
        <w:rPr>
          <w:color w:val="auto"/>
        </w:rPr>
        <w:t xml:space="preserve"> </w:t>
      </w:r>
      <w:r w:rsidRPr="00882E9D">
        <w:rPr>
          <w:rFonts w:ascii="Times New Roman" w:hAnsi="Times New Roman"/>
          <w:color w:val="auto"/>
          <w:sz w:val="28"/>
        </w:rPr>
        <w:t>соцсетями. Органы местного самоуправления, подведомственные организации и суды обязаны создать и вести свои официальные аккаунты на площадках «ВКонтакте» и «Одноклассники» [</w:t>
      </w:r>
      <w:r w:rsidR="00C24FAC">
        <w:rPr>
          <w:rFonts w:ascii="Times New Roman" w:hAnsi="Times New Roman"/>
          <w:color w:val="auto"/>
          <w:sz w:val="28"/>
        </w:rPr>
        <w:t>2</w:t>
      </w:r>
      <w:r w:rsidRPr="00882E9D">
        <w:rPr>
          <w:rFonts w:ascii="Times New Roman" w:hAnsi="Times New Roman"/>
          <w:color w:val="auto"/>
          <w:sz w:val="28"/>
        </w:rPr>
        <w:t>].</w:t>
      </w:r>
    </w:p>
    <w:p w14:paraId="0E000000" w14:textId="555F9BB9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882E9D">
        <w:rPr>
          <w:rFonts w:ascii="Times New Roman" w:hAnsi="Times New Roman"/>
          <w:color w:val="auto"/>
          <w:sz w:val="28"/>
        </w:rPr>
        <w:t>Минпросвещения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 и Минкультуры России являются ведущими ведомствами по количеству проектов и мероприятий культурной направленности. На своих страницах в социальн</w:t>
      </w:r>
      <w:r w:rsidR="001B605A" w:rsidRPr="00882E9D">
        <w:rPr>
          <w:rFonts w:ascii="Times New Roman" w:hAnsi="Times New Roman"/>
          <w:color w:val="auto"/>
          <w:sz w:val="28"/>
        </w:rPr>
        <w:t>ых</w:t>
      </w:r>
      <w:r w:rsidRPr="00882E9D">
        <w:rPr>
          <w:rFonts w:ascii="Times New Roman" w:hAnsi="Times New Roman"/>
          <w:color w:val="auto"/>
          <w:sz w:val="28"/>
        </w:rPr>
        <w:t xml:space="preserve"> сет</w:t>
      </w:r>
      <w:r w:rsidR="001B605A" w:rsidRPr="00882E9D">
        <w:rPr>
          <w:rFonts w:ascii="Times New Roman" w:hAnsi="Times New Roman"/>
          <w:color w:val="auto"/>
          <w:sz w:val="28"/>
        </w:rPr>
        <w:t>ях</w:t>
      </w:r>
      <w:r w:rsidRPr="00882E9D">
        <w:rPr>
          <w:rFonts w:ascii="Times New Roman" w:hAnsi="Times New Roman"/>
          <w:color w:val="auto"/>
          <w:sz w:val="28"/>
        </w:rPr>
        <w:t xml:space="preserve"> «ВКонтакте», «Одноклассники» и в Telegram Messenger органы власти ведут отдельные рубрики, посвященные вопросам культуры. Они применяют самые последние SMM-технологии, среди которых: инфографика, анимационные, документальные и игровые видеоролики в разных форматах подачи (квадрат, горизонт, вертикаль, карусель, </w:t>
      </w:r>
      <w:proofErr w:type="spellStart"/>
      <w:r w:rsidRPr="00882E9D">
        <w:rPr>
          <w:rFonts w:ascii="Times New Roman" w:hAnsi="Times New Roman"/>
          <w:color w:val="auto"/>
          <w:sz w:val="28"/>
        </w:rPr>
        <w:t>live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-видео, </w:t>
      </w:r>
      <w:proofErr w:type="spellStart"/>
      <w:r w:rsidRPr="00882E9D">
        <w:rPr>
          <w:rFonts w:ascii="Times New Roman" w:hAnsi="Times New Roman"/>
          <w:color w:val="auto"/>
          <w:sz w:val="28"/>
        </w:rPr>
        <w:t>boomerang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Pr="00882E9D">
        <w:rPr>
          <w:rFonts w:ascii="Times New Roman" w:hAnsi="Times New Roman"/>
          <w:color w:val="auto"/>
          <w:sz w:val="28"/>
        </w:rPr>
        <w:t>time-lapse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 и др.), интернет-реклама (контекстная, баннерная и таргетированная), прямые эфиры и марафоны. Благодаря SMM-технологиям о культурной деятельности ведомств становится известно большому количество граждан, которые могут получать информацию в облегченном формате, что позволяет быстрее усвоить увиденный и полученный материал.</w:t>
      </w:r>
    </w:p>
    <w:p w14:paraId="0F000000" w14:textId="22CA1A13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color w:val="auto"/>
          <w:sz w:val="28"/>
        </w:rPr>
        <w:t>Но «‟новые медиа” не ограничиваются только лишь технологическими возможностями. Это часть медиакультуры в самом широком ее понимании, когда в медийном поле формируются новые представления о культурной норме и способах ее интерпретации» [</w:t>
      </w:r>
      <w:r w:rsidR="00C24FAC">
        <w:rPr>
          <w:rFonts w:ascii="Times New Roman" w:hAnsi="Times New Roman"/>
          <w:color w:val="auto"/>
          <w:sz w:val="28"/>
        </w:rPr>
        <w:t>3</w:t>
      </w:r>
      <w:r w:rsidRPr="00882E9D">
        <w:rPr>
          <w:rFonts w:ascii="Times New Roman" w:hAnsi="Times New Roman"/>
          <w:color w:val="auto"/>
          <w:sz w:val="28"/>
        </w:rPr>
        <w:t>: 291]. Так, среди проектов, которые реализует Минкультуры России</w:t>
      </w:r>
      <w:r w:rsidR="001B605A" w:rsidRPr="00882E9D">
        <w:rPr>
          <w:rFonts w:ascii="Times New Roman" w:hAnsi="Times New Roman"/>
          <w:color w:val="auto"/>
          <w:sz w:val="28"/>
        </w:rPr>
        <w:t>,</w:t>
      </w:r>
      <w:r w:rsidRPr="00882E9D">
        <w:rPr>
          <w:rFonts w:ascii="Times New Roman" w:hAnsi="Times New Roman"/>
          <w:color w:val="auto"/>
          <w:sz w:val="28"/>
        </w:rPr>
        <w:t xml:space="preserve"> можно выделить: </w:t>
      </w:r>
      <w:proofErr w:type="spellStart"/>
      <w:r w:rsidRPr="00882E9D">
        <w:rPr>
          <w:rFonts w:ascii="Times New Roman" w:hAnsi="Times New Roman"/>
          <w:color w:val="auto"/>
          <w:sz w:val="28"/>
        </w:rPr>
        <w:t>НацПроект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 «Культура», интерактивн</w:t>
      </w:r>
      <w:r w:rsidR="001B605A" w:rsidRPr="00882E9D">
        <w:rPr>
          <w:rFonts w:ascii="Times New Roman" w:hAnsi="Times New Roman"/>
          <w:color w:val="auto"/>
          <w:sz w:val="28"/>
        </w:rPr>
        <w:t>ые</w:t>
      </w:r>
      <w:r w:rsidRPr="00882E9D">
        <w:rPr>
          <w:rFonts w:ascii="Times New Roman" w:hAnsi="Times New Roman"/>
          <w:color w:val="auto"/>
          <w:sz w:val="28"/>
        </w:rPr>
        <w:t xml:space="preserve"> рубрик</w:t>
      </w:r>
      <w:r w:rsidR="001B605A" w:rsidRPr="00882E9D">
        <w:rPr>
          <w:rFonts w:ascii="Times New Roman" w:hAnsi="Times New Roman"/>
          <w:color w:val="auto"/>
          <w:sz w:val="28"/>
        </w:rPr>
        <w:t>и</w:t>
      </w:r>
      <w:r w:rsidRPr="00882E9D">
        <w:rPr>
          <w:rFonts w:ascii="Times New Roman" w:hAnsi="Times New Roman"/>
          <w:color w:val="auto"/>
          <w:sz w:val="28"/>
        </w:rPr>
        <w:t xml:space="preserve"> в социальных сетях #КультурныеМаршруты и #КультурныеЗаконы, Всероссийский конкурс СМИ «Культура слова», а также рубрику #ШедеврывРегионы, с помощью которой жители из разных субъектов могут ознакомиться с новыми работами из собраний музеев, а также предстоящими выставками в городах.</w:t>
      </w:r>
    </w:p>
    <w:p w14:paraId="10000000" w14:textId="2B55564F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color w:val="auto"/>
          <w:sz w:val="28"/>
        </w:rPr>
        <w:t xml:space="preserve">Среди проектов </w:t>
      </w:r>
      <w:proofErr w:type="spellStart"/>
      <w:r w:rsidRPr="00882E9D">
        <w:rPr>
          <w:rFonts w:ascii="Times New Roman" w:hAnsi="Times New Roman"/>
          <w:color w:val="auto"/>
          <w:sz w:val="28"/>
        </w:rPr>
        <w:t>Минпросвещения</w:t>
      </w:r>
      <w:proofErr w:type="spellEnd"/>
      <w:r w:rsidRPr="00882E9D">
        <w:rPr>
          <w:rFonts w:ascii="Times New Roman" w:hAnsi="Times New Roman"/>
          <w:color w:val="auto"/>
          <w:sz w:val="28"/>
        </w:rPr>
        <w:t xml:space="preserve"> России можно обозначить следующие: конкурс «Лучший учитель родного языка и родной литературы», </w:t>
      </w:r>
      <w:r w:rsidRPr="00882E9D">
        <w:rPr>
          <w:rFonts w:ascii="Times New Roman" w:hAnsi="Times New Roman"/>
          <w:color w:val="auto"/>
          <w:sz w:val="28"/>
        </w:rPr>
        <w:lastRenderedPageBreak/>
        <w:t>рубрик</w:t>
      </w:r>
      <w:r w:rsidR="001B605A" w:rsidRPr="00882E9D">
        <w:rPr>
          <w:rFonts w:ascii="Times New Roman" w:hAnsi="Times New Roman"/>
          <w:color w:val="auto"/>
          <w:sz w:val="28"/>
        </w:rPr>
        <w:t>и</w:t>
      </w:r>
      <w:r w:rsidRPr="00882E9D">
        <w:rPr>
          <w:rFonts w:ascii="Times New Roman" w:hAnsi="Times New Roman"/>
          <w:color w:val="auto"/>
          <w:sz w:val="28"/>
        </w:rPr>
        <w:t xml:space="preserve"> в социальной сети «ВКонтакте» #МолодыеТаланты и #ПамятнаяДата, а также Всероссийский конкурс «ПРО Образование». Отметим, что успешная реализация каждого культурного проекта была бы невозможна без применения медиатехнологий, которые позволяют быстро, доступно и наглядно получать и узна</w:t>
      </w:r>
      <w:r w:rsidR="001B605A" w:rsidRPr="00882E9D">
        <w:rPr>
          <w:rFonts w:ascii="Times New Roman" w:hAnsi="Times New Roman"/>
          <w:color w:val="auto"/>
          <w:sz w:val="28"/>
        </w:rPr>
        <w:t>ва</w:t>
      </w:r>
      <w:r w:rsidRPr="00882E9D">
        <w:rPr>
          <w:rFonts w:ascii="Times New Roman" w:hAnsi="Times New Roman"/>
          <w:color w:val="auto"/>
          <w:sz w:val="28"/>
        </w:rPr>
        <w:t>ть новую информацию любому человеку. К примеру, через инфографику в социальных сетях, на онлайн-лекции, просмотрев интерактивно-развлекательный видеоролик или рекламу в соцсетях. Важно отметить, что «среди существующих процессов в мире и в России все более важным фактором в развитии человечества становится именно культура» [</w:t>
      </w:r>
      <w:r w:rsidR="00C24FAC">
        <w:rPr>
          <w:rFonts w:ascii="Times New Roman" w:hAnsi="Times New Roman"/>
          <w:color w:val="auto"/>
          <w:sz w:val="28"/>
        </w:rPr>
        <w:t>1</w:t>
      </w:r>
      <w:r w:rsidRPr="00882E9D">
        <w:rPr>
          <w:rFonts w:ascii="Times New Roman" w:hAnsi="Times New Roman"/>
          <w:color w:val="auto"/>
          <w:sz w:val="28"/>
        </w:rPr>
        <w:t>].</w:t>
      </w:r>
    </w:p>
    <w:p w14:paraId="11000000" w14:textId="466B5060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82E9D">
        <w:rPr>
          <w:rFonts w:ascii="Times New Roman" w:hAnsi="Times New Roman"/>
          <w:color w:val="auto"/>
          <w:sz w:val="28"/>
        </w:rPr>
        <w:t xml:space="preserve">Таким образом, SMM-технологии в продвижении культурных проектов в государственных органах власти имеют большое значение. Они позволяют привлекать аудиторию и растить ее, взаимодействовать с ней и учитывать </w:t>
      </w:r>
      <w:r w:rsidR="00882E9D" w:rsidRPr="00882E9D">
        <w:rPr>
          <w:rFonts w:ascii="Times New Roman" w:hAnsi="Times New Roman"/>
          <w:color w:val="auto"/>
          <w:sz w:val="28"/>
        </w:rPr>
        <w:t xml:space="preserve">ее </w:t>
      </w:r>
      <w:r w:rsidRPr="00882E9D">
        <w:rPr>
          <w:rFonts w:ascii="Times New Roman" w:hAnsi="Times New Roman"/>
          <w:color w:val="auto"/>
          <w:sz w:val="28"/>
        </w:rPr>
        <w:t>мнени</w:t>
      </w:r>
      <w:r w:rsidR="00882E9D" w:rsidRPr="00882E9D">
        <w:rPr>
          <w:rFonts w:ascii="Times New Roman" w:hAnsi="Times New Roman"/>
          <w:color w:val="auto"/>
          <w:sz w:val="28"/>
        </w:rPr>
        <w:t>я</w:t>
      </w:r>
      <w:r w:rsidRPr="00882E9D">
        <w:rPr>
          <w:rFonts w:ascii="Times New Roman" w:hAnsi="Times New Roman"/>
          <w:color w:val="auto"/>
          <w:sz w:val="28"/>
        </w:rPr>
        <w:t>. Кроме того, социальные сети и медиатехнологии предоставляют органам власти новые возможности для рекламы и развития культурных проектов.</w:t>
      </w:r>
    </w:p>
    <w:p w14:paraId="12000000" w14:textId="77777777" w:rsidR="003D4C8D" w:rsidRPr="00882E9D" w:rsidRDefault="003D4C8D" w:rsidP="001B60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3000000" w14:textId="1DF73F61" w:rsidR="003D4C8D" w:rsidRPr="00882E9D" w:rsidRDefault="00000000" w:rsidP="001B605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882E9D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4BAB9CEA" w14:textId="44A51DC9" w:rsidR="00C24FAC" w:rsidRPr="00C24FAC" w:rsidRDefault="00C24FAC" w:rsidP="00C24FA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color w:val="auto"/>
          <w:sz w:val="28"/>
        </w:rPr>
      </w:pPr>
      <w:r w:rsidRPr="00C24FAC">
        <w:rPr>
          <w:rFonts w:ascii="Times New Roman" w:hAnsi="Times New Roman"/>
          <w:color w:val="auto"/>
          <w:sz w:val="28"/>
        </w:rPr>
        <w:t>Астафьева О. Н. Культурная политика: теоретическое понятие и управленческая деятельность: лекции. М.: РАГС, 2010.</w:t>
      </w:r>
    </w:p>
    <w:p w14:paraId="14000000" w14:textId="4AFFA00B" w:rsidR="003D4C8D" w:rsidRPr="00882E9D" w:rsidRDefault="00F65132" w:rsidP="00C24F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65132">
        <w:rPr>
          <w:rFonts w:ascii="Times New Roman" w:hAnsi="Times New Roman"/>
          <w:color w:val="auto"/>
          <w:sz w:val="28"/>
        </w:rPr>
        <w:t>Правительство определило соцсети, где органы власти будут обязаны вести официальные аккаунты</w:t>
      </w:r>
      <w:r>
        <w:rPr>
          <w:rFonts w:ascii="Times New Roman" w:hAnsi="Times New Roman"/>
          <w:color w:val="auto"/>
          <w:sz w:val="28"/>
        </w:rPr>
        <w:t xml:space="preserve"> // </w:t>
      </w:r>
      <w:r w:rsidRPr="00F65132">
        <w:rPr>
          <w:rFonts w:ascii="Times New Roman" w:hAnsi="Times New Roman"/>
          <w:color w:val="auto"/>
          <w:sz w:val="28"/>
        </w:rPr>
        <w:t>Правительство России. 2022</w:t>
      </w:r>
      <w:r>
        <w:rPr>
          <w:rFonts w:ascii="Times New Roman" w:hAnsi="Times New Roman"/>
          <w:color w:val="auto"/>
          <w:sz w:val="28"/>
        </w:rPr>
        <w:t xml:space="preserve">. </w:t>
      </w:r>
      <w:r w:rsidRPr="00F65132">
        <w:rPr>
          <w:rFonts w:ascii="Times New Roman" w:hAnsi="Times New Roman"/>
          <w:color w:val="auto"/>
          <w:sz w:val="28"/>
        </w:rPr>
        <w:t>5 сент</w:t>
      </w:r>
      <w:r>
        <w:rPr>
          <w:rFonts w:ascii="Times New Roman" w:hAnsi="Times New Roman"/>
          <w:color w:val="auto"/>
          <w:sz w:val="28"/>
        </w:rPr>
        <w:t>.</w:t>
      </w:r>
      <w:r w:rsidRPr="00F65132">
        <w:rPr>
          <w:rFonts w:ascii="Times New Roman" w:hAnsi="Times New Roman"/>
          <w:color w:val="auto"/>
          <w:sz w:val="28"/>
        </w:rPr>
        <w:t xml:space="preserve"> </w:t>
      </w:r>
      <w:r w:rsidR="00882E9D" w:rsidRPr="00882E9D">
        <w:rPr>
          <w:rFonts w:ascii="Times New Roman" w:hAnsi="Times New Roman"/>
          <w:color w:val="auto"/>
          <w:sz w:val="28"/>
          <w:lang w:val="en-US"/>
        </w:rPr>
        <w:t>URL</w:t>
      </w:r>
      <w:r w:rsidR="00882E9D" w:rsidRPr="00882E9D">
        <w:rPr>
          <w:rFonts w:ascii="Times New Roman" w:hAnsi="Times New Roman"/>
          <w:color w:val="auto"/>
          <w:sz w:val="28"/>
        </w:rPr>
        <w:t xml:space="preserve">: </w:t>
      </w:r>
      <w:r w:rsidRPr="00F65132">
        <w:rPr>
          <w:rFonts w:ascii="Times New Roman" w:hAnsi="Times New Roman"/>
          <w:color w:val="auto"/>
          <w:sz w:val="28"/>
        </w:rPr>
        <w:t>http://government.ru/dep_news/46448/</w:t>
      </w:r>
      <w:r w:rsidR="00000000" w:rsidRPr="00882E9D">
        <w:rPr>
          <w:rFonts w:ascii="Times New Roman" w:hAnsi="Times New Roman"/>
          <w:color w:val="auto"/>
          <w:sz w:val="28"/>
        </w:rPr>
        <w:t>.</w:t>
      </w:r>
    </w:p>
    <w:p w14:paraId="15000000" w14:textId="2EB7C977" w:rsidR="003D4C8D" w:rsidRPr="00882E9D" w:rsidRDefault="00000000" w:rsidP="00C24F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65132">
        <w:rPr>
          <w:rFonts w:ascii="Times New Roman" w:hAnsi="Times New Roman"/>
          <w:color w:val="auto"/>
          <w:sz w:val="28"/>
        </w:rPr>
        <w:t>Славина В. А., Солдаткина Я. В. Медиакультура как феномен информационной эпохи // Вестн</w:t>
      </w:r>
      <w:r w:rsidR="00882E9D" w:rsidRPr="00F65132">
        <w:rPr>
          <w:rFonts w:ascii="Times New Roman" w:hAnsi="Times New Roman"/>
          <w:color w:val="auto"/>
          <w:sz w:val="28"/>
        </w:rPr>
        <w:t>.</w:t>
      </w:r>
      <w:r w:rsidRPr="00F65132">
        <w:rPr>
          <w:rFonts w:ascii="Times New Roman" w:hAnsi="Times New Roman"/>
          <w:color w:val="auto"/>
          <w:sz w:val="28"/>
        </w:rPr>
        <w:t xml:space="preserve"> Рос</w:t>
      </w:r>
      <w:r w:rsidR="00882E9D" w:rsidRPr="00F65132">
        <w:rPr>
          <w:rFonts w:ascii="Times New Roman" w:hAnsi="Times New Roman"/>
          <w:color w:val="auto"/>
          <w:sz w:val="28"/>
        </w:rPr>
        <w:t>.</w:t>
      </w:r>
      <w:r w:rsidRPr="00F65132">
        <w:rPr>
          <w:rFonts w:ascii="Times New Roman" w:hAnsi="Times New Roman"/>
          <w:color w:val="auto"/>
          <w:sz w:val="28"/>
        </w:rPr>
        <w:t xml:space="preserve"> ун</w:t>
      </w:r>
      <w:r w:rsidR="00882E9D" w:rsidRPr="00F65132">
        <w:rPr>
          <w:rFonts w:ascii="Times New Roman" w:hAnsi="Times New Roman"/>
          <w:color w:val="auto"/>
          <w:sz w:val="28"/>
        </w:rPr>
        <w:t>-</w:t>
      </w:r>
      <w:r w:rsidRPr="00F65132">
        <w:rPr>
          <w:rFonts w:ascii="Times New Roman" w:hAnsi="Times New Roman"/>
          <w:color w:val="auto"/>
          <w:sz w:val="28"/>
        </w:rPr>
        <w:t xml:space="preserve">та дружбы народов. </w:t>
      </w:r>
      <w:r w:rsidR="00F65132" w:rsidRPr="00F65132">
        <w:rPr>
          <w:rFonts w:ascii="Times New Roman" w:hAnsi="Times New Roman"/>
          <w:color w:val="auto"/>
          <w:sz w:val="28"/>
        </w:rPr>
        <w:t>Сер.: Литературоведение, журналистика. 2021</w:t>
      </w:r>
      <w:r w:rsidR="00F65132" w:rsidRPr="00F65132">
        <w:rPr>
          <w:rFonts w:ascii="Times New Roman" w:hAnsi="Times New Roman"/>
          <w:color w:val="auto"/>
          <w:sz w:val="28"/>
        </w:rPr>
        <w:t>.</w:t>
      </w:r>
      <w:r w:rsidR="00F65132" w:rsidRPr="00F65132">
        <w:rPr>
          <w:rFonts w:ascii="Times New Roman" w:hAnsi="Times New Roman"/>
          <w:color w:val="auto"/>
          <w:sz w:val="28"/>
        </w:rPr>
        <w:t xml:space="preserve"> Т.</w:t>
      </w:r>
      <w:r w:rsidR="00F65132" w:rsidRPr="00F65132">
        <w:rPr>
          <w:rFonts w:ascii="Times New Roman" w:hAnsi="Times New Roman"/>
          <w:color w:val="auto"/>
          <w:sz w:val="28"/>
        </w:rPr>
        <w:t xml:space="preserve"> </w:t>
      </w:r>
      <w:r w:rsidR="00F65132" w:rsidRPr="00F65132">
        <w:rPr>
          <w:rFonts w:ascii="Times New Roman" w:hAnsi="Times New Roman"/>
          <w:color w:val="auto"/>
          <w:sz w:val="28"/>
        </w:rPr>
        <w:t>26, № 2</w:t>
      </w:r>
      <w:r w:rsidR="00C24FAC">
        <w:rPr>
          <w:rFonts w:ascii="Times New Roman" w:hAnsi="Times New Roman"/>
          <w:color w:val="auto"/>
          <w:sz w:val="28"/>
        </w:rPr>
        <w:t>.</w:t>
      </w:r>
      <w:r w:rsidR="00F65132" w:rsidRPr="00F65132">
        <w:rPr>
          <w:rFonts w:ascii="Times New Roman" w:hAnsi="Times New Roman"/>
          <w:color w:val="auto"/>
          <w:sz w:val="28"/>
        </w:rPr>
        <w:t xml:space="preserve"> С. 286–293.</w:t>
      </w:r>
    </w:p>
    <w:sectPr w:rsidR="003D4C8D" w:rsidRPr="00882E9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6593A"/>
    <w:multiLevelType w:val="multilevel"/>
    <w:tmpl w:val="C3AE8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7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8D"/>
    <w:rsid w:val="001B605A"/>
    <w:rsid w:val="003D4C8D"/>
    <w:rsid w:val="004D3443"/>
    <w:rsid w:val="00882E9D"/>
    <w:rsid w:val="00C24FAC"/>
    <w:rsid w:val="00F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A2BB"/>
  <w15:docId w15:val="{9BBB2967-91D4-4BD3-8A31-60FF2C2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3"/>
    <w:link w:val="a6"/>
    <w:rPr>
      <w:color w:val="605E5C"/>
      <w:shd w:val="clear" w:color="auto" w:fill="E1DFDD"/>
    </w:rPr>
  </w:style>
  <w:style w:type="character" w:styleId="a6">
    <w:name w:val="Unresolved Mention"/>
    <w:basedOn w:val="a0"/>
    <w:link w:val="16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5</cp:revision>
  <dcterms:created xsi:type="dcterms:W3CDTF">2023-11-09T08:47:00Z</dcterms:created>
  <dcterms:modified xsi:type="dcterms:W3CDTF">2023-11-09T14:08:00Z</dcterms:modified>
</cp:coreProperties>
</file>