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13" w:rsidRPr="002A0B18" w:rsidRDefault="004C2813" w:rsidP="004C2813">
      <w:pPr>
        <w:rPr>
          <w:b/>
          <w:bCs/>
          <w:sz w:val="28"/>
          <w:szCs w:val="28"/>
        </w:rPr>
      </w:pPr>
      <w:r w:rsidRPr="002A0B18">
        <w:rPr>
          <w:b/>
          <w:bCs/>
          <w:sz w:val="28"/>
          <w:szCs w:val="28"/>
        </w:rPr>
        <w:tab/>
        <w:t>УТВЕРЖДЕНО</w:t>
      </w:r>
    </w:p>
    <w:p w:rsidR="004C2813" w:rsidRPr="00641814" w:rsidRDefault="004C2813" w:rsidP="004C2813">
      <w:pPr>
        <w:rPr>
          <w:bCs/>
          <w:sz w:val="28"/>
          <w:szCs w:val="28"/>
        </w:rPr>
      </w:pPr>
      <w:r w:rsidRPr="002A0B18">
        <w:rPr>
          <w:b/>
          <w:bCs/>
          <w:sz w:val="28"/>
          <w:szCs w:val="28"/>
        </w:rPr>
        <w:tab/>
      </w:r>
    </w:p>
    <w:p w:rsidR="004C2813" w:rsidRPr="002A0B18" w:rsidRDefault="004C2813" w:rsidP="004C2813">
      <w:pPr>
        <w:rPr>
          <w:sz w:val="28"/>
          <w:szCs w:val="28"/>
        </w:rPr>
      </w:pPr>
      <w:r w:rsidRPr="002A0B18">
        <w:rPr>
          <w:sz w:val="28"/>
          <w:szCs w:val="28"/>
        </w:rPr>
        <w:tab/>
      </w:r>
      <w:r w:rsidR="00D82BB9" w:rsidRPr="00D82BB9">
        <w:rPr>
          <w:sz w:val="28"/>
          <w:szCs w:val="28"/>
        </w:rPr>
        <w:t>79753582</w:t>
      </w:r>
      <w:r w:rsidRPr="002A0B18">
        <w:rPr>
          <w:sz w:val="28"/>
          <w:szCs w:val="28"/>
        </w:rPr>
        <w:t>.</w:t>
      </w:r>
      <w:r w:rsidR="002A0B18" w:rsidRPr="002A0B18">
        <w:rPr>
          <w:sz w:val="28"/>
          <w:szCs w:val="28"/>
        </w:rPr>
        <w:t>62.01.29.00</w:t>
      </w:r>
      <w:r w:rsidR="00421A93">
        <w:rPr>
          <w:sz w:val="28"/>
          <w:szCs w:val="28"/>
        </w:rPr>
        <w:t>0</w:t>
      </w:r>
      <w:r w:rsidR="00370D57">
        <w:rPr>
          <w:sz w:val="28"/>
          <w:szCs w:val="28"/>
        </w:rPr>
        <w:t xml:space="preserve">-01 </w:t>
      </w:r>
      <w:r w:rsidR="002A0B18">
        <w:rPr>
          <w:sz w:val="28"/>
          <w:szCs w:val="28"/>
        </w:rPr>
        <w:t>13</w:t>
      </w:r>
      <w:r w:rsidR="00370D57">
        <w:rPr>
          <w:sz w:val="28"/>
          <w:szCs w:val="28"/>
        </w:rPr>
        <w:t xml:space="preserve"> 01</w:t>
      </w:r>
      <w:r w:rsidRPr="002A0B18">
        <w:rPr>
          <w:sz w:val="28"/>
          <w:szCs w:val="28"/>
        </w:rPr>
        <w:t>-ЛУ</w:t>
      </w: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4C2813" w:rsidP="004C2813">
      <w:pPr>
        <w:rPr>
          <w:caps/>
          <w:sz w:val="28"/>
          <w:szCs w:val="28"/>
        </w:rPr>
      </w:pPr>
    </w:p>
    <w:p w:rsidR="004C2813" w:rsidRPr="002A0B18" w:rsidRDefault="002A0B18" w:rsidP="004C281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СПЕЦИАЛЬНОЕ </w:t>
      </w:r>
      <w:r w:rsidR="004C2813" w:rsidRPr="002A0B18">
        <w:rPr>
          <w:b/>
          <w:bCs/>
          <w:caps/>
          <w:sz w:val="28"/>
          <w:szCs w:val="28"/>
        </w:rPr>
        <w:t xml:space="preserve">програмМное обеспечение </w:t>
      </w:r>
    </w:p>
    <w:p w:rsidR="004C2813" w:rsidRPr="002A0B18" w:rsidRDefault="004C2813" w:rsidP="004C2813">
      <w:pPr>
        <w:jc w:val="center"/>
        <w:rPr>
          <w:b/>
          <w:bCs/>
          <w:caps/>
          <w:sz w:val="28"/>
          <w:szCs w:val="28"/>
        </w:rPr>
      </w:pPr>
      <w:r w:rsidRPr="002A0B18">
        <w:rPr>
          <w:b/>
          <w:bCs/>
          <w:caps/>
          <w:sz w:val="28"/>
          <w:szCs w:val="28"/>
        </w:rPr>
        <w:t>«</w:t>
      </w:r>
      <w:r w:rsidR="00421A93" w:rsidRPr="003B1E30">
        <w:rPr>
          <w:b/>
          <w:bCs/>
          <w:caps/>
          <w:sz w:val="28"/>
          <w:szCs w:val="28"/>
        </w:rPr>
        <w:t>PAK_OSA</w:t>
      </w:r>
      <w:r w:rsidRPr="002A0B18">
        <w:rPr>
          <w:b/>
          <w:bCs/>
          <w:caps/>
          <w:sz w:val="28"/>
          <w:szCs w:val="28"/>
        </w:rPr>
        <w:t>»</w:t>
      </w:r>
    </w:p>
    <w:p w:rsidR="004C2813" w:rsidRPr="002A0B18" w:rsidRDefault="004C2813" w:rsidP="004C2813">
      <w:pPr>
        <w:jc w:val="center"/>
        <w:rPr>
          <w:caps/>
          <w:sz w:val="28"/>
          <w:szCs w:val="28"/>
        </w:rPr>
      </w:pPr>
    </w:p>
    <w:p w:rsidR="004C2813" w:rsidRPr="002A0B18" w:rsidRDefault="004C2813" w:rsidP="004C2813">
      <w:pPr>
        <w:jc w:val="center"/>
        <w:rPr>
          <w:caps/>
          <w:sz w:val="28"/>
          <w:szCs w:val="28"/>
        </w:rPr>
      </w:pPr>
    </w:p>
    <w:p w:rsidR="004C2813" w:rsidRPr="002A0B18" w:rsidRDefault="004C2813" w:rsidP="004C2813">
      <w:pPr>
        <w:jc w:val="center"/>
        <w:rPr>
          <w:b/>
          <w:bCs/>
          <w:caps/>
          <w:sz w:val="28"/>
          <w:szCs w:val="28"/>
        </w:rPr>
      </w:pPr>
      <w:r w:rsidRPr="002A0B18">
        <w:rPr>
          <w:b/>
          <w:bCs/>
          <w:sz w:val="28"/>
          <w:szCs w:val="28"/>
        </w:rPr>
        <w:t xml:space="preserve"> Описание программы</w:t>
      </w:r>
    </w:p>
    <w:p w:rsidR="004C2813" w:rsidRPr="002A0B18" w:rsidRDefault="004C2813" w:rsidP="004C2813">
      <w:pPr>
        <w:jc w:val="center"/>
        <w:rPr>
          <w:sz w:val="28"/>
          <w:szCs w:val="28"/>
        </w:rPr>
      </w:pPr>
    </w:p>
    <w:p w:rsidR="004C2813" w:rsidRDefault="00D82BB9" w:rsidP="004C2813">
      <w:pPr>
        <w:jc w:val="center"/>
        <w:rPr>
          <w:b/>
          <w:sz w:val="28"/>
          <w:szCs w:val="28"/>
        </w:rPr>
      </w:pPr>
      <w:r w:rsidRPr="00014BE5">
        <w:rPr>
          <w:b/>
          <w:sz w:val="28"/>
          <w:szCs w:val="28"/>
        </w:rPr>
        <w:t>79753582</w:t>
      </w:r>
      <w:r w:rsidR="00370D57" w:rsidRPr="00370D57">
        <w:rPr>
          <w:b/>
          <w:sz w:val="28"/>
          <w:szCs w:val="28"/>
        </w:rPr>
        <w:t>.62.01.29.00</w:t>
      </w:r>
      <w:r w:rsidR="00421A93">
        <w:rPr>
          <w:b/>
          <w:sz w:val="28"/>
          <w:szCs w:val="28"/>
        </w:rPr>
        <w:t>0</w:t>
      </w:r>
      <w:r w:rsidR="00370D57" w:rsidRPr="00370D57">
        <w:rPr>
          <w:b/>
          <w:sz w:val="28"/>
          <w:szCs w:val="28"/>
        </w:rPr>
        <w:t>-01 13 01</w:t>
      </w: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Default="00385860" w:rsidP="004C2813">
      <w:pPr>
        <w:jc w:val="center"/>
        <w:rPr>
          <w:b/>
          <w:sz w:val="28"/>
          <w:szCs w:val="28"/>
        </w:rPr>
      </w:pPr>
    </w:p>
    <w:p w:rsidR="00385860" w:rsidRPr="00370D57" w:rsidRDefault="00385860" w:rsidP="00385860">
      <w:pPr>
        <w:pStyle w:val="a6"/>
        <w:jc w:val="center"/>
        <w:rPr>
          <w:b/>
          <w:sz w:val="28"/>
          <w:szCs w:val="28"/>
        </w:rPr>
      </w:pPr>
      <w:r w:rsidRPr="00370D57">
        <w:rPr>
          <w:b/>
          <w:sz w:val="28"/>
          <w:szCs w:val="28"/>
        </w:rPr>
        <w:t xml:space="preserve">Листов </w:t>
      </w:r>
      <w:r w:rsidRPr="00370D57">
        <w:rPr>
          <w:b/>
          <w:sz w:val="28"/>
          <w:szCs w:val="28"/>
        </w:rPr>
        <w:fldChar w:fldCharType="begin"/>
      </w:r>
      <w:r w:rsidRPr="00370D57">
        <w:rPr>
          <w:b/>
          <w:sz w:val="28"/>
          <w:szCs w:val="28"/>
        </w:rPr>
        <w:instrText xml:space="preserve"> = </w:instrText>
      </w:r>
      <w:r w:rsidRPr="00370D57">
        <w:rPr>
          <w:sz w:val="28"/>
          <w:szCs w:val="28"/>
        </w:rPr>
        <w:fldChar w:fldCharType="begin"/>
      </w:r>
      <w:r w:rsidRPr="00370D57">
        <w:rPr>
          <w:sz w:val="28"/>
          <w:szCs w:val="28"/>
        </w:rPr>
        <w:instrText xml:space="preserve"> NUMPAGES  \* MERGEFORMAT </w:instrText>
      </w:r>
      <w:r w:rsidRPr="00370D57">
        <w:rPr>
          <w:sz w:val="28"/>
          <w:szCs w:val="28"/>
        </w:rPr>
        <w:fldChar w:fldCharType="separate"/>
      </w:r>
      <w:r w:rsidRPr="00385860">
        <w:rPr>
          <w:b/>
          <w:noProof/>
          <w:sz w:val="28"/>
          <w:szCs w:val="28"/>
        </w:rPr>
        <w:instrText>20</w:instrText>
      </w:r>
      <w:r w:rsidRPr="00370D57">
        <w:rPr>
          <w:b/>
          <w:noProof/>
          <w:sz w:val="28"/>
          <w:szCs w:val="28"/>
        </w:rPr>
        <w:fldChar w:fldCharType="end"/>
      </w:r>
      <w:r w:rsidRPr="00370D57">
        <w:rPr>
          <w:b/>
          <w:sz w:val="28"/>
          <w:szCs w:val="28"/>
        </w:rPr>
        <w:instrText xml:space="preserve">-1 \* MERGEFORMAT </w:instrText>
      </w:r>
      <w:r w:rsidRPr="00370D57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19</w:t>
      </w:r>
      <w:r w:rsidRPr="00370D57">
        <w:rPr>
          <w:b/>
          <w:sz w:val="28"/>
          <w:szCs w:val="28"/>
        </w:rPr>
        <w:fldChar w:fldCharType="end"/>
      </w:r>
    </w:p>
    <w:p w:rsidR="00385860" w:rsidRPr="00370D57" w:rsidRDefault="00385860" w:rsidP="004C2813">
      <w:pPr>
        <w:jc w:val="center"/>
        <w:rPr>
          <w:b/>
          <w:bCs/>
          <w:sz w:val="28"/>
          <w:szCs w:val="28"/>
        </w:rPr>
        <w:sectPr w:rsidR="00385860" w:rsidRPr="00370D57" w:rsidSect="00C0799C">
          <w:footerReference w:type="first" r:id="rId8"/>
          <w:pgSz w:w="11906" w:h="16838" w:code="9"/>
          <w:pgMar w:top="1418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AA286C" w:rsidRPr="002A0B18" w:rsidRDefault="00AD128F" w:rsidP="001049B9">
      <w:pPr>
        <w:jc w:val="center"/>
        <w:rPr>
          <w:b/>
          <w:caps/>
          <w:sz w:val="28"/>
          <w:szCs w:val="28"/>
        </w:rPr>
      </w:pPr>
      <w:r w:rsidRPr="002A0B18">
        <w:rPr>
          <w:b/>
          <w:caps/>
          <w:sz w:val="28"/>
          <w:szCs w:val="28"/>
        </w:rPr>
        <w:lastRenderedPageBreak/>
        <w:t>АННОТАЦИЯ</w:t>
      </w:r>
    </w:p>
    <w:p w:rsidR="00AA286C" w:rsidRPr="00641814" w:rsidRDefault="00AA286C">
      <w:pPr>
        <w:rPr>
          <w:bCs/>
          <w:sz w:val="28"/>
          <w:szCs w:val="28"/>
        </w:rPr>
      </w:pPr>
    </w:p>
    <w:p w:rsidR="00AA286C" w:rsidRPr="002A0B18" w:rsidRDefault="00AA286C">
      <w:pPr>
        <w:rPr>
          <w:sz w:val="28"/>
          <w:szCs w:val="28"/>
        </w:rPr>
      </w:pPr>
    </w:p>
    <w:p w:rsidR="002A0B18" w:rsidRDefault="00AD128F" w:rsidP="00370D57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В данном программном документе приведено описание </w:t>
      </w:r>
      <w:r w:rsidR="005C4E17" w:rsidRPr="002A0B18">
        <w:rPr>
          <w:sz w:val="28"/>
          <w:szCs w:val="28"/>
        </w:rPr>
        <w:t xml:space="preserve">специального </w:t>
      </w:r>
      <w:r w:rsidR="00065D56" w:rsidRPr="002A0B18">
        <w:rPr>
          <w:sz w:val="28"/>
          <w:szCs w:val="28"/>
        </w:rPr>
        <w:t>программного обеспечени</w:t>
      </w:r>
      <w:r w:rsidR="00A85C07" w:rsidRPr="002A0B18">
        <w:rPr>
          <w:sz w:val="28"/>
          <w:szCs w:val="28"/>
        </w:rPr>
        <w:t>я</w:t>
      </w:r>
      <w:r w:rsidR="00065D56" w:rsidRPr="002A0B18">
        <w:rPr>
          <w:sz w:val="28"/>
          <w:szCs w:val="28"/>
        </w:rPr>
        <w:t xml:space="preserve"> «</w:t>
      </w:r>
      <w:r w:rsidR="00421A93" w:rsidRPr="00421A93">
        <w:rPr>
          <w:sz w:val="28"/>
          <w:szCs w:val="28"/>
        </w:rPr>
        <w:t>PAK_OSA</w:t>
      </w:r>
      <w:r w:rsidR="00065D56" w:rsidRPr="002A0B18">
        <w:rPr>
          <w:sz w:val="28"/>
          <w:szCs w:val="28"/>
        </w:rPr>
        <w:t>»</w:t>
      </w:r>
      <w:r w:rsidRPr="002A0B18">
        <w:rPr>
          <w:sz w:val="28"/>
          <w:szCs w:val="28"/>
        </w:rPr>
        <w:t>,</w:t>
      </w:r>
      <w:r w:rsidR="00065D56" w:rsidRPr="002A0B18">
        <w:rPr>
          <w:sz w:val="28"/>
          <w:szCs w:val="28"/>
        </w:rPr>
        <w:t xml:space="preserve"> входящего в </w:t>
      </w:r>
      <w:r w:rsidR="003A7634" w:rsidRPr="002A0B18">
        <w:rPr>
          <w:sz w:val="28"/>
          <w:szCs w:val="28"/>
        </w:rPr>
        <w:t xml:space="preserve">состав </w:t>
      </w:r>
      <w:r w:rsidR="00421A93">
        <w:rPr>
          <w:sz w:val="28"/>
          <w:szCs w:val="28"/>
        </w:rPr>
        <w:t xml:space="preserve">программно-аппаратного </w:t>
      </w:r>
      <w:r w:rsidR="00935F99">
        <w:rPr>
          <w:sz w:val="28"/>
          <w:szCs w:val="28"/>
        </w:rPr>
        <w:t xml:space="preserve">комплекса </w:t>
      </w:r>
      <w:r w:rsidR="00421A93" w:rsidRPr="002F72C9">
        <w:rPr>
          <w:sz w:val="28"/>
          <w:szCs w:val="28"/>
        </w:rPr>
        <w:t>«</w:t>
      </w:r>
      <w:r w:rsidR="00421A93">
        <w:rPr>
          <w:sz w:val="28"/>
          <w:szCs w:val="28"/>
        </w:rPr>
        <w:t>ОСА</w:t>
      </w:r>
      <w:r w:rsidR="00421A93" w:rsidRPr="002F72C9">
        <w:rPr>
          <w:sz w:val="28"/>
          <w:szCs w:val="28"/>
        </w:rPr>
        <w:t>»</w:t>
      </w:r>
      <w:r w:rsidR="00F71E41">
        <w:rPr>
          <w:sz w:val="28"/>
          <w:szCs w:val="28"/>
        </w:rPr>
        <w:t>.</w:t>
      </w:r>
    </w:p>
    <w:p w:rsidR="00BA717F" w:rsidRDefault="00BA717F" w:rsidP="0037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содержит сведения о логической структуре и функционировании данного специального программного обеспечения.</w:t>
      </w:r>
    </w:p>
    <w:p w:rsidR="00AA286C" w:rsidRPr="002A0B18" w:rsidRDefault="00AD128F">
      <w:pPr>
        <w:jc w:val="both"/>
        <w:rPr>
          <w:sz w:val="28"/>
          <w:szCs w:val="28"/>
        </w:rPr>
      </w:pPr>
      <w:r w:rsidRPr="002A0B18">
        <w:rPr>
          <w:sz w:val="28"/>
          <w:szCs w:val="28"/>
        </w:rPr>
        <w:tab/>
        <w:t xml:space="preserve">Оформление программного документа «Описание программы» произведено по требованиям </w:t>
      </w:r>
      <w:r w:rsidR="003A17FD" w:rsidRPr="002A0B18">
        <w:rPr>
          <w:sz w:val="28"/>
          <w:szCs w:val="28"/>
        </w:rPr>
        <w:t>ЕСПД (</w:t>
      </w:r>
      <w:r w:rsidRPr="002A0B18">
        <w:rPr>
          <w:sz w:val="28"/>
          <w:szCs w:val="28"/>
        </w:rPr>
        <w:t>ГОСТ 19.101-77</w:t>
      </w:r>
      <w:r w:rsidRPr="002A0B18">
        <w:rPr>
          <w:sz w:val="28"/>
          <w:szCs w:val="28"/>
          <w:vertAlign w:val="superscript"/>
        </w:rPr>
        <w:footnoteReference w:customMarkFollows="1" w:id="1"/>
        <w:t>1)</w:t>
      </w:r>
      <w:r w:rsidRPr="002A0B18">
        <w:rPr>
          <w:sz w:val="28"/>
          <w:szCs w:val="28"/>
        </w:rPr>
        <w:t>, ГОСТ 19.103-77</w:t>
      </w:r>
      <w:r w:rsidRPr="002A0B18">
        <w:rPr>
          <w:sz w:val="28"/>
          <w:szCs w:val="28"/>
          <w:vertAlign w:val="superscript"/>
        </w:rPr>
        <w:footnoteReference w:customMarkFollows="1" w:id="2"/>
        <w:t>2)</w:t>
      </w:r>
      <w:r w:rsidRPr="002A0B18">
        <w:rPr>
          <w:sz w:val="28"/>
          <w:szCs w:val="28"/>
        </w:rPr>
        <w:t>, ГОСТ 19.104-78</w:t>
      </w:r>
      <w:r w:rsidRPr="002A0B18">
        <w:rPr>
          <w:sz w:val="28"/>
          <w:szCs w:val="28"/>
          <w:vertAlign w:val="superscript"/>
        </w:rPr>
        <w:footnoteReference w:customMarkFollows="1" w:id="3"/>
        <w:t>3)</w:t>
      </w:r>
      <w:r w:rsidRPr="002A0B18">
        <w:rPr>
          <w:sz w:val="28"/>
          <w:szCs w:val="28"/>
        </w:rPr>
        <w:t>, ГОСТ 19.105-78</w:t>
      </w:r>
      <w:r w:rsidRPr="002A0B18">
        <w:rPr>
          <w:sz w:val="28"/>
          <w:szCs w:val="28"/>
          <w:vertAlign w:val="superscript"/>
        </w:rPr>
        <w:footnoteReference w:customMarkFollows="1" w:id="4"/>
        <w:t>4)</w:t>
      </w:r>
      <w:r w:rsidRPr="002A0B18">
        <w:rPr>
          <w:sz w:val="28"/>
          <w:szCs w:val="28"/>
        </w:rPr>
        <w:t>, ГОСТ 19.106-78</w:t>
      </w:r>
      <w:r w:rsidRPr="002A0B18">
        <w:rPr>
          <w:sz w:val="28"/>
          <w:szCs w:val="28"/>
          <w:vertAlign w:val="superscript"/>
        </w:rPr>
        <w:footnoteReference w:customMarkFollows="1" w:id="5"/>
        <w:t>5)</w:t>
      </w:r>
      <w:r w:rsidRPr="002A0B18">
        <w:rPr>
          <w:sz w:val="28"/>
          <w:szCs w:val="28"/>
        </w:rPr>
        <w:t>, ГОСТ 19.402-78</w:t>
      </w:r>
      <w:r w:rsidRPr="002A0B18">
        <w:rPr>
          <w:sz w:val="28"/>
          <w:szCs w:val="28"/>
          <w:vertAlign w:val="superscript"/>
        </w:rPr>
        <w:footnoteReference w:customMarkFollows="1" w:id="6"/>
        <w:t>6)</w:t>
      </w:r>
      <w:r w:rsidRPr="002A0B18">
        <w:rPr>
          <w:sz w:val="28"/>
          <w:szCs w:val="28"/>
        </w:rPr>
        <w:t>, ГОСТ 19.604-78</w:t>
      </w:r>
      <w:r w:rsidRPr="002A0B18">
        <w:rPr>
          <w:sz w:val="28"/>
          <w:szCs w:val="28"/>
          <w:vertAlign w:val="superscript"/>
        </w:rPr>
        <w:footnoteReference w:customMarkFollows="1" w:id="7"/>
        <w:t>7)</w:t>
      </w:r>
      <w:r w:rsidRPr="002A0B18">
        <w:rPr>
          <w:sz w:val="28"/>
          <w:szCs w:val="28"/>
        </w:rPr>
        <w:t>).</w:t>
      </w:r>
    </w:p>
    <w:p w:rsidR="00AA286C" w:rsidRPr="002A0B18" w:rsidRDefault="00AD128F" w:rsidP="001049B9">
      <w:pPr>
        <w:jc w:val="center"/>
        <w:rPr>
          <w:b/>
          <w:bCs/>
          <w:sz w:val="28"/>
          <w:szCs w:val="28"/>
        </w:rPr>
      </w:pPr>
      <w:r w:rsidRPr="002A0B18">
        <w:rPr>
          <w:sz w:val="28"/>
          <w:szCs w:val="28"/>
        </w:rPr>
        <w:br w:type="page"/>
      </w:r>
      <w:r w:rsidRPr="002A0B18">
        <w:rPr>
          <w:b/>
          <w:bCs/>
          <w:sz w:val="28"/>
          <w:szCs w:val="28"/>
        </w:rPr>
        <w:lastRenderedPageBreak/>
        <w:t>СОДЕРЖАНИЕ</w:t>
      </w:r>
    </w:p>
    <w:p w:rsidR="00AA286C" w:rsidRPr="002A0B18" w:rsidRDefault="00AA286C">
      <w:pPr>
        <w:rPr>
          <w:b/>
          <w:bCs/>
          <w:sz w:val="28"/>
          <w:szCs w:val="28"/>
        </w:rPr>
      </w:pPr>
    </w:p>
    <w:p w:rsidR="0015119F" w:rsidRPr="002A0B18" w:rsidRDefault="0015119F">
      <w:pPr>
        <w:rPr>
          <w:b/>
          <w:bCs/>
          <w:sz w:val="28"/>
          <w:szCs w:val="28"/>
        </w:rPr>
      </w:pPr>
    </w:p>
    <w:p w:rsidR="00385860" w:rsidRPr="00EA024C" w:rsidRDefault="00E22A78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r w:rsidRPr="00A67B4D">
        <w:rPr>
          <w:sz w:val="28"/>
          <w:szCs w:val="28"/>
        </w:rPr>
        <w:fldChar w:fldCharType="begin"/>
      </w:r>
      <w:r w:rsidR="006B567C" w:rsidRPr="00A67B4D">
        <w:rPr>
          <w:sz w:val="28"/>
          <w:szCs w:val="28"/>
        </w:rPr>
        <w:instrText xml:space="preserve"> TOC \o "1-3" \h \z \u </w:instrText>
      </w:r>
      <w:r w:rsidRPr="00A67B4D">
        <w:rPr>
          <w:sz w:val="28"/>
          <w:szCs w:val="28"/>
        </w:rPr>
        <w:fldChar w:fldCharType="separate"/>
      </w:r>
      <w:hyperlink w:anchor="_Toc67054709" w:history="1">
        <w:r w:rsidR="00A67B4D" w:rsidRPr="00A67B4D">
          <w:rPr>
            <w:rStyle w:val="af4"/>
            <w:noProof/>
            <w:sz w:val="28"/>
            <w:szCs w:val="28"/>
          </w:rPr>
          <w:t>1. Общие сведения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_Toc67054709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4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0" w:history="1">
        <w:r w:rsidR="00385860" w:rsidRPr="00A67B4D">
          <w:rPr>
            <w:rStyle w:val="af4"/>
            <w:noProof/>
            <w:sz w:val="28"/>
            <w:szCs w:val="28"/>
          </w:rPr>
          <w:t>1.1. Обозначение и наименование программы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_Toc67054710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4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1" w:history="1">
        <w:r w:rsidR="00385860" w:rsidRPr="00A67B4D">
          <w:rPr>
            <w:rStyle w:val="af4"/>
            <w:noProof/>
            <w:sz w:val="28"/>
            <w:szCs w:val="28"/>
          </w:rPr>
          <w:t>1.2. Программное обеспечение, необходимое для функционирования программы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_Toc67054711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4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2" w:history="1">
        <w:r w:rsidR="00385860" w:rsidRPr="00A67B4D">
          <w:rPr>
            <w:rStyle w:val="af4"/>
            <w:noProof/>
            <w:sz w:val="28"/>
            <w:szCs w:val="28"/>
          </w:rPr>
          <w:t>1.3. Языки программирования, на которых написана программа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_Toc67054712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4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3" w:history="1">
        <w:r w:rsidR="00A67B4D" w:rsidRPr="00A67B4D">
          <w:rPr>
            <w:rStyle w:val="af4"/>
            <w:noProof/>
            <w:sz w:val="28"/>
            <w:szCs w:val="28"/>
          </w:rPr>
          <w:t>2. Функциональное назначение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_Toc67054713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5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4" w:history="1">
        <w:r w:rsidR="00385860" w:rsidRPr="00A67B4D">
          <w:rPr>
            <w:rStyle w:val="af4"/>
            <w:noProof/>
            <w:sz w:val="28"/>
            <w:szCs w:val="28"/>
          </w:rPr>
          <w:t>2.1. Классы решаемых задач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_Toc67054714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5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5" w:history="1">
        <w:r w:rsidR="00385860" w:rsidRPr="00A67B4D">
          <w:rPr>
            <w:rStyle w:val="af4"/>
            <w:noProof/>
            <w:sz w:val="28"/>
            <w:szCs w:val="28"/>
          </w:rPr>
          <w:t>2.2. Назначение программы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_Toc67054715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5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6" w:history="1">
        <w:r w:rsidR="00385860" w:rsidRPr="00A67B4D">
          <w:rPr>
            <w:rStyle w:val="af4"/>
            <w:noProof/>
            <w:sz w:val="28"/>
            <w:szCs w:val="28"/>
          </w:rPr>
          <w:t>2.3. Сведения о функциональных ограничениях на применение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_Toc67054716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5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7" w:history="1">
        <w:r w:rsidR="00A67B4D" w:rsidRPr="00A67B4D">
          <w:rPr>
            <w:rStyle w:val="af4"/>
            <w:noProof/>
            <w:sz w:val="28"/>
            <w:szCs w:val="28"/>
          </w:rPr>
          <w:t>3. Описание логической структуры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_Toc67054717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6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8" w:history="1">
        <w:r w:rsidR="00385860" w:rsidRPr="00A67B4D">
          <w:rPr>
            <w:rStyle w:val="af4"/>
            <w:noProof/>
            <w:sz w:val="28"/>
            <w:szCs w:val="28"/>
          </w:rPr>
          <w:t>3.1. Алгоритм программы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_Toc67054718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6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19" w:history="1">
        <w:r w:rsidR="00385860" w:rsidRPr="00A67B4D">
          <w:rPr>
            <w:rStyle w:val="af4"/>
            <w:noProof/>
            <w:sz w:val="28"/>
            <w:szCs w:val="28"/>
          </w:rPr>
          <w:t>3.3. Структура программы с описанием функций составных частей и связи между ними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_Toc67054719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7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21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0" w:history="1">
        <w:r w:rsidR="00385860" w:rsidRPr="00A67B4D">
          <w:rPr>
            <w:rStyle w:val="af4"/>
            <w:noProof/>
            <w:sz w:val="28"/>
            <w:szCs w:val="28"/>
          </w:rPr>
          <w:t>3.4. Связи программы с другими программами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_Toc67054720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13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1" w:history="1">
        <w:r w:rsidR="00A67B4D" w:rsidRPr="00A67B4D">
          <w:rPr>
            <w:rStyle w:val="af4"/>
            <w:noProof/>
            <w:sz w:val="28"/>
            <w:szCs w:val="28"/>
          </w:rPr>
          <w:t>4. Используемые технические средства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_Toc67054721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14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2" w:history="1">
        <w:r w:rsidR="00A67B4D" w:rsidRPr="00A67B4D">
          <w:rPr>
            <w:rStyle w:val="af4"/>
            <w:noProof/>
            <w:sz w:val="28"/>
            <w:szCs w:val="28"/>
          </w:rPr>
          <w:t>5. Вызов и загрузка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_Toc67054722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15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3" w:history="1">
        <w:r w:rsidR="00A67B4D" w:rsidRPr="00A67B4D">
          <w:rPr>
            <w:rStyle w:val="af4"/>
            <w:noProof/>
            <w:sz w:val="28"/>
            <w:szCs w:val="28"/>
          </w:rPr>
          <w:t>6. Входные данные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_Toc67054723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16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4" w:history="1">
        <w:r w:rsidR="00A67B4D" w:rsidRPr="00A67B4D">
          <w:rPr>
            <w:rStyle w:val="af4"/>
            <w:noProof/>
            <w:sz w:val="28"/>
            <w:szCs w:val="28"/>
          </w:rPr>
          <w:t>7. Выходные данные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_Toc67054724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17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5" w:history="1">
        <w:r w:rsidR="00A67B4D">
          <w:rPr>
            <w:rStyle w:val="af4"/>
            <w:noProof/>
            <w:sz w:val="28"/>
            <w:szCs w:val="28"/>
          </w:rPr>
          <w:t>П</w:t>
        </w:r>
        <w:r w:rsidR="00A67B4D" w:rsidRPr="00A67B4D">
          <w:rPr>
            <w:rStyle w:val="af4"/>
            <w:noProof/>
            <w:sz w:val="28"/>
            <w:szCs w:val="28"/>
          </w:rPr>
          <w:t>еречень терминов и сокращений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_Toc67054725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18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385860" w:rsidRPr="00EA024C" w:rsidRDefault="00EA024C">
      <w:pPr>
        <w:pStyle w:val="10"/>
        <w:tabs>
          <w:tab w:val="right" w:leader="dot" w:pos="10195"/>
        </w:tabs>
        <w:rPr>
          <w:rFonts w:ascii="Calibri" w:hAnsi="Calibri"/>
          <w:noProof/>
          <w:sz w:val="28"/>
          <w:szCs w:val="28"/>
        </w:rPr>
      </w:pPr>
      <w:hyperlink w:anchor="_Toc67054726" w:history="1">
        <w:r w:rsidR="00A67B4D">
          <w:rPr>
            <w:rStyle w:val="af4"/>
            <w:noProof/>
            <w:sz w:val="28"/>
            <w:szCs w:val="28"/>
          </w:rPr>
          <w:t>Л</w:t>
        </w:r>
        <w:r w:rsidR="00A67B4D" w:rsidRPr="00A67B4D">
          <w:rPr>
            <w:rStyle w:val="af4"/>
            <w:noProof/>
            <w:sz w:val="28"/>
            <w:szCs w:val="28"/>
          </w:rPr>
          <w:t>ист регистрации изменений</w:t>
        </w:r>
        <w:r w:rsidR="00385860" w:rsidRPr="00A67B4D">
          <w:rPr>
            <w:noProof/>
            <w:webHidden/>
            <w:sz w:val="28"/>
            <w:szCs w:val="28"/>
          </w:rPr>
          <w:tab/>
        </w:r>
        <w:r w:rsidR="00385860" w:rsidRPr="00A67B4D">
          <w:rPr>
            <w:noProof/>
            <w:webHidden/>
            <w:sz w:val="28"/>
            <w:szCs w:val="28"/>
          </w:rPr>
          <w:fldChar w:fldCharType="begin"/>
        </w:r>
        <w:r w:rsidR="00385860" w:rsidRPr="00A67B4D">
          <w:rPr>
            <w:noProof/>
            <w:webHidden/>
            <w:sz w:val="28"/>
            <w:szCs w:val="28"/>
          </w:rPr>
          <w:instrText xml:space="preserve"> PAGEREF _Toc67054726 \h </w:instrText>
        </w:r>
        <w:r w:rsidR="00385860" w:rsidRPr="00A67B4D">
          <w:rPr>
            <w:noProof/>
            <w:webHidden/>
            <w:sz w:val="28"/>
            <w:szCs w:val="28"/>
          </w:rPr>
        </w:r>
        <w:r w:rsidR="00385860" w:rsidRPr="00A67B4D">
          <w:rPr>
            <w:noProof/>
            <w:webHidden/>
            <w:sz w:val="28"/>
            <w:szCs w:val="28"/>
          </w:rPr>
          <w:fldChar w:fldCharType="separate"/>
        </w:r>
        <w:r w:rsidR="00D82BB9">
          <w:rPr>
            <w:noProof/>
            <w:webHidden/>
            <w:sz w:val="28"/>
            <w:szCs w:val="28"/>
          </w:rPr>
          <w:t>19</w:t>
        </w:r>
        <w:r w:rsidR="00385860" w:rsidRPr="00A67B4D">
          <w:rPr>
            <w:noProof/>
            <w:webHidden/>
            <w:sz w:val="28"/>
            <w:szCs w:val="28"/>
          </w:rPr>
          <w:fldChar w:fldCharType="end"/>
        </w:r>
      </w:hyperlink>
    </w:p>
    <w:p w:rsidR="006B567C" w:rsidRPr="002A0B18" w:rsidRDefault="00E22A78">
      <w:pPr>
        <w:rPr>
          <w:sz w:val="28"/>
          <w:szCs w:val="28"/>
        </w:rPr>
      </w:pPr>
      <w:r w:rsidRPr="00A67B4D">
        <w:rPr>
          <w:bCs/>
          <w:sz w:val="28"/>
          <w:szCs w:val="28"/>
        </w:rPr>
        <w:fldChar w:fldCharType="end"/>
      </w:r>
    </w:p>
    <w:p w:rsidR="00AA286C" w:rsidRPr="002A0B18" w:rsidRDefault="006B567C" w:rsidP="003710C5">
      <w:pPr>
        <w:pStyle w:val="1"/>
        <w:ind w:left="432"/>
        <w:rPr>
          <w:bCs w:val="0"/>
          <w:szCs w:val="28"/>
        </w:rPr>
      </w:pPr>
      <w:bookmarkStart w:id="0" w:name="_Toc360711211"/>
      <w:r w:rsidRPr="002A0B18">
        <w:rPr>
          <w:caps/>
          <w:szCs w:val="28"/>
        </w:rPr>
        <w:br w:type="page"/>
      </w:r>
      <w:bookmarkStart w:id="1" w:name="_Toc67054709"/>
      <w:bookmarkEnd w:id="0"/>
      <w:r w:rsidR="00AD128F" w:rsidRPr="002A0B18">
        <w:rPr>
          <w:bCs w:val="0"/>
          <w:szCs w:val="28"/>
        </w:rPr>
        <w:lastRenderedPageBreak/>
        <w:t>1. ОБЩИЕ СВЕДЕНИЯ</w:t>
      </w:r>
      <w:bookmarkEnd w:id="1"/>
    </w:p>
    <w:p w:rsidR="00AA286C" w:rsidRPr="002A0B18" w:rsidRDefault="00AA286C" w:rsidP="001A2A46">
      <w:pPr>
        <w:rPr>
          <w:bCs/>
          <w:sz w:val="28"/>
          <w:szCs w:val="28"/>
        </w:rPr>
      </w:pPr>
    </w:p>
    <w:p w:rsidR="00AA286C" w:rsidRPr="002A0B18" w:rsidRDefault="00AA286C" w:rsidP="001A2A46">
      <w:pPr>
        <w:rPr>
          <w:bCs/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2" w:name="_Toc67054710"/>
      <w:r w:rsidRPr="002A0B18">
        <w:rPr>
          <w:b/>
          <w:szCs w:val="28"/>
        </w:rPr>
        <w:t>1.1. Обозначение и наименование программы</w:t>
      </w:r>
      <w:bookmarkEnd w:id="2"/>
    </w:p>
    <w:p w:rsidR="00AA286C" w:rsidRPr="002A0B18" w:rsidRDefault="00AA286C">
      <w:pPr>
        <w:rPr>
          <w:sz w:val="28"/>
          <w:szCs w:val="28"/>
        </w:rPr>
      </w:pPr>
    </w:p>
    <w:p w:rsidR="00050BD1" w:rsidRPr="00050BD1" w:rsidRDefault="00050BD1" w:rsidP="0015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Обозначение: </w:t>
      </w:r>
      <w:r w:rsidR="00D82BB9" w:rsidRPr="00D82BB9">
        <w:rPr>
          <w:sz w:val="28"/>
          <w:szCs w:val="28"/>
        </w:rPr>
        <w:t>79753582</w:t>
      </w:r>
      <w:r w:rsidRPr="00050BD1">
        <w:rPr>
          <w:sz w:val="28"/>
          <w:szCs w:val="28"/>
        </w:rPr>
        <w:t>.62.01.29.000-01.</w:t>
      </w:r>
    </w:p>
    <w:p w:rsidR="00050BD1" w:rsidRDefault="00050BD1" w:rsidP="00157CBD">
      <w:pPr>
        <w:ind w:firstLine="709"/>
        <w:jc w:val="both"/>
        <w:rPr>
          <w:sz w:val="28"/>
          <w:szCs w:val="28"/>
        </w:rPr>
      </w:pPr>
      <w:r w:rsidRPr="00050BD1">
        <w:rPr>
          <w:sz w:val="28"/>
          <w:szCs w:val="28"/>
        </w:rPr>
        <w:t xml:space="preserve">Полное наименование: </w:t>
      </w:r>
      <w:r>
        <w:rPr>
          <w:sz w:val="28"/>
          <w:szCs w:val="28"/>
        </w:rPr>
        <w:t>С</w:t>
      </w:r>
      <w:r w:rsidRPr="00050BD1">
        <w:rPr>
          <w:sz w:val="28"/>
          <w:szCs w:val="28"/>
        </w:rPr>
        <w:t>пециальное программное об</w:t>
      </w:r>
      <w:r w:rsidR="00A35D49">
        <w:rPr>
          <w:sz w:val="28"/>
          <w:szCs w:val="28"/>
        </w:rPr>
        <w:t>еспе</w:t>
      </w:r>
      <w:r w:rsidRPr="00050BD1">
        <w:rPr>
          <w:sz w:val="28"/>
          <w:szCs w:val="28"/>
        </w:rPr>
        <w:t>чение «</w:t>
      </w:r>
      <w:r w:rsidR="00421A93" w:rsidRPr="00421A93">
        <w:rPr>
          <w:sz w:val="28"/>
          <w:szCs w:val="28"/>
        </w:rPr>
        <w:t>PAK_OSA</w:t>
      </w:r>
      <w:r>
        <w:rPr>
          <w:sz w:val="28"/>
          <w:szCs w:val="28"/>
        </w:rPr>
        <w:t>».</w:t>
      </w:r>
    </w:p>
    <w:p w:rsidR="00050BD1" w:rsidRPr="00050BD1" w:rsidRDefault="00050BD1" w:rsidP="0015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наименование: СПО «</w:t>
      </w:r>
      <w:r w:rsidR="00421A93" w:rsidRPr="00421A93">
        <w:rPr>
          <w:sz w:val="28"/>
          <w:szCs w:val="28"/>
        </w:rPr>
        <w:t>PAK_OSA</w:t>
      </w:r>
      <w:r>
        <w:rPr>
          <w:sz w:val="28"/>
          <w:szCs w:val="28"/>
        </w:rPr>
        <w:t>».</w:t>
      </w:r>
    </w:p>
    <w:p w:rsidR="00050BD1" w:rsidRPr="00050BD1" w:rsidRDefault="00050BD1" w:rsidP="00157CBD">
      <w:pPr>
        <w:ind w:firstLine="709"/>
        <w:jc w:val="both"/>
        <w:rPr>
          <w:sz w:val="28"/>
          <w:szCs w:val="28"/>
        </w:rPr>
      </w:pPr>
      <w:r w:rsidRPr="00050BD1">
        <w:rPr>
          <w:sz w:val="28"/>
          <w:szCs w:val="28"/>
        </w:rPr>
        <w:t>Версия продукта: 1.3.2.</w:t>
      </w:r>
    </w:p>
    <w:p w:rsidR="00050BD1" w:rsidRPr="00421A93" w:rsidRDefault="00050BD1" w:rsidP="00157CBD">
      <w:pPr>
        <w:ind w:firstLine="709"/>
        <w:jc w:val="both"/>
        <w:rPr>
          <w:spacing w:val="-6"/>
          <w:sz w:val="28"/>
          <w:szCs w:val="28"/>
        </w:rPr>
      </w:pPr>
      <w:r w:rsidRPr="00050BD1">
        <w:rPr>
          <w:sz w:val="28"/>
          <w:szCs w:val="28"/>
        </w:rPr>
        <w:t xml:space="preserve">Производитель: </w:t>
      </w:r>
      <w:r w:rsidRPr="00421A93">
        <w:rPr>
          <w:spacing w:val="-6"/>
          <w:sz w:val="28"/>
          <w:szCs w:val="28"/>
        </w:rPr>
        <w:t xml:space="preserve">Общество с ограниченной ответственностью </w:t>
      </w:r>
      <w:r w:rsidR="00421A93" w:rsidRPr="00421A93">
        <w:rPr>
          <w:spacing w:val="-6"/>
          <w:sz w:val="28"/>
        </w:rPr>
        <w:t>«</w:t>
      </w:r>
      <w:r w:rsidR="00D82BB9">
        <w:rPr>
          <w:spacing w:val="-6"/>
          <w:sz w:val="28"/>
        </w:rPr>
        <w:t>Система</w:t>
      </w:r>
      <w:r w:rsidR="00421A93" w:rsidRPr="00421A93">
        <w:rPr>
          <w:spacing w:val="-6"/>
          <w:sz w:val="28"/>
        </w:rPr>
        <w:t>»</w:t>
      </w:r>
      <w:r w:rsidRPr="00421A93">
        <w:rPr>
          <w:spacing w:val="-6"/>
          <w:sz w:val="28"/>
          <w:szCs w:val="28"/>
        </w:rPr>
        <w:t>.</w:t>
      </w:r>
    </w:p>
    <w:p w:rsidR="00050BD1" w:rsidRDefault="00050BD1" w:rsidP="00157CBD">
      <w:pPr>
        <w:ind w:firstLine="709"/>
        <w:jc w:val="both"/>
        <w:rPr>
          <w:sz w:val="28"/>
          <w:szCs w:val="28"/>
        </w:rPr>
      </w:pPr>
      <w:r w:rsidRPr="00050BD1">
        <w:rPr>
          <w:sz w:val="28"/>
          <w:szCs w:val="28"/>
        </w:rPr>
        <w:t xml:space="preserve">Язык: </w:t>
      </w:r>
      <w:r>
        <w:rPr>
          <w:sz w:val="28"/>
          <w:szCs w:val="28"/>
        </w:rPr>
        <w:t>Русский</w:t>
      </w:r>
      <w:r w:rsidR="0031559B">
        <w:rPr>
          <w:sz w:val="28"/>
          <w:szCs w:val="28"/>
        </w:rPr>
        <w:t>.</w:t>
      </w:r>
    </w:p>
    <w:p w:rsidR="00AA286C" w:rsidRPr="002A0B18" w:rsidRDefault="00AA286C">
      <w:pPr>
        <w:rPr>
          <w:sz w:val="28"/>
          <w:szCs w:val="28"/>
        </w:rPr>
      </w:pPr>
    </w:p>
    <w:p w:rsidR="00AA286C" w:rsidRPr="002A0B18" w:rsidRDefault="00AD128F" w:rsidP="004B4D68">
      <w:pPr>
        <w:pStyle w:val="2"/>
        <w:jc w:val="left"/>
        <w:rPr>
          <w:b/>
          <w:szCs w:val="28"/>
        </w:rPr>
      </w:pPr>
      <w:bookmarkStart w:id="3" w:name="_Toc67054711"/>
      <w:r w:rsidRPr="002A0B18">
        <w:rPr>
          <w:b/>
          <w:szCs w:val="28"/>
        </w:rPr>
        <w:t>1.2. Программное обеспечение, необходимое для функционирования программы</w:t>
      </w:r>
      <w:bookmarkEnd w:id="3"/>
    </w:p>
    <w:p w:rsidR="00AA286C" w:rsidRPr="002A0B18" w:rsidRDefault="00AA286C">
      <w:pPr>
        <w:rPr>
          <w:sz w:val="28"/>
          <w:szCs w:val="28"/>
        </w:rPr>
      </w:pPr>
    </w:p>
    <w:p w:rsidR="00EC1FEC" w:rsidRPr="002A0B18" w:rsidRDefault="00EC1FEC" w:rsidP="00EC1FEC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Системные программные средства, используемые </w:t>
      </w:r>
      <w:r w:rsidR="00F77BC7">
        <w:rPr>
          <w:sz w:val="28"/>
          <w:szCs w:val="28"/>
        </w:rPr>
        <w:t xml:space="preserve">специальным программным обеспечением </w:t>
      </w:r>
      <w:r w:rsidRPr="002A0B18">
        <w:rPr>
          <w:sz w:val="28"/>
          <w:szCs w:val="28"/>
        </w:rPr>
        <w:t>«</w:t>
      </w:r>
      <w:r w:rsidR="00421A93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 xml:space="preserve">», представлены операционной системы </w:t>
      </w:r>
      <w:r w:rsidR="00C57213" w:rsidRPr="002A0B18">
        <w:rPr>
          <w:sz w:val="28"/>
          <w:szCs w:val="28"/>
        </w:rPr>
        <w:t xml:space="preserve">семейства </w:t>
      </w:r>
      <w:proofErr w:type="spellStart"/>
      <w:r w:rsidR="00641814">
        <w:rPr>
          <w:sz w:val="28"/>
          <w:szCs w:val="28"/>
          <w:lang w:val="en-US"/>
        </w:rPr>
        <w:t>Linu</w:t>
      </w:r>
      <w:proofErr w:type="spellEnd"/>
      <w:r w:rsidR="00641814">
        <w:rPr>
          <w:sz w:val="28"/>
          <w:szCs w:val="28"/>
        </w:rPr>
        <w:t>x</w:t>
      </w:r>
      <w:r w:rsidRPr="002A0B18">
        <w:rPr>
          <w:sz w:val="28"/>
          <w:szCs w:val="28"/>
        </w:rPr>
        <w:t>.</w:t>
      </w:r>
    </w:p>
    <w:p w:rsidR="00EC1FEC" w:rsidRPr="002A0B18" w:rsidRDefault="00EC1FEC" w:rsidP="00EC1FEC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Для функционирования </w:t>
      </w:r>
      <w:r w:rsidR="00F77BC7">
        <w:rPr>
          <w:sz w:val="28"/>
          <w:szCs w:val="28"/>
        </w:rPr>
        <w:t>специального программного обеспечения</w:t>
      </w:r>
      <w:r w:rsidR="00F77BC7" w:rsidRPr="002A0B18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«</w:t>
      </w:r>
      <w:r w:rsidR="00421A93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>» предустановленное программное обеспечение стороннего разработчика не требуется.</w:t>
      </w:r>
    </w:p>
    <w:p w:rsidR="00335572" w:rsidRPr="002A0B18" w:rsidRDefault="00335572" w:rsidP="001A2A46">
      <w:pPr>
        <w:jc w:val="both"/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4" w:name="_Toc67054712"/>
      <w:r w:rsidRPr="002A0B18">
        <w:rPr>
          <w:b/>
          <w:szCs w:val="28"/>
        </w:rPr>
        <w:t>1.3. Языки программирования, на которых написана программа</w:t>
      </w:r>
      <w:bookmarkEnd w:id="4"/>
    </w:p>
    <w:p w:rsidR="00AA286C" w:rsidRPr="002A0B18" w:rsidRDefault="00AA286C">
      <w:pPr>
        <w:rPr>
          <w:sz w:val="28"/>
          <w:szCs w:val="28"/>
        </w:rPr>
      </w:pPr>
    </w:p>
    <w:p w:rsidR="00501D41" w:rsidRPr="00CD1AAD" w:rsidRDefault="00AD128F" w:rsidP="00501D41">
      <w:pPr>
        <w:ind w:firstLine="70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ab/>
      </w:r>
      <w:r w:rsidR="00501D41" w:rsidRPr="002A0B18">
        <w:rPr>
          <w:sz w:val="28"/>
          <w:szCs w:val="28"/>
        </w:rPr>
        <w:t xml:space="preserve">Исходные коды программы реализованы на языке С++. В качестве интегрированной среды разработки программы </w:t>
      </w:r>
      <w:r w:rsidR="00706FDC" w:rsidRPr="002A0B18">
        <w:rPr>
          <w:sz w:val="28"/>
          <w:szCs w:val="28"/>
        </w:rPr>
        <w:t xml:space="preserve">была </w:t>
      </w:r>
      <w:r w:rsidR="00501D41" w:rsidRPr="002A0B18">
        <w:rPr>
          <w:sz w:val="28"/>
          <w:szCs w:val="28"/>
        </w:rPr>
        <w:t xml:space="preserve">использована среда </w:t>
      </w:r>
      <w:r w:rsidR="00501D41" w:rsidRPr="002A0B18">
        <w:rPr>
          <w:sz w:val="28"/>
          <w:szCs w:val="28"/>
          <w:lang w:val="en-US"/>
        </w:rPr>
        <w:t>Microsoft</w:t>
      </w:r>
      <w:r w:rsidR="00501D41" w:rsidRPr="002A0B18">
        <w:rPr>
          <w:sz w:val="28"/>
          <w:szCs w:val="28"/>
        </w:rPr>
        <w:t xml:space="preserve"> </w:t>
      </w:r>
      <w:r w:rsidR="00501D41" w:rsidRPr="002A0B18">
        <w:rPr>
          <w:sz w:val="28"/>
          <w:szCs w:val="28"/>
          <w:lang w:val="en-US"/>
        </w:rPr>
        <w:t>Visual</w:t>
      </w:r>
      <w:r w:rsidR="00501D41" w:rsidRPr="00CD1AAD">
        <w:rPr>
          <w:sz w:val="28"/>
          <w:szCs w:val="28"/>
        </w:rPr>
        <w:t xml:space="preserve"> </w:t>
      </w:r>
      <w:r w:rsidR="00501D41" w:rsidRPr="002A0B18">
        <w:rPr>
          <w:sz w:val="28"/>
          <w:szCs w:val="28"/>
          <w:lang w:val="en-US"/>
        </w:rPr>
        <w:t>Studio</w:t>
      </w:r>
      <w:r w:rsidR="00501D41" w:rsidRPr="00CD1AAD">
        <w:rPr>
          <w:sz w:val="28"/>
          <w:szCs w:val="28"/>
        </w:rPr>
        <w:t xml:space="preserve"> </w:t>
      </w:r>
      <w:r w:rsidR="00CD1AAD" w:rsidRPr="00CD1AAD">
        <w:rPr>
          <w:sz w:val="28"/>
          <w:szCs w:val="28"/>
          <w:lang w:val="en-US"/>
        </w:rPr>
        <w:t>Code</w:t>
      </w:r>
      <w:r w:rsidR="00501D41" w:rsidRPr="00CD1AAD">
        <w:rPr>
          <w:sz w:val="28"/>
          <w:szCs w:val="28"/>
        </w:rPr>
        <w:t>.</w:t>
      </w:r>
    </w:p>
    <w:p w:rsidR="00AA286C" w:rsidRPr="002A0B18" w:rsidRDefault="00050BD1" w:rsidP="006B567C">
      <w:pPr>
        <w:pStyle w:val="1"/>
        <w:rPr>
          <w:bCs w:val="0"/>
          <w:szCs w:val="28"/>
        </w:rPr>
      </w:pPr>
      <w:r>
        <w:rPr>
          <w:bCs w:val="0"/>
          <w:szCs w:val="28"/>
        </w:rPr>
        <w:br w:type="page"/>
      </w:r>
      <w:bookmarkStart w:id="5" w:name="_Toc67054713"/>
      <w:r w:rsidR="00AD128F" w:rsidRPr="002A0B18">
        <w:rPr>
          <w:bCs w:val="0"/>
          <w:szCs w:val="28"/>
        </w:rPr>
        <w:lastRenderedPageBreak/>
        <w:t>2. ФУНКЦИОНАЛЬНОЕ НАЗНАЧЕНИЕ</w:t>
      </w:r>
      <w:bookmarkEnd w:id="5"/>
    </w:p>
    <w:p w:rsidR="00AA286C" w:rsidRPr="002A0B18" w:rsidRDefault="00AA286C">
      <w:pPr>
        <w:rPr>
          <w:bCs/>
          <w:sz w:val="28"/>
          <w:szCs w:val="28"/>
        </w:rPr>
      </w:pPr>
    </w:p>
    <w:p w:rsidR="00AA286C" w:rsidRPr="002A0B18" w:rsidRDefault="00AA286C">
      <w:pPr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6" w:name="_Toc67054714"/>
      <w:r w:rsidRPr="002A0B18">
        <w:rPr>
          <w:b/>
          <w:szCs w:val="28"/>
        </w:rPr>
        <w:t>2.1. Классы решаемых задач</w:t>
      </w:r>
      <w:bookmarkEnd w:id="6"/>
    </w:p>
    <w:p w:rsidR="00AA286C" w:rsidRPr="002A0B18" w:rsidRDefault="00AA286C">
      <w:pPr>
        <w:rPr>
          <w:sz w:val="28"/>
          <w:szCs w:val="28"/>
        </w:rPr>
      </w:pPr>
    </w:p>
    <w:p w:rsidR="00635F61" w:rsidRPr="002A0B18" w:rsidRDefault="00EC1FEC" w:rsidP="00635F61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Специальное программное обеспечение </w:t>
      </w:r>
      <w:r w:rsidR="00635F61" w:rsidRPr="002A0B18">
        <w:rPr>
          <w:sz w:val="28"/>
          <w:szCs w:val="28"/>
        </w:rPr>
        <w:t>«</w:t>
      </w:r>
      <w:r w:rsidR="00421A93" w:rsidRPr="00421A93">
        <w:rPr>
          <w:sz w:val="28"/>
          <w:szCs w:val="28"/>
        </w:rPr>
        <w:t>PAK_OSA</w:t>
      </w:r>
      <w:r w:rsidR="00635F61" w:rsidRPr="002A0B18">
        <w:rPr>
          <w:sz w:val="28"/>
          <w:szCs w:val="28"/>
        </w:rPr>
        <w:t>» предназначено для решения следующих задач:</w:t>
      </w:r>
    </w:p>
    <w:p w:rsidR="00EC1FEC" w:rsidRPr="002A0B18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двухстороннее взаимодействие пользователя с </w:t>
      </w:r>
      <w:r w:rsidR="00F71E41">
        <w:rPr>
          <w:sz w:val="28"/>
          <w:szCs w:val="28"/>
        </w:rPr>
        <w:t>программой</w:t>
      </w:r>
      <w:r w:rsidRPr="002A0B18">
        <w:rPr>
          <w:sz w:val="28"/>
          <w:szCs w:val="28"/>
        </w:rPr>
        <w:t>;</w:t>
      </w:r>
    </w:p>
    <w:p w:rsidR="00EC1FEC" w:rsidRPr="00F77BC7" w:rsidRDefault="00F77BC7" w:rsidP="00A07F94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F77BC7">
        <w:rPr>
          <w:sz w:val="28"/>
          <w:szCs w:val="28"/>
        </w:rPr>
        <w:t xml:space="preserve">обработка данных </w:t>
      </w:r>
      <w:r>
        <w:rPr>
          <w:sz w:val="28"/>
          <w:szCs w:val="28"/>
        </w:rPr>
        <w:t xml:space="preserve">видеоустройств </w:t>
      </w:r>
      <w:r w:rsidRPr="00F77BC7">
        <w:rPr>
          <w:sz w:val="28"/>
          <w:szCs w:val="28"/>
        </w:rPr>
        <w:t xml:space="preserve">и </w:t>
      </w:r>
      <w:r w:rsidR="00EC1FEC" w:rsidRPr="00F77BC7">
        <w:rPr>
          <w:sz w:val="28"/>
          <w:szCs w:val="28"/>
        </w:rPr>
        <w:t xml:space="preserve">организация </w:t>
      </w:r>
      <w:r w:rsidR="000B6A35" w:rsidRPr="00F77BC7">
        <w:rPr>
          <w:sz w:val="28"/>
          <w:szCs w:val="28"/>
        </w:rPr>
        <w:t>видео регистрации</w:t>
      </w:r>
      <w:r>
        <w:rPr>
          <w:sz w:val="28"/>
          <w:szCs w:val="28"/>
        </w:rPr>
        <w:t xml:space="preserve"> (запись видеоданных на носители информации)</w:t>
      </w:r>
      <w:r w:rsidR="00EC1FEC" w:rsidRPr="00F77BC7">
        <w:rPr>
          <w:sz w:val="28"/>
          <w:szCs w:val="28"/>
        </w:rPr>
        <w:t>;</w:t>
      </w:r>
    </w:p>
    <w:p w:rsidR="00EC1FEC" w:rsidRPr="002A0B18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организация </w:t>
      </w:r>
      <w:r w:rsidR="000B6A35" w:rsidRPr="002A0B18">
        <w:rPr>
          <w:sz w:val="28"/>
          <w:szCs w:val="28"/>
        </w:rPr>
        <w:t>фото регистрации</w:t>
      </w:r>
      <w:r w:rsidRPr="002A0B18">
        <w:rPr>
          <w:sz w:val="28"/>
          <w:szCs w:val="28"/>
        </w:rPr>
        <w:t xml:space="preserve"> (запись </w:t>
      </w:r>
      <w:r w:rsidR="000B6A35" w:rsidRPr="002A0B18">
        <w:rPr>
          <w:sz w:val="28"/>
          <w:szCs w:val="28"/>
        </w:rPr>
        <w:t>фото данных</w:t>
      </w:r>
      <w:r w:rsidRPr="002A0B18">
        <w:rPr>
          <w:sz w:val="28"/>
          <w:szCs w:val="28"/>
        </w:rPr>
        <w:t xml:space="preserve"> на носители информации);</w:t>
      </w:r>
    </w:p>
    <w:p w:rsidR="00EC1FEC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bookmarkStart w:id="7" w:name="OLE_LINK25"/>
      <w:bookmarkStart w:id="8" w:name="OLE_LINK26"/>
      <w:r w:rsidRPr="002A0B18">
        <w:rPr>
          <w:sz w:val="28"/>
          <w:szCs w:val="28"/>
        </w:rPr>
        <w:t>организация контроля наличия связи с устройствами и протоколирование нарушений связи с устройствами</w:t>
      </w:r>
      <w:bookmarkEnd w:id="7"/>
      <w:bookmarkEnd w:id="8"/>
      <w:r w:rsidRPr="002A0B18">
        <w:rPr>
          <w:sz w:val="28"/>
          <w:szCs w:val="28"/>
        </w:rPr>
        <w:t>;</w:t>
      </w:r>
    </w:p>
    <w:p w:rsidR="00C575B1" w:rsidRPr="002A0B18" w:rsidRDefault="00C575B1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38FE">
        <w:rPr>
          <w:sz w:val="28"/>
          <w:szCs w:val="28"/>
        </w:rPr>
        <w:t>рганизация управления поворотн</w:t>
      </w:r>
      <w:r>
        <w:rPr>
          <w:sz w:val="28"/>
          <w:szCs w:val="28"/>
        </w:rPr>
        <w:t>ым видеоустройством;</w:t>
      </w:r>
    </w:p>
    <w:p w:rsidR="00EC1FEC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распознавание </w:t>
      </w:r>
      <w:r w:rsidR="00F71E41">
        <w:rPr>
          <w:sz w:val="28"/>
          <w:szCs w:val="28"/>
        </w:rPr>
        <w:t>государственных регистрационных знаков (далее – </w:t>
      </w:r>
      <w:r w:rsidRPr="002A0B18">
        <w:rPr>
          <w:sz w:val="28"/>
          <w:szCs w:val="28"/>
        </w:rPr>
        <w:t>ГРЗ</w:t>
      </w:r>
      <w:r w:rsidR="00F71E41">
        <w:rPr>
          <w:sz w:val="28"/>
          <w:szCs w:val="28"/>
        </w:rPr>
        <w:t>)</w:t>
      </w:r>
      <w:r w:rsidRPr="002A0B18">
        <w:rPr>
          <w:sz w:val="28"/>
          <w:szCs w:val="28"/>
        </w:rPr>
        <w:t>;</w:t>
      </w:r>
    </w:p>
    <w:p w:rsidR="00EC1FEC" w:rsidRPr="002A0B18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обработка текущих навигационных параметров по сигналам космических навигационных систем GPS/ГЛОНАСС;</w:t>
      </w:r>
    </w:p>
    <w:p w:rsidR="00EC1FEC" w:rsidRPr="002A0B18" w:rsidRDefault="00EC1FEC" w:rsidP="00EC1FEC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формирование данных для обработки в специальном программном обеспечении Центра автоматизированной фиксации административных правонарушений ГИБДД</w:t>
      </w:r>
      <w:r w:rsidR="00F77BC7">
        <w:rPr>
          <w:sz w:val="28"/>
          <w:szCs w:val="28"/>
        </w:rPr>
        <w:t xml:space="preserve"> (далее – ЦАФАП ГИБДД)</w:t>
      </w:r>
      <w:r w:rsidRPr="002A0B18">
        <w:rPr>
          <w:sz w:val="28"/>
          <w:szCs w:val="28"/>
        </w:rPr>
        <w:t>;</w:t>
      </w:r>
    </w:p>
    <w:p w:rsidR="0015119F" w:rsidRPr="002A0B18" w:rsidRDefault="0015119F" w:rsidP="00816DD2">
      <w:pPr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9" w:name="_Toc67054715"/>
      <w:r w:rsidRPr="002A0B18">
        <w:rPr>
          <w:b/>
          <w:szCs w:val="28"/>
        </w:rPr>
        <w:t>2.2. Назначение программы</w:t>
      </w:r>
      <w:bookmarkEnd w:id="9"/>
    </w:p>
    <w:p w:rsidR="00FE741E" w:rsidRPr="002A0B18" w:rsidRDefault="00FE741E" w:rsidP="00F71E41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77BC7" w:rsidRDefault="00EC1FEC" w:rsidP="00EC1FEC">
      <w:pPr>
        <w:ind w:right="5" w:firstLine="70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Специальное программное обеспечение «</w:t>
      </w:r>
      <w:r w:rsidR="00F72009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>» входит в со</w:t>
      </w:r>
      <w:bookmarkStart w:id="10" w:name="OLE_LINK6"/>
      <w:bookmarkStart w:id="11" w:name="OLE_LINK7"/>
      <w:r w:rsidRPr="002A0B18">
        <w:rPr>
          <w:sz w:val="28"/>
          <w:szCs w:val="28"/>
        </w:rPr>
        <w:t xml:space="preserve">став </w:t>
      </w:r>
      <w:r w:rsidR="00C575B1" w:rsidRPr="00C575B1">
        <w:rPr>
          <w:sz w:val="28"/>
          <w:szCs w:val="28"/>
        </w:rPr>
        <w:t xml:space="preserve">программно-аппаратного </w:t>
      </w:r>
      <w:r w:rsidR="00935F99" w:rsidRPr="00C575B1">
        <w:rPr>
          <w:sz w:val="28"/>
          <w:szCs w:val="28"/>
        </w:rPr>
        <w:t xml:space="preserve">комплекса </w:t>
      </w:r>
      <w:r w:rsidR="00C575B1" w:rsidRPr="00C575B1">
        <w:rPr>
          <w:sz w:val="28"/>
          <w:szCs w:val="28"/>
        </w:rPr>
        <w:t>«ОСА</w:t>
      </w:r>
      <w:bookmarkEnd w:id="10"/>
      <w:bookmarkEnd w:id="11"/>
      <w:r w:rsidR="00C575B1">
        <w:rPr>
          <w:sz w:val="28"/>
          <w:szCs w:val="28"/>
        </w:rPr>
        <w:t>»</w:t>
      </w:r>
      <w:r w:rsidRPr="002A0B18">
        <w:rPr>
          <w:sz w:val="28"/>
          <w:szCs w:val="28"/>
        </w:rPr>
        <w:t xml:space="preserve">, </w:t>
      </w:r>
      <w:r w:rsidR="00F71E41" w:rsidRPr="00250E93">
        <w:rPr>
          <w:sz w:val="28"/>
          <w:szCs w:val="28"/>
        </w:rPr>
        <w:t>предназначен</w:t>
      </w:r>
      <w:r w:rsidR="00F71E41">
        <w:rPr>
          <w:sz w:val="28"/>
          <w:szCs w:val="28"/>
        </w:rPr>
        <w:t>но</w:t>
      </w:r>
      <w:r w:rsidR="00C575B1">
        <w:rPr>
          <w:sz w:val="28"/>
          <w:szCs w:val="28"/>
        </w:rPr>
        <w:t>го</w:t>
      </w:r>
      <w:r w:rsidR="00F71E41" w:rsidRPr="00250E93">
        <w:rPr>
          <w:sz w:val="28"/>
          <w:szCs w:val="28"/>
        </w:rPr>
        <w:t xml:space="preserve"> для автоматической регистрации нарушений правил дорожного движения</w:t>
      </w:r>
      <w:r w:rsidR="00F71E41">
        <w:rPr>
          <w:sz w:val="28"/>
          <w:szCs w:val="28"/>
        </w:rPr>
        <w:t>.</w:t>
      </w:r>
      <w:r w:rsidRPr="002A0B18">
        <w:rPr>
          <w:sz w:val="28"/>
          <w:szCs w:val="28"/>
        </w:rPr>
        <w:t xml:space="preserve"> </w:t>
      </w:r>
    </w:p>
    <w:p w:rsidR="0015119F" w:rsidRPr="002A0B18" w:rsidRDefault="00EC1FEC" w:rsidP="00EC1FEC">
      <w:pPr>
        <w:spacing w:line="228" w:lineRule="auto"/>
        <w:ind w:firstLine="70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Специальное программное обеспечение «</w:t>
      </w:r>
      <w:r w:rsidR="00C575B1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>» используется для мониторинга и управления оборудованием, входящим в данн</w:t>
      </w:r>
      <w:r w:rsidR="00C575B1">
        <w:rPr>
          <w:sz w:val="28"/>
          <w:szCs w:val="28"/>
        </w:rPr>
        <w:t>ый программно-аппаратный комплекс</w:t>
      </w:r>
      <w:r w:rsidRPr="002A0B18">
        <w:rPr>
          <w:sz w:val="28"/>
          <w:szCs w:val="28"/>
        </w:rPr>
        <w:t xml:space="preserve">, устанавливает логические схемы </w:t>
      </w:r>
      <w:r w:rsidR="00F71E41">
        <w:rPr>
          <w:sz w:val="28"/>
          <w:szCs w:val="28"/>
        </w:rPr>
        <w:t>ее работы</w:t>
      </w:r>
      <w:r w:rsidRPr="002A0B18">
        <w:rPr>
          <w:sz w:val="28"/>
          <w:szCs w:val="28"/>
        </w:rPr>
        <w:t>, обеспечивает двухстороннее взаимодействие оператора с системой, осуществляет автоматическое формирование материала для постановления о нарушении ПДД</w:t>
      </w:r>
      <w:r w:rsidR="000B6A35">
        <w:rPr>
          <w:sz w:val="28"/>
          <w:szCs w:val="28"/>
        </w:rPr>
        <w:t>.</w:t>
      </w:r>
    </w:p>
    <w:p w:rsidR="00A07F94" w:rsidRPr="002A0B18" w:rsidRDefault="00A07F94" w:rsidP="00E40FF1">
      <w:pPr>
        <w:spacing w:line="228" w:lineRule="auto"/>
        <w:jc w:val="both"/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12" w:name="_Toc67054716"/>
      <w:r w:rsidRPr="002A0B18">
        <w:rPr>
          <w:b/>
          <w:szCs w:val="28"/>
        </w:rPr>
        <w:t>2.3. Сведения о функциональных огранич</w:t>
      </w:r>
      <w:bookmarkStart w:id="13" w:name="_GoBack"/>
      <w:bookmarkEnd w:id="13"/>
      <w:r w:rsidRPr="002A0B18">
        <w:rPr>
          <w:b/>
          <w:szCs w:val="28"/>
        </w:rPr>
        <w:t>ениях на применение</w:t>
      </w:r>
      <w:bookmarkEnd w:id="12"/>
    </w:p>
    <w:p w:rsidR="00AA286C" w:rsidRPr="002A0B18" w:rsidRDefault="00AA286C">
      <w:pPr>
        <w:rPr>
          <w:sz w:val="28"/>
          <w:szCs w:val="28"/>
        </w:rPr>
      </w:pPr>
    </w:p>
    <w:p w:rsidR="005E35DB" w:rsidRPr="002A0B18" w:rsidRDefault="00EC1FEC" w:rsidP="005E35DB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Специальное программное обеспечение </w:t>
      </w:r>
      <w:r w:rsidR="005E35DB" w:rsidRPr="002A0B18">
        <w:rPr>
          <w:sz w:val="28"/>
          <w:szCs w:val="28"/>
        </w:rPr>
        <w:t>«</w:t>
      </w:r>
      <w:r w:rsidR="00C575B1" w:rsidRPr="00421A93">
        <w:rPr>
          <w:sz w:val="28"/>
          <w:szCs w:val="28"/>
        </w:rPr>
        <w:t>PAK_OSA</w:t>
      </w:r>
      <w:r w:rsidR="005E35DB" w:rsidRPr="002A0B18">
        <w:rPr>
          <w:sz w:val="28"/>
          <w:szCs w:val="28"/>
        </w:rPr>
        <w:t>» вход</w:t>
      </w:r>
      <w:r w:rsidR="000B6A35">
        <w:rPr>
          <w:sz w:val="28"/>
          <w:szCs w:val="28"/>
        </w:rPr>
        <w:t>ящее</w:t>
      </w:r>
      <w:r w:rsidR="005E35DB" w:rsidRPr="002A0B18">
        <w:rPr>
          <w:sz w:val="28"/>
          <w:szCs w:val="28"/>
        </w:rPr>
        <w:t xml:space="preserve"> в состав</w:t>
      </w:r>
      <w:r w:rsidR="00C575B1">
        <w:rPr>
          <w:sz w:val="28"/>
          <w:szCs w:val="28"/>
        </w:rPr>
        <w:t xml:space="preserve"> </w:t>
      </w:r>
      <w:r w:rsidR="00C575B1" w:rsidRPr="00C575B1">
        <w:rPr>
          <w:sz w:val="28"/>
          <w:szCs w:val="28"/>
        </w:rPr>
        <w:t xml:space="preserve">программно-аппаратного </w:t>
      </w:r>
      <w:r w:rsidR="00935F99" w:rsidRPr="00C575B1">
        <w:rPr>
          <w:sz w:val="28"/>
          <w:szCs w:val="28"/>
        </w:rPr>
        <w:t xml:space="preserve">комплекса </w:t>
      </w:r>
      <w:r w:rsidR="00C575B1" w:rsidRPr="00C575B1">
        <w:rPr>
          <w:sz w:val="28"/>
          <w:szCs w:val="28"/>
        </w:rPr>
        <w:t>«ОСА</w:t>
      </w:r>
      <w:r w:rsidR="00F71E41">
        <w:rPr>
          <w:sz w:val="28"/>
          <w:szCs w:val="28"/>
        </w:rPr>
        <w:t xml:space="preserve">, </w:t>
      </w:r>
      <w:r w:rsidR="005E35DB" w:rsidRPr="002A0B18">
        <w:rPr>
          <w:sz w:val="28"/>
          <w:szCs w:val="28"/>
        </w:rPr>
        <w:t xml:space="preserve">является автономной системой и </w:t>
      </w:r>
      <w:r w:rsidR="00787328" w:rsidRPr="002A0B18">
        <w:rPr>
          <w:sz w:val="28"/>
          <w:szCs w:val="28"/>
        </w:rPr>
        <w:t xml:space="preserve">не </w:t>
      </w:r>
      <w:r w:rsidR="005E35DB" w:rsidRPr="002A0B18">
        <w:rPr>
          <w:sz w:val="28"/>
          <w:szCs w:val="28"/>
        </w:rPr>
        <w:t>требует постоянного контроля и управления со стороны оператора.</w:t>
      </w:r>
    </w:p>
    <w:p w:rsidR="00933C51" w:rsidRPr="002A0B18" w:rsidRDefault="00EC1FEC" w:rsidP="00933C51">
      <w:pPr>
        <w:ind w:firstLine="576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Специальное программное обеспечение </w:t>
      </w:r>
      <w:r w:rsidR="00933C51" w:rsidRPr="002A0B18">
        <w:rPr>
          <w:sz w:val="28"/>
          <w:szCs w:val="28"/>
        </w:rPr>
        <w:t>«</w:t>
      </w:r>
      <w:r w:rsidR="00C575B1" w:rsidRPr="00421A93">
        <w:rPr>
          <w:sz w:val="28"/>
          <w:szCs w:val="28"/>
        </w:rPr>
        <w:t>PAK_OSA</w:t>
      </w:r>
      <w:r w:rsidR="00933C51" w:rsidRPr="002A0B18">
        <w:rPr>
          <w:sz w:val="28"/>
          <w:szCs w:val="28"/>
        </w:rPr>
        <w:t>» имеет аппаратный</w:t>
      </w:r>
      <w:r w:rsidR="00F71E41">
        <w:rPr>
          <w:sz w:val="28"/>
          <w:szCs w:val="28"/>
        </w:rPr>
        <w:t xml:space="preserve"> (программный)</w:t>
      </w:r>
      <w:r w:rsidR="00933C51" w:rsidRPr="002A0B18">
        <w:rPr>
          <w:sz w:val="28"/>
          <w:szCs w:val="28"/>
        </w:rPr>
        <w:t xml:space="preserve"> ключ защиты.</w:t>
      </w:r>
    </w:p>
    <w:p w:rsidR="00AA286C" w:rsidRPr="002A0B18" w:rsidRDefault="00F71E41" w:rsidP="006B567C">
      <w:pPr>
        <w:pStyle w:val="1"/>
        <w:rPr>
          <w:bCs w:val="0"/>
          <w:szCs w:val="28"/>
        </w:rPr>
      </w:pPr>
      <w:r>
        <w:rPr>
          <w:bCs w:val="0"/>
          <w:szCs w:val="28"/>
        </w:rPr>
        <w:br w:type="page"/>
      </w:r>
      <w:bookmarkStart w:id="14" w:name="_Toc67054717"/>
      <w:r w:rsidR="00AD128F" w:rsidRPr="002A0B18">
        <w:rPr>
          <w:bCs w:val="0"/>
          <w:szCs w:val="28"/>
        </w:rPr>
        <w:lastRenderedPageBreak/>
        <w:t>3. ОПИСАНИЕ ЛОГИЧЕСКОЙ СТРУКТУРЫ</w:t>
      </w:r>
      <w:bookmarkEnd w:id="14"/>
    </w:p>
    <w:p w:rsidR="00AA286C" w:rsidRPr="002A0B18" w:rsidRDefault="00AA286C">
      <w:pPr>
        <w:rPr>
          <w:sz w:val="28"/>
          <w:szCs w:val="28"/>
        </w:rPr>
      </w:pPr>
    </w:p>
    <w:p w:rsidR="00635F61" w:rsidRPr="002A0B18" w:rsidRDefault="00635F61">
      <w:pPr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15" w:name="_Toc67054718"/>
      <w:r w:rsidRPr="002A0B18">
        <w:rPr>
          <w:b/>
          <w:szCs w:val="28"/>
        </w:rPr>
        <w:t>3.1. Алгоритм программы</w:t>
      </w:r>
      <w:bookmarkEnd w:id="15"/>
    </w:p>
    <w:p w:rsidR="0015119F" w:rsidRPr="002A0B18" w:rsidRDefault="0015119F" w:rsidP="0015119F">
      <w:pPr>
        <w:rPr>
          <w:sz w:val="28"/>
          <w:szCs w:val="28"/>
        </w:rPr>
      </w:pPr>
    </w:p>
    <w:p w:rsidR="0015119F" w:rsidRPr="002A0B18" w:rsidRDefault="0015119F" w:rsidP="008A785A">
      <w:pPr>
        <w:jc w:val="both"/>
        <w:rPr>
          <w:sz w:val="28"/>
          <w:szCs w:val="28"/>
        </w:rPr>
      </w:pPr>
      <w:r w:rsidRPr="002A0B18">
        <w:rPr>
          <w:sz w:val="28"/>
          <w:szCs w:val="28"/>
        </w:rPr>
        <w:tab/>
        <w:t xml:space="preserve">Алгоритм </w:t>
      </w:r>
      <w:r w:rsidR="000B6A35">
        <w:rPr>
          <w:sz w:val="28"/>
          <w:szCs w:val="28"/>
        </w:rPr>
        <w:t xml:space="preserve">работы </w:t>
      </w:r>
      <w:r w:rsidR="008A785A" w:rsidRPr="002A0B18">
        <w:rPr>
          <w:sz w:val="28"/>
          <w:szCs w:val="28"/>
        </w:rPr>
        <w:t xml:space="preserve">специального программного обеспечения </w:t>
      </w:r>
      <w:r w:rsidRPr="002A0B18">
        <w:rPr>
          <w:sz w:val="28"/>
          <w:szCs w:val="28"/>
        </w:rPr>
        <w:t>«</w:t>
      </w:r>
      <w:r w:rsidR="00C575B1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>» представлен на рис. 1.</w:t>
      </w:r>
    </w:p>
    <w:p w:rsidR="00956E45" w:rsidRDefault="00956E45">
      <w:pPr>
        <w:tabs>
          <w:tab w:val="left" w:leader="dot" w:pos="9923"/>
        </w:tabs>
        <w:rPr>
          <w:sz w:val="28"/>
          <w:szCs w:val="28"/>
        </w:rPr>
      </w:pPr>
    </w:p>
    <w:p w:rsidR="00245ACC" w:rsidRPr="002A0B18" w:rsidRDefault="00A35D49" w:rsidP="00C934FC">
      <w:pPr>
        <w:tabs>
          <w:tab w:val="left" w:leader="do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475.2pt">
            <v:imagedata r:id="rId9" o:title="Untitled Diagram"/>
          </v:shape>
        </w:pict>
      </w:r>
    </w:p>
    <w:p w:rsidR="00B83475" w:rsidRPr="00C575B1" w:rsidRDefault="00B83475" w:rsidP="00956E45">
      <w:pPr>
        <w:tabs>
          <w:tab w:val="left" w:leader="dot" w:pos="9923"/>
        </w:tabs>
        <w:jc w:val="center"/>
        <w:rPr>
          <w:sz w:val="28"/>
          <w:szCs w:val="28"/>
        </w:rPr>
      </w:pPr>
    </w:p>
    <w:p w:rsidR="00B83475" w:rsidRPr="00C0799C" w:rsidRDefault="008A785A" w:rsidP="00956E45">
      <w:pPr>
        <w:tabs>
          <w:tab w:val="left" w:leader="dot" w:pos="9923"/>
        </w:tabs>
        <w:jc w:val="center"/>
        <w:rPr>
          <w:sz w:val="28"/>
          <w:szCs w:val="28"/>
        </w:rPr>
      </w:pPr>
      <w:r w:rsidRPr="002A0B18">
        <w:rPr>
          <w:sz w:val="28"/>
          <w:szCs w:val="28"/>
        </w:rPr>
        <w:t>Рисунок</w:t>
      </w:r>
      <w:r w:rsidRPr="00C0799C">
        <w:rPr>
          <w:sz w:val="28"/>
          <w:szCs w:val="28"/>
        </w:rPr>
        <w:t xml:space="preserve"> 1</w:t>
      </w:r>
    </w:p>
    <w:p w:rsidR="00245ACC" w:rsidRPr="00C0799C" w:rsidRDefault="00245ACC" w:rsidP="00956E45">
      <w:pPr>
        <w:tabs>
          <w:tab w:val="left" w:leader="dot" w:pos="9923"/>
        </w:tabs>
        <w:jc w:val="center"/>
        <w:rPr>
          <w:sz w:val="28"/>
          <w:szCs w:val="28"/>
        </w:rPr>
      </w:pPr>
    </w:p>
    <w:p w:rsidR="0015119F" w:rsidRPr="00C0799C" w:rsidRDefault="0015119F" w:rsidP="00157CBD">
      <w:pPr>
        <w:tabs>
          <w:tab w:val="left" w:leader="dot" w:pos="9923"/>
        </w:tabs>
        <w:rPr>
          <w:b/>
          <w:sz w:val="28"/>
          <w:szCs w:val="28"/>
        </w:rPr>
      </w:pPr>
      <w:r w:rsidRPr="00C0799C">
        <w:rPr>
          <w:b/>
          <w:sz w:val="28"/>
          <w:szCs w:val="28"/>
        </w:rPr>
        <w:t xml:space="preserve">3.2. </w:t>
      </w:r>
      <w:r w:rsidRPr="002A0B18">
        <w:rPr>
          <w:b/>
          <w:sz w:val="28"/>
          <w:szCs w:val="28"/>
        </w:rPr>
        <w:t>Используемые</w:t>
      </w:r>
      <w:r w:rsidRPr="00C0799C">
        <w:rPr>
          <w:b/>
          <w:sz w:val="28"/>
          <w:szCs w:val="28"/>
        </w:rPr>
        <w:t xml:space="preserve"> </w:t>
      </w:r>
      <w:r w:rsidRPr="002A0B18">
        <w:rPr>
          <w:b/>
          <w:sz w:val="28"/>
          <w:szCs w:val="28"/>
        </w:rPr>
        <w:t>методы</w:t>
      </w:r>
    </w:p>
    <w:p w:rsidR="0015119F" w:rsidRPr="00C0799C" w:rsidRDefault="0015119F" w:rsidP="0015119F">
      <w:pPr>
        <w:rPr>
          <w:sz w:val="28"/>
          <w:szCs w:val="28"/>
        </w:rPr>
      </w:pPr>
    </w:p>
    <w:p w:rsidR="0015119F" w:rsidRPr="00C0799C" w:rsidRDefault="00C06C9E" w:rsidP="0015119F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Специальное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программное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обеспечение</w:t>
      </w:r>
      <w:r w:rsidR="0015119F" w:rsidRPr="00C0799C">
        <w:rPr>
          <w:sz w:val="28"/>
          <w:szCs w:val="28"/>
        </w:rPr>
        <w:t xml:space="preserve"> «</w:t>
      </w:r>
      <w:r w:rsidR="00C575B1" w:rsidRPr="00421A93">
        <w:rPr>
          <w:sz w:val="28"/>
          <w:szCs w:val="28"/>
        </w:rPr>
        <w:t>PAK_OSA</w:t>
      </w:r>
      <w:r w:rsidR="0015119F" w:rsidRPr="00C0799C">
        <w:rPr>
          <w:sz w:val="28"/>
          <w:szCs w:val="28"/>
        </w:rPr>
        <w:t xml:space="preserve">» </w:t>
      </w:r>
      <w:r w:rsidR="0015119F" w:rsidRPr="002A0B18">
        <w:rPr>
          <w:sz w:val="28"/>
          <w:szCs w:val="28"/>
        </w:rPr>
        <w:t>использует</w:t>
      </w:r>
      <w:r w:rsidR="0015119F" w:rsidRPr="00C0799C">
        <w:rPr>
          <w:sz w:val="28"/>
          <w:szCs w:val="28"/>
        </w:rPr>
        <w:t xml:space="preserve"> </w:t>
      </w:r>
      <w:r w:rsidR="0015119F" w:rsidRPr="002A0B18">
        <w:rPr>
          <w:sz w:val="28"/>
          <w:szCs w:val="28"/>
        </w:rPr>
        <w:t>следующие</w:t>
      </w:r>
      <w:r w:rsidR="0015119F" w:rsidRPr="00C0799C">
        <w:rPr>
          <w:sz w:val="28"/>
          <w:szCs w:val="28"/>
        </w:rPr>
        <w:t xml:space="preserve"> </w:t>
      </w:r>
      <w:r w:rsidR="0015119F" w:rsidRPr="002A0B18">
        <w:rPr>
          <w:sz w:val="28"/>
          <w:szCs w:val="28"/>
        </w:rPr>
        <w:t>методы</w:t>
      </w:r>
      <w:r w:rsidR="0015119F" w:rsidRPr="00C0799C">
        <w:rPr>
          <w:sz w:val="28"/>
          <w:szCs w:val="28"/>
        </w:rPr>
        <w:t>:</w:t>
      </w:r>
    </w:p>
    <w:p w:rsidR="0015119F" w:rsidRPr="002F5DD3" w:rsidRDefault="008A785A" w:rsidP="008A785A">
      <w:pPr>
        <w:numPr>
          <w:ilvl w:val="0"/>
          <w:numId w:val="2"/>
        </w:numPr>
        <w:ind w:left="1134"/>
        <w:jc w:val="both"/>
        <w:rPr>
          <w:sz w:val="28"/>
          <w:szCs w:val="28"/>
          <w:lang w:val="en-US"/>
        </w:rPr>
      </w:pPr>
      <w:r w:rsidRPr="002A0B18">
        <w:rPr>
          <w:sz w:val="28"/>
          <w:szCs w:val="28"/>
        </w:rPr>
        <w:lastRenderedPageBreak/>
        <w:t>а</w:t>
      </w:r>
      <w:r w:rsidR="0015119F" w:rsidRPr="002A0B18">
        <w:rPr>
          <w:sz w:val="28"/>
          <w:szCs w:val="28"/>
        </w:rPr>
        <w:t>синхронное</w:t>
      </w:r>
      <w:r w:rsidR="0015119F" w:rsidRPr="002F5DD3">
        <w:rPr>
          <w:sz w:val="28"/>
          <w:szCs w:val="28"/>
          <w:lang w:val="en-US"/>
        </w:rPr>
        <w:t xml:space="preserve"> </w:t>
      </w:r>
      <w:r w:rsidR="0015119F" w:rsidRPr="002A0B18">
        <w:rPr>
          <w:sz w:val="28"/>
          <w:szCs w:val="28"/>
        </w:rPr>
        <w:t>сетевое</w:t>
      </w:r>
      <w:r w:rsidR="0015119F" w:rsidRPr="002F5DD3">
        <w:rPr>
          <w:sz w:val="28"/>
          <w:szCs w:val="28"/>
          <w:lang w:val="en-US"/>
        </w:rPr>
        <w:t xml:space="preserve"> </w:t>
      </w:r>
      <w:r w:rsidR="0015119F" w:rsidRPr="002A0B18">
        <w:rPr>
          <w:sz w:val="28"/>
          <w:szCs w:val="28"/>
        </w:rPr>
        <w:t>взаимодействи</w:t>
      </w:r>
      <w:r w:rsidRPr="002A0B18">
        <w:rPr>
          <w:sz w:val="28"/>
          <w:szCs w:val="28"/>
        </w:rPr>
        <w:t>е</w:t>
      </w:r>
      <w:r w:rsidRPr="002F5DD3">
        <w:rPr>
          <w:sz w:val="28"/>
          <w:szCs w:val="28"/>
          <w:lang w:val="en-US"/>
        </w:rPr>
        <w:t>;</w:t>
      </w:r>
    </w:p>
    <w:p w:rsidR="00245ACC" w:rsidRPr="00245ACC" w:rsidRDefault="00245ACC" w:rsidP="008A785A">
      <w:pPr>
        <w:numPr>
          <w:ilvl w:val="0"/>
          <w:numId w:val="2"/>
        </w:numPr>
        <w:ind w:left="1134"/>
        <w:jc w:val="both"/>
        <w:rPr>
          <w:sz w:val="28"/>
          <w:szCs w:val="28"/>
        </w:rPr>
      </w:pPr>
      <w:proofErr w:type="spellStart"/>
      <w:r w:rsidRPr="00245ACC">
        <w:rPr>
          <w:sz w:val="28"/>
          <w:szCs w:val="28"/>
        </w:rPr>
        <w:t>микросервисная</w:t>
      </w:r>
      <w:proofErr w:type="spellEnd"/>
      <w:r w:rsidRPr="00245ACC">
        <w:rPr>
          <w:sz w:val="28"/>
          <w:szCs w:val="28"/>
        </w:rPr>
        <w:t xml:space="preserve"> архитектура.</w:t>
      </w:r>
    </w:p>
    <w:p w:rsidR="00653FB7" w:rsidRPr="002F5DD3" w:rsidRDefault="00653FB7" w:rsidP="00653FB7">
      <w:pPr>
        <w:ind w:left="360"/>
        <w:jc w:val="both"/>
        <w:rPr>
          <w:sz w:val="28"/>
          <w:szCs w:val="28"/>
          <w:lang w:val="en-US"/>
        </w:rPr>
      </w:pPr>
    </w:p>
    <w:p w:rsidR="0015119F" w:rsidRPr="00245ACC" w:rsidRDefault="0015119F" w:rsidP="0015119F">
      <w:pPr>
        <w:pStyle w:val="ad"/>
        <w:ind w:left="0" w:firstLine="0"/>
        <w:outlineLvl w:val="1"/>
        <w:rPr>
          <w:bCs w:val="0"/>
          <w:szCs w:val="28"/>
        </w:rPr>
      </w:pPr>
      <w:bookmarkStart w:id="16" w:name="_Toc67054719"/>
      <w:r w:rsidRPr="00245ACC">
        <w:rPr>
          <w:bCs w:val="0"/>
          <w:szCs w:val="28"/>
        </w:rPr>
        <w:t xml:space="preserve">3.3. </w:t>
      </w:r>
      <w:r w:rsidRPr="002A0B18">
        <w:rPr>
          <w:bCs w:val="0"/>
          <w:szCs w:val="28"/>
        </w:rPr>
        <w:t>Структура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программы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с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описанием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функций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составных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частей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и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связи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между</w:t>
      </w:r>
      <w:r w:rsidRPr="00245ACC">
        <w:rPr>
          <w:bCs w:val="0"/>
          <w:szCs w:val="28"/>
        </w:rPr>
        <w:t xml:space="preserve"> </w:t>
      </w:r>
      <w:r w:rsidRPr="002A0B18">
        <w:rPr>
          <w:bCs w:val="0"/>
          <w:szCs w:val="28"/>
        </w:rPr>
        <w:t>ними</w:t>
      </w:r>
      <w:bookmarkEnd w:id="16"/>
    </w:p>
    <w:p w:rsidR="0015119F" w:rsidRPr="00245ACC" w:rsidRDefault="0015119F" w:rsidP="0015119F">
      <w:pPr>
        <w:pStyle w:val="ad"/>
        <w:ind w:left="0" w:firstLine="0"/>
        <w:rPr>
          <w:b w:val="0"/>
          <w:bCs w:val="0"/>
          <w:szCs w:val="28"/>
        </w:rPr>
      </w:pPr>
    </w:p>
    <w:p w:rsidR="00CC09F1" w:rsidRPr="00C0799C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Старт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программы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происходит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с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функции</w:t>
      </w:r>
      <w:r w:rsidRPr="00C0799C">
        <w:rPr>
          <w:sz w:val="28"/>
          <w:szCs w:val="28"/>
        </w:rPr>
        <w:t xml:space="preserve"> </w:t>
      </w:r>
      <w:proofErr w:type="gramStart"/>
      <w:r w:rsidRPr="002F5DD3">
        <w:rPr>
          <w:sz w:val="28"/>
          <w:szCs w:val="28"/>
          <w:lang w:val="en-US"/>
        </w:rPr>
        <w:t>main</w:t>
      </w:r>
      <w:r w:rsidRPr="00C0799C">
        <w:rPr>
          <w:sz w:val="28"/>
          <w:szCs w:val="28"/>
        </w:rPr>
        <w:t>(</w:t>
      </w:r>
      <w:proofErr w:type="spellStart"/>
      <w:proofErr w:type="gramEnd"/>
      <w:r w:rsidRPr="002F5DD3">
        <w:rPr>
          <w:sz w:val="28"/>
          <w:szCs w:val="28"/>
          <w:lang w:val="en-US"/>
        </w:rPr>
        <w:t>int</w:t>
      </w:r>
      <w:proofErr w:type="spellEnd"/>
      <w:r w:rsidRPr="00C0799C">
        <w:rPr>
          <w:sz w:val="28"/>
          <w:szCs w:val="28"/>
        </w:rPr>
        <w:t xml:space="preserve"> </w:t>
      </w:r>
      <w:proofErr w:type="spellStart"/>
      <w:r w:rsidRPr="002F5DD3">
        <w:rPr>
          <w:sz w:val="28"/>
          <w:szCs w:val="28"/>
          <w:lang w:val="en-US"/>
        </w:rPr>
        <w:t>argc</w:t>
      </w:r>
      <w:proofErr w:type="spellEnd"/>
      <w:r w:rsidRPr="00C0799C">
        <w:rPr>
          <w:sz w:val="28"/>
          <w:szCs w:val="28"/>
        </w:rPr>
        <w:t xml:space="preserve">, </w:t>
      </w:r>
      <w:r w:rsidRPr="002F5DD3">
        <w:rPr>
          <w:sz w:val="28"/>
          <w:szCs w:val="28"/>
          <w:lang w:val="en-US"/>
        </w:rPr>
        <w:t>char</w:t>
      </w:r>
      <w:r w:rsidRPr="00C0799C">
        <w:rPr>
          <w:sz w:val="28"/>
          <w:szCs w:val="28"/>
        </w:rPr>
        <w:t xml:space="preserve"> *</w:t>
      </w:r>
      <w:proofErr w:type="spellStart"/>
      <w:r w:rsidRPr="002F5DD3">
        <w:rPr>
          <w:sz w:val="28"/>
          <w:szCs w:val="28"/>
          <w:lang w:val="en-US"/>
        </w:rPr>
        <w:t>argv</w:t>
      </w:r>
      <w:proofErr w:type="spellEnd"/>
      <w:r w:rsidRPr="00C0799C">
        <w:rPr>
          <w:sz w:val="28"/>
          <w:szCs w:val="28"/>
        </w:rPr>
        <w:t xml:space="preserve">[]) - </w:t>
      </w:r>
      <w:r w:rsidRPr="002A0B18">
        <w:rPr>
          <w:sz w:val="28"/>
          <w:szCs w:val="28"/>
        </w:rPr>
        <w:t>точки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входа</w:t>
      </w:r>
      <w:r w:rsidRPr="00C0799C">
        <w:rPr>
          <w:sz w:val="28"/>
          <w:szCs w:val="28"/>
        </w:rPr>
        <w:t xml:space="preserve">. </w:t>
      </w:r>
      <w:r w:rsidRPr="002A0B18">
        <w:rPr>
          <w:sz w:val="28"/>
          <w:szCs w:val="28"/>
        </w:rPr>
        <w:t>В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этой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функции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создается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объект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класса</w:t>
      </w:r>
      <w:r w:rsidRPr="00C0799C">
        <w:rPr>
          <w:sz w:val="28"/>
          <w:szCs w:val="28"/>
        </w:rPr>
        <w:t xml:space="preserve"> </w:t>
      </w:r>
      <w:proofErr w:type="spellStart"/>
      <w:r w:rsidRPr="002F5DD3">
        <w:rPr>
          <w:sz w:val="28"/>
          <w:szCs w:val="28"/>
          <w:lang w:val="en-US"/>
        </w:rPr>
        <w:t>QApplication</w:t>
      </w:r>
      <w:proofErr w:type="spellEnd"/>
      <w:r w:rsidRPr="00C0799C">
        <w:rPr>
          <w:sz w:val="28"/>
          <w:szCs w:val="28"/>
        </w:rPr>
        <w:t xml:space="preserve">, </w:t>
      </w:r>
      <w:r w:rsidRPr="002A0B18">
        <w:rPr>
          <w:sz w:val="28"/>
          <w:szCs w:val="28"/>
        </w:rPr>
        <w:t>стороннего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набора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библиотек</w:t>
      </w:r>
      <w:r w:rsidRPr="00C0799C">
        <w:rPr>
          <w:sz w:val="28"/>
          <w:szCs w:val="28"/>
        </w:rPr>
        <w:t xml:space="preserve"> </w:t>
      </w:r>
      <w:r w:rsidRPr="002F5DD3">
        <w:rPr>
          <w:sz w:val="28"/>
          <w:szCs w:val="28"/>
          <w:lang w:val="en-US"/>
        </w:rPr>
        <w:t>QT</w:t>
      </w:r>
      <w:r w:rsidRPr="00C0799C">
        <w:rPr>
          <w:sz w:val="28"/>
          <w:szCs w:val="28"/>
        </w:rPr>
        <w:t xml:space="preserve">, </w:t>
      </w:r>
      <w:r w:rsidRPr="002A0B18">
        <w:rPr>
          <w:sz w:val="28"/>
          <w:szCs w:val="28"/>
        </w:rPr>
        <w:t>на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котором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строятся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графический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интерфейс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и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некоторые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другие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функциональные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возможности</w:t>
      </w:r>
      <w:r w:rsidRPr="00C0799C">
        <w:rPr>
          <w:sz w:val="28"/>
          <w:szCs w:val="28"/>
        </w:rPr>
        <w:t xml:space="preserve">. </w:t>
      </w:r>
      <w:r w:rsidRPr="002A0B18">
        <w:rPr>
          <w:sz w:val="28"/>
          <w:szCs w:val="28"/>
        </w:rPr>
        <w:t>Далее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функция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создает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объект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класса</w:t>
      </w:r>
      <w:r w:rsidRPr="00C0799C">
        <w:rPr>
          <w:sz w:val="28"/>
          <w:szCs w:val="28"/>
        </w:rPr>
        <w:t xml:space="preserve"> </w:t>
      </w:r>
      <w:proofErr w:type="spellStart"/>
      <w:r w:rsidRPr="002F5DD3">
        <w:rPr>
          <w:sz w:val="28"/>
          <w:szCs w:val="28"/>
          <w:lang w:val="en-US"/>
        </w:rPr>
        <w:t>SNSystem</w:t>
      </w:r>
      <w:proofErr w:type="spellEnd"/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и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посылает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ему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команду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на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запуск</w:t>
      </w:r>
      <w:r w:rsidRPr="00C0799C">
        <w:rPr>
          <w:sz w:val="28"/>
          <w:szCs w:val="28"/>
        </w:rPr>
        <w:t xml:space="preserve">. </w:t>
      </w:r>
      <w:r w:rsidRPr="002A0B18">
        <w:rPr>
          <w:sz w:val="28"/>
          <w:szCs w:val="28"/>
        </w:rPr>
        <w:t>После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этого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объект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класса</w:t>
      </w:r>
      <w:r w:rsidRPr="00C0799C">
        <w:rPr>
          <w:sz w:val="28"/>
          <w:szCs w:val="28"/>
        </w:rPr>
        <w:t xml:space="preserve"> </w:t>
      </w:r>
      <w:proofErr w:type="spellStart"/>
      <w:r w:rsidRPr="002F5DD3">
        <w:rPr>
          <w:sz w:val="28"/>
          <w:szCs w:val="28"/>
          <w:lang w:val="en-US"/>
        </w:rPr>
        <w:t>QApplication</w:t>
      </w:r>
      <w:proofErr w:type="spellEnd"/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выполняет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функции</w:t>
      </w:r>
      <w:r w:rsidRPr="00C0799C">
        <w:rPr>
          <w:sz w:val="28"/>
          <w:szCs w:val="28"/>
        </w:rPr>
        <w:t xml:space="preserve"> </w:t>
      </w:r>
      <w:proofErr w:type="gramStart"/>
      <w:r w:rsidRPr="002F5DD3">
        <w:rPr>
          <w:sz w:val="28"/>
          <w:szCs w:val="28"/>
          <w:lang w:val="en-US"/>
        </w:rPr>
        <w:t>exec</w:t>
      </w:r>
      <w:r w:rsidRPr="00C0799C">
        <w:rPr>
          <w:sz w:val="28"/>
          <w:szCs w:val="28"/>
        </w:rPr>
        <w:t>(</w:t>
      </w:r>
      <w:proofErr w:type="gramEnd"/>
      <w:r w:rsidRPr="00C0799C">
        <w:rPr>
          <w:sz w:val="28"/>
          <w:szCs w:val="28"/>
        </w:rPr>
        <w:t xml:space="preserve">), </w:t>
      </w:r>
      <w:r w:rsidRPr="002A0B18">
        <w:rPr>
          <w:sz w:val="28"/>
          <w:szCs w:val="28"/>
        </w:rPr>
        <w:t>которая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является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основной</w:t>
      </w:r>
      <w:r w:rsidRPr="00C0799C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Класс</w:t>
      </w:r>
      <w:r w:rsidRPr="00C0799C">
        <w:rPr>
          <w:sz w:val="28"/>
          <w:szCs w:val="28"/>
        </w:rPr>
        <w:t xml:space="preserve"> </w:t>
      </w:r>
      <w:proofErr w:type="spellStart"/>
      <w:r w:rsidRPr="002F5DD3">
        <w:rPr>
          <w:sz w:val="28"/>
          <w:szCs w:val="28"/>
          <w:lang w:val="en-US"/>
        </w:rPr>
        <w:t>SNSystem</w:t>
      </w:r>
      <w:proofErr w:type="spellEnd"/>
      <w:r w:rsidRPr="00C0799C">
        <w:rPr>
          <w:sz w:val="28"/>
          <w:szCs w:val="28"/>
        </w:rPr>
        <w:t xml:space="preserve">, </w:t>
      </w:r>
      <w:r w:rsidRPr="002A0B18">
        <w:rPr>
          <w:sz w:val="28"/>
          <w:szCs w:val="28"/>
        </w:rPr>
        <w:t>наследуется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>от</w:t>
      </w:r>
      <w:r w:rsidRPr="00C0799C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 xml:space="preserve">класса </w:t>
      </w:r>
      <w:proofErr w:type="spellStart"/>
      <w:r w:rsidRPr="002A0B18">
        <w:rPr>
          <w:sz w:val="28"/>
          <w:szCs w:val="28"/>
        </w:rPr>
        <w:t>SNModule</w:t>
      </w:r>
      <w:proofErr w:type="spellEnd"/>
      <w:r w:rsidRPr="002A0B18">
        <w:rPr>
          <w:sz w:val="28"/>
          <w:szCs w:val="28"/>
        </w:rPr>
        <w:t>, является элементом ядра системы, который запускает и контролирует все модули системы и обеспечивает взаимодействие между ними.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proofErr w:type="gramStart"/>
      <w:r w:rsidRPr="002A0B18">
        <w:rPr>
          <w:sz w:val="28"/>
          <w:szCs w:val="28"/>
        </w:rPr>
        <w:t>ParseIni</w:t>
      </w:r>
      <w:proofErr w:type="spellEnd"/>
      <w:r w:rsidRPr="002A0B18">
        <w:rPr>
          <w:sz w:val="28"/>
          <w:szCs w:val="28"/>
        </w:rPr>
        <w:t>(</w:t>
      </w:r>
      <w:proofErr w:type="gramEnd"/>
      <w:r w:rsidRPr="002A0B18">
        <w:rPr>
          <w:sz w:val="28"/>
          <w:szCs w:val="28"/>
        </w:rPr>
        <w:t xml:space="preserve">). Вызов функции происходит в конструкторе объекта </w:t>
      </w:r>
      <w:proofErr w:type="spell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>. Функция считывает параметры из командной строки исполняемого файла, и запоминает их для дальнейшего использования.</w:t>
      </w:r>
    </w:p>
    <w:p w:rsidR="00CC09F1" w:rsidRPr="002A0B18" w:rsidRDefault="00AB75CD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CommandModuleStart</w:t>
      </w:r>
      <w:proofErr w:type="spellEnd"/>
      <w:r w:rsidRPr="002A0B18">
        <w:rPr>
          <w:sz w:val="28"/>
          <w:szCs w:val="28"/>
        </w:rPr>
        <w:t xml:space="preserve"> переопределение</w:t>
      </w:r>
      <w:r w:rsidR="00CC09F1" w:rsidRPr="002A0B18">
        <w:rPr>
          <w:sz w:val="28"/>
          <w:szCs w:val="28"/>
        </w:rPr>
        <w:t xml:space="preserve"> функции</w:t>
      </w:r>
      <w:r w:rsidRPr="002A0B18">
        <w:rPr>
          <w:sz w:val="28"/>
          <w:szCs w:val="28"/>
        </w:rPr>
        <w:t xml:space="preserve"> </w:t>
      </w:r>
      <w:proofErr w:type="spellStart"/>
      <w:proofErr w:type="gramStart"/>
      <w:r w:rsidR="00CC09F1" w:rsidRPr="002A0B18">
        <w:rPr>
          <w:sz w:val="28"/>
          <w:szCs w:val="28"/>
        </w:rPr>
        <w:t>SNModule</w:t>
      </w:r>
      <w:proofErr w:type="spellEnd"/>
      <w:r w:rsidR="00CC09F1" w:rsidRPr="002A0B18">
        <w:rPr>
          <w:sz w:val="28"/>
          <w:szCs w:val="28"/>
        </w:rPr>
        <w:t>::</w:t>
      </w:r>
      <w:proofErr w:type="spellStart"/>
      <w:proofErr w:type="gramEnd"/>
      <w:r w:rsidR="00CC09F1" w:rsidRPr="002A0B18">
        <w:rPr>
          <w:sz w:val="28"/>
          <w:szCs w:val="28"/>
        </w:rPr>
        <w:t>CommandModuleStart</w:t>
      </w:r>
      <w:proofErr w:type="spellEnd"/>
      <w:r w:rsidR="00CC09F1" w:rsidRPr="002A0B18">
        <w:rPr>
          <w:sz w:val="28"/>
          <w:szCs w:val="28"/>
        </w:rPr>
        <w:t xml:space="preserve">, вызов которой инициируется посылкой команды из </w:t>
      </w:r>
      <w:proofErr w:type="spellStart"/>
      <w:r w:rsidR="00CC09F1" w:rsidRPr="002A0B18">
        <w:rPr>
          <w:sz w:val="28"/>
          <w:szCs w:val="28"/>
        </w:rPr>
        <w:t>main</w:t>
      </w:r>
      <w:proofErr w:type="spellEnd"/>
      <w:r w:rsidR="00CC09F1" w:rsidRPr="002A0B18">
        <w:rPr>
          <w:sz w:val="28"/>
          <w:szCs w:val="28"/>
        </w:rPr>
        <w:t xml:space="preserve">(), предназначена для инициализации системы и запуска всех дочерних модулей. Так же в ней происходить проверка присутствия ключа и сертификата функцией </w:t>
      </w:r>
      <w:proofErr w:type="spellStart"/>
      <w:proofErr w:type="gramStart"/>
      <w:r w:rsidR="00CC09F1" w:rsidRPr="002A0B18">
        <w:rPr>
          <w:sz w:val="28"/>
          <w:szCs w:val="28"/>
        </w:rPr>
        <w:t>SNProtection</w:t>
      </w:r>
      <w:proofErr w:type="spellEnd"/>
      <w:r w:rsidR="00CC09F1" w:rsidRPr="002A0B18">
        <w:rPr>
          <w:sz w:val="28"/>
          <w:szCs w:val="28"/>
        </w:rPr>
        <w:t>::</w:t>
      </w:r>
      <w:proofErr w:type="spellStart"/>
      <w:proofErr w:type="gramEnd"/>
      <w:r w:rsidR="00CC09F1" w:rsidRPr="002A0B18">
        <w:rPr>
          <w:sz w:val="28"/>
          <w:szCs w:val="28"/>
        </w:rPr>
        <w:t>GetState</w:t>
      </w:r>
      <w:proofErr w:type="spellEnd"/>
      <w:r w:rsidR="00CC09F1" w:rsidRPr="002A0B18">
        <w:rPr>
          <w:sz w:val="28"/>
          <w:szCs w:val="28"/>
        </w:rPr>
        <w:t>().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proofErr w:type="gramStart"/>
      <w:r w:rsidRPr="002A0B18">
        <w:rPr>
          <w:sz w:val="28"/>
          <w:szCs w:val="28"/>
          <w:lang w:val="en-US"/>
        </w:rPr>
        <w:t>InitializeDatabase</w:t>
      </w:r>
      <w:proofErr w:type="spellEnd"/>
      <w:r w:rsidRPr="002A0B18">
        <w:rPr>
          <w:sz w:val="28"/>
          <w:szCs w:val="28"/>
          <w:lang w:val="en-US"/>
        </w:rPr>
        <w:t>(</w:t>
      </w:r>
      <w:proofErr w:type="gramEnd"/>
      <w:r w:rsidRPr="002A0B18">
        <w:rPr>
          <w:sz w:val="28"/>
          <w:szCs w:val="28"/>
          <w:lang w:val="en-US"/>
        </w:rPr>
        <w:t xml:space="preserve">), </w:t>
      </w:r>
      <w:r w:rsidRPr="002A0B18">
        <w:rPr>
          <w:sz w:val="28"/>
          <w:szCs w:val="28"/>
        </w:rPr>
        <w:t>вызов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которой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происходит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в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функции</w:t>
      </w:r>
      <w:r w:rsidRPr="002A0B18">
        <w:rPr>
          <w:sz w:val="28"/>
          <w:szCs w:val="28"/>
          <w:lang w:val="en-US"/>
        </w:rPr>
        <w:t xml:space="preserve"> </w:t>
      </w:r>
      <w:proofErr w:type="spellStart"/>
      <w:r w:rsidRPr="002A0B18">
        <w:rPr>
          <w:sz w:val="28"/>
          <w:szCs w:val="28"/>
          <w:lang w:val="en-US"/>
        </w:rPr>
        <w:t>SNSystem</w:t>
      </w:r>
      <w:proofErr w:type="spellEnd"/>
      <w:r w:rsidRPr="002A0B18">
        <w:rPr>
          <w:sz w:val="28"/>
          <w:szCs w:val="28"/>
          <w:lang w:val="en-US"/>
        </w:rPr>
        <w:t>::</w:t>
      </w:r>
      <w:proofErr w:type="spellStart"/>
      <w:r w:rsidRPr="002A0B18">
        <w:rPr>
          <w:sz w:val="28"/>
          <w:szCs w:val="28"/>
          <w:lang w:val="en-US"/>
        </w:rPr>
        <w:t>CommandModuleStart</w:t>
      </w:r>
      <w:proofErr w:type="spellEnd"/>
      <w:r w:rsidRPr="002A0B18">
        <w:rPr>
          <w:sz w:val="28"/>
          <w:szCs w:val="28"/>
          <w:lang w:val="en-US"/>
        </w:rPr>
        <w:t xml:space="preserve">. </w:t>
      </w:r>
      <w:r w:rsidRPr="002A0B18">
        <w:rPr>
          <w:sz w:val="28"/>
          <w:szCs w:val="28"/>
        </w:rPr>
        <w:t xml:space="preserve">Функция создает и инициализирует объект класса </w:t>
      </w:r>
      <w:proofErr w:type="spellStart"/>
      <w:r w:rsidRPr="002A0B18">
        <w:rPr>
          <w:sz w:val="28"/>
          <w:szCs w:val="28"/>
        </w:rPr>
        <w:t>SNMemoryDB</w:t>
      </w:r>
      <w:proofErr w:type="spellEnd"/>
      <w:r w:rsidRPr="002A0B18">
        <w:rPr>
          <w:sz w:val="28"/>
          <w:szCs w:val="28"/>
        </w:rPr>
        <w:t xml:space="preserve"> для работы с базой данных в памяти и объект класса SNSQLite3Manager для работы с внешней базой данных </w:t>
      </w:r>
      <w:proofErr w:type="spellStart"/>
      <w:r w:rsidRPr="002A0B18">
        <w:rPr>
          <w:sz w:val="28"/>
          <w:szCs w:val="28"/>
        </w:rPr>
        <w:t>SQLite</w:t>
      </w:r>
      <w:proofErr w:type="spellEnd"/>
      <w:r w:rsidRPr="002A0B18">
        <w:rPr>
          <w:sz w:val="28"/>
          <w:szCs w:val="28"/>
        </w:rPr>
        <w:t>. Также функция синхронизирует структуру базы данных с новой версией, описанной в специализированных файлах с расширением *.</w:t>
      </w:r>
      <w:proofErr w:type="spellStart"/>
      <w:r w:rsidRPr="002A0B18">
        <w:rPr>
          <w:sz w:val="28"/>
          <w:szCs w:val="28"/>
        </w:rPr>
        <w:t>xsn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RegisterObject</w:t>
      </w:r>
      <w:proofErr w:type="spellEnd"/>
      <w:r w:rsidRPr="002A0B18">
        <w:rPr>
          <w:sz w:val="28"/>
          <w:szCs w:val="28"/>
        </w:rPr>
        <w:t xml:space="preserve">. Инициализация вызова происходит при необходимости зарегистрировать новый объект, например в функции </w:t>
      </w:r>
      <w:proofErr w:type="spellStart"/>
      <w:proofErr w:type="gramStart"/>
      <w:r w:rsidRPr="002A0B18">
        <w:rPr>
          <w:sz w:val="28"/>
          <w:szCs w:val="28"/>
        </w:rPr>
        <w:t>SNModule</w:t>
      </w:r>
      <w:proofErr w:type="spellEnd"/>
      <w:r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CommandModuleStart</w:t>
      </w:r>
      <w:proofErr w:type="spellEnd"/>
      <w:r w:rsidRPr="002A0B18">
        <w:rPr>
          <w:sz w:val="28"/>
          <w:szCs w:val="28"/>
        </w:rPr>
        <w:t xml:space="preserve">, посылкой команды объекту </w:t>
      </w:r>
      <w:proofErr w:type="spell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>. Функция регистрирует объект, запоминая его по уникальному идентификатору. При необходимости объект будет передан любому другому объекту. Функция может удалять из своего списка объект, при необходимости.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SNModule</w:t>
      </w:r>
      <w:proofErr w:type="spellEnd"/>
      <w:r w:rsidRPr="002A0B18">
        <w:rPr>
          <w:sz w:val="28"/>
          <w:szCs w:val="28"/>
        </w:rPr>
        <w:t xml:space="preserve"> наследник класса </w:t>
      </w:r>
      <w:proofErr w:type="spellStart"/>
      <w:r w:rsidRPr="002A0B18">
        <w:rPr>
          <w:sz w:val="28"/>
          <w:szCs w:val="28"/>
        </w:rPr>
        <w:t>SNObject</w:t>
      </w:r>
      <w:proofErr w:type="spellEnd"/>
      <w:r w:rsidRPr="002A0B18">
        <w:rPr>
          <w:sz w:val="28"/>
          <w:szCs w:val="28"/>
        </w:rPr>
        <w:t>. Модуль системы, имеющий функционал запуска, проверки прав пользователя и работы с объектом конфигурации. Базовый класс для всех устройств системы.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CommandModuleStart</w:t>
      </w:r>
      <w:proofErr w:type="spellEnd"/>
      <w:r w:rsidRPr="002A0B18">
        <w:rPr>
          <w:sz w:val="28"/>
          <w:szCs w:val="28"/>
        </w:rPr>
        <w:t xml:space="preserve"> виртуальная функция, вызываемая посылкой команды объекту. Функция запуска модуля. В ней инициализиру</w:t>
      </w:r>
      <w:r w:rsidR="00960A35" w:rsidRPr="002A0B18">
        <w:rPr>
          <w:sz w:val="28"/>
          <w:szCs w:val="28"/>
        </w:rPr>
        <w:t>ю</w:t>
      </w:r>
      <w:r w:rsidRPr="002A0B18">
        <w:rPr>
          <w:sz w:val="28"/>
          <w:szCs w:val="28"/>
        </w:rPr>
        <w:t xml:space="preserve">тся списки пользователей и их прав на этот модуль. Соединяется с объектом данных </w:t>
      </w:r>
      <w:proofErr w:type="spellStart"/>
      <w:r w:rsidRPr="002A0B18">
        <w:rPr>
          <w:sz w:val="28"/>
          <w:szCs w:val="28"/>
        </w:rPr>
        <w:t>SNDataObject</w:t>
      </w:r>
      <w:proofErr w:type="spellEnd"/>
      <w:r w:rsidRPr="002A0B18">
        <w:rPr>
          <w:sz w:val="28"/>
          <w:szCs w:val="28"/>
        </w:rPr>
        <w:t xml:space="preserve"> данного модуля функцией </w:t>
      </w:r>
      <w:proofErr w:type="spellStart"/>
      <w:proofErr w:type="gramStart"/>
      <w:r w:rsidRPr="002A0B18">
        <w:rPr>
          <w:sz w:val="28"/>
          <w:szCs w:val="28"/>
        </w:rPr>
        <w:t>SNObject</w:t>
      </w:r>
      <w:proofErr w:type="spellEnd"/>
      <w:r w:rsidRPr="002A0B18">
        <w:rPr>
          <w:sz w:val="28"/>
          <w:szCs w:val="28"/>
        </w:rPr>
        <w:t>::</w:t>
      </w:r>
      <w:proofErr w:type="gramEnd"/>
      <w:r w:rsidRPr="002A0B18">
        <w:rPr>
          <w:sz w:val="28"/>
          <w:szCs w:val="28"/>
        </w:rPr>
        <w:t xml:space="preserve"> </w:t>
      </w:r>
      <w:proofErr w:type="spellStart"/>
      <w:r w:rsidRPr="002A0B18">
        <w:rPr>
          <w:sz w:val="28"/>
          <w:szCs w:val="28"/>
        </w:rPr>
        <w:t>Connect</w:t>
      </w:r>
      <w:proofErr w:type="spellEnd"/>
      <w:r w:rsidRPr="002A0B18">
        <w:rPr>
          <w:sz w:val="28"/>
          <w:szCs w:val="28"/>
        </w:rPr>
        <w:t xml:space="preserve"> с событием изменения параметров конфигурации. Производится запись в </w:t>
      </w:r>
      <w:r w:rsidRPr="002A0B18">
        <w:rPr>
          <w:sz w:val="28"/>
          <w:szCs w:val="28"/>
        </w:rPr>
        <w:lastRenderedPageBreak/>
        <w:t xml:space="preserve">протокол событий о запуске модуля с помощью функции </w:t>
      </w:r>
      <w:proofErr w:type="spellStart"/>
      <w:proofErr w:type="gramStart"/>
      <w:r w:rsidRPr="002A0B18">
        <w:rPr>
          <w:sz w:val="28"/>
          <w:szCs w:val="28"/>
        </w:rPr>
        <w:t>SNLog</w:t>
      </w:r>
      <w:proofErr w:type="spellEnd"/>
      <w:r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SNLogInfo</w:t>
      </w:r>
      <w:proofErr w:type="spellEnd"/>
      <w:r w:rsidRPr="002A0B18">
        <w:rPr>
          <w:sz w:val="28"/>
          <w:szCs w:val="28"/>
        </w:rPr>
        <w:t xml:space="preserve">. Регистрируется новый объект в системе посылкой команды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 объекту </w:t>
      </w:r>
      <w:proofErr w:type="spell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 xml:space="preserve">, что вызывает функцию </w:t>
      </w:r>
      <w:proofErr w:type="spellStart"/>
      <w:proofErr w:type="gram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RegisterObject</w:t>
      </w:r>
      <w:proofErr w:type="spellEnd"/>
      <w:r w:rsidRPr="002A0B18">
        <w:rPr>
          <w:sz w:val="28"/>
          <w:szCs w:val="28"/>
        </w:rPr>
        <w:t xml:space="preserve">. </w:t>
      </w:r>
      <w:proofErr w:type="spellStart"/>
      <w:r w:rsidRPr="002A0B18">
        <w:rPr>
          <w:sz w:val="28"/>
          <w:szCs w:val="28"/>
        </w:rPr>
        <w:t>CommandModuleStart</w:t>
      </w:r>
      <w:proofErr w:type="spellEnd"/>
      <w:r w:rsidRPr="002A0B18">
        <w:rPr>
          <w:sz w:val="28"/>
          <w:szCs w:val="28"/>
        </w:rPr>
        <w:t xml:space="preserve"> получает из объекта данных список дочерних модулей, передает его функции </w:t>
      </w:r>
      <w:proofErr w:type="spellStart"/>
      <w:r w:rsidRPr="002A0B18">
        <w:rPr>
          <w:sz w:val="28"/>
          <w:szCs w:val="28"/>
        </w:rPr>
        <w:t>OnAddChildModule</w:t>
      </w:r>
      <w:proofErr w:type="spellEnd"/>
      <w:r w:rsidRPr="002A0B18">
        <w:rPr>
          <w:sz w:val="28"/>
          <w:szCs w:val="28"/>
        </w:rPr>
        <w:t xml:space="preserve"> и получает список </w:t>
      </w:r>
      <w:r w:rsidR="00AB75CD" w:rsidRPr="002A0B18">
        <w:rPr>
          <w:sz w:val="28"/>
          <w:szCs w:val="28"/>
        </w:rPr>
        <w:t>запускаемых алгоритмов,</w:t>
      </w:r>
      <w:r w:rsidRPr="002A0B18">
        <w:rPr>
          <w:sz w:val="28"/>
          <w:szCs w:val="28"/>
        </w:rPr>
        <w:t xml:space="preserve"> настроенных для этого модуля и передает их функции </w:t>
      </w:r>
      <w:proofErr w:type="spellStart"/>
      <w:r w:rsidRPr="002A0B18">
        <w:rPr>
          <w:sz w:val="28"/>
          <w:szCs w:val="28"/>
        </w:rPr>
        <w:t>OnAddAlgorithm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InitCreateModule</w:t>
      </w:r>
      <w:proofErr w:type="spellEnd"/>
      <w:r w:rsidRPr="002A0B18">
        <w:rPr>
          <w:sz w:val="28"/>
          <w:szCs w:val="28"/>
        </w:rPr>
        <w:t xml:space="preserve"> из функции </w:t>
      </w:r>
      <w:proofErr w:type="spellStart"/>
      <w:r w:rsidRPr="002A0B18">
        <w:rPr>
          <w:sz w:val="28"/>
          <w:szCs w:val="28"/>
        </w:rPr>
        <w:t>OnAddChildModule</w:t>
      </w:r>
      <w:proofErr w:type="spellEnd"/>
      <w:r w:rsidRPr="002A0B18">
        <w:rPr>
          <w:sz w:val="28"/>
          <w:szCs w:val="28"/>
        </w:rPr>
        <w:t xml:space="preserve">. Функция создает объект класса нового модуля. Устанавливает новому модулю объект данных </w:t>
      </w:r>
      <w:proofErr w:type="spellStart"/>
      <w:r w:rsidRPr="002A0B18">
        <w:rPr>
          <w:sz w:val="28"/>
          <w:szCs w:val="28"/>
        </w:rPr>
        <w:t>SNDataObject</w:t>
      </w:r>
      <w:proofErr w:type="spellEnd"/>
      <w:r w:rsidRPr="002A0B18">
        <w:rPr>
          <w:sz w:val="28"/>
          <w:szCs w:val="28"/>
        </w:rPr>
        <w:t xml:space="preserve"> - конфигурацию модуля. Происходит проверка возможности запуска модуля, путем проверки ключа сертификата функцией </w:t>
      </w:r>
      <w:proofErr w:type="spellStart"/>
      <w:r w:rsidRPr="002A0B18">
        <w:rPr>
          <w:sz w:val="28"/>
          <w:szCs w:val="28"/>
        </w:rPr>
        <w:t>CheckCertificate</w:t>
      </w:r>
      <w:proofErr w:type="spellEnd"/>
      <w:r w:rsidRPr="002A0B18">
        <w:rPr>
          <w:sz w:val="28"/>
          <w:szCs w:val="28"/>
        </w:rPr>
        <w:t xml:space="preserve">. Если проверка сертификата пройдена, выполняется запуск модуля посылкой команды старта функцией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, что вызовет у модуля функция </w:t>
      </w:r>
      <w:proofErr w:type="spellStart"/>
      <w:r w:rsidRPr="002A0B18">
        <w:rPr>
          <w:sz w:val="28"/>
          <w:szCs w:val="28"/>
        </w:rPr>
        <w:t>CommandModuleStart</w:t>
      </w:r>
      <w:proofErr w:type="spellEnd"/>
      <w:r w:rsidRPr="002A0B18">
        <w:rPr>
          <w:sz w:val="28"/>
          <w:szCs w:val="28"/>
        </w:rPr>
        <w:t>. Возвращаемое значение указатель на объект нового модуля.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CheckCertificate</w:t>
      </w:r>
      <w:proofErr w:type="spellEnd"/>
      <w:r w:rsidRPr="002A0B18">
        <w:rPr>
          <w:sz w:val="28"/>
          <w:szCs w:val="28"/>
        </w:rPr>
        <w:t xml:space="preserve"> вызывается из </w:t>
      </w:r>
      <w:proofErr w:type="spellStart"/>
      <w:r w:rsidRPr="002A0B18">
        <w:rPr>
          <w:sz w:val="28"/>
          <w:szCs w:val="28"/>
        </w:rPr>
        <w:t>InitCreateModule</w:t>
      </w:r>
      <w:proofErr w:type="spellEnd"/>
      <w:r w:rsidRPr="002A0B18">
        <w:rPr>
          <w:sz w:val="28"/>
          <w:szCs w:val="28"/>
        </w:rPr>
        <w:t xml:space="preserve">. Функция проверяет наличие </w:t>
      </w:r>
      <w:r w:rsidR="00AB75CD" w:rsidRPr="002A0B18">
        <w:rPr>
          <w:sz w:val="28"/>
          <w:szCs w:val="28"/>
        </w:rPr>
        <w:t>ключа,</w:t>
      </w:r>
      <w:r w:rsidRPr="002A0B18">
        <w:rPr>
          <w:sz w:val="28"/>
          <w:szCs w:val="28"/>
        </w:rPr>
        <w:t xml:space="preserve"> определённого системой и возможность запуска модуля заданного типа с помощью функции </w:t>
      </w:r>
      <w:proofErr w:type="spellStart"/>
      <w:r w:rsidRPr="002A0B18">
        <w:rPr>
          <w:sz w:val="28"/>
          <w:szCs w:val="28"/>
        </w:rPr>
        <w:t>CheckResourceAccess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OnAddAlgorithm</w:t>
      </w:r>
      <w:proofErr w:type="spellEnd"/>
      <w:r w:rsidRPr="002A0B18">
        <w:rPr>
          <w:sz w:val="28"/>
          <w:szCs w:val="28"/>
        </w:rPr>
        <w:t xml:space="preserve"> вызывается при добавлении нового алгоритма модулю или при выборе уже добавленных алгоритмов. Создает объект класса </w:t>
      </w:r>
      <w:proofErr w:type="spellStart"/>
      <w:r w:rsidRPr="002A0B18">
        <w:rPr>
          <w:sz w:val="28"/>
          <w:szCs w:val="28"/>
        </w:rPr>
        <w:t>SNGraph</w:t>
      </w:r>
      <w:proofErr w:type="spellEnd"/>
      <w:r w:rsidRPr="002A0B18">
        <w:rPr>
          <w:sz w:val="28"/>
          <w:szCs w:val="28"/>
        </w:rPr>
        <w:t xml:space="preserve"> и инициализирует его.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OnDelAlgorithm</w:t>
      </w:r>
      <w:proofErr w:type="spellEnd"/>
      <w:r w:rsidRPr="002A0B18">
        <w:rPr>
          <w:sz w:val="28"/>
          <w:szCs w:val="28"/>
        </w:rPr>
        <w:t xml:space="preserve"> вызывается при удалении алгоритма из модуля</w:t>
      </w:r>
      <w:r w:rsidR="00960A35" w:rsidRPr="002A0B18">
        <w:rPr>
          <w:sz w:val="28"/>
          <w:szCs w:val="28"/>
        </w:rPr>
        <w:t>,</w:t>
      </w:r>
      <w:r w:rsidRPr="002A0B18">
        <w:rPr>
          <w:sz w:val="28"/>
          <w:szCs w:val="28"/>
        </w:rPr>
        <w:t xml:space="preserve"> делая его неактивным.  Удаляет из внутреннего списка указанный алгоритм, </w:t>
      </w:r>
      <w:proofErr w:type="spellStart"/>
      <w:r w:rsidRPr="002A0B18">
        <w:rPr>
          <w:sz w:val="28"/>
          <w:szCs w:val="28"/>
        </w:rPr>
        <w:t>деинициализирует</w:t>
      </w:r>
      <w:proofErr w:type="spellEnd"/>
      <w:r w:rsidRPr="002A0B18">
        <w:rPr>
          <w:sz w:val="28"/>
          <w:szCs w:val="28"/>
        </w:rPr>
        <w:t xml:space="preserve"> его и посылает команду уничтожения посредством функции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, которая вызывает у алгоритма функцию </w:t>
      </w:r>
      <w:proofErr w:type="spellStart"/>
      <w:r w:rsidRPr="002A0B18">
        <w:rPr>
          <w:sz w:val="28"/>
          <w:szCs w:val="28"/>
        </w:rPr>
        <w:t>CommandObjectDestroy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HandleDestroy</w:t>
      </w:r>
      <w:proofErr w:type="spellEnd"/>
      <w:r w:rsidRPr="002A0B18">
        <w:rPr>
          <w:sz w:val="28"/>
          <w:szCs w:val="28"/>
        </w:rPr>
        <w:t xml:space="preserve"> переопределённая функция. Вызывает функцию базового класса, так же посылает команду снятия с регистрации с помощью функции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 объекту </w:t>
      </w:r>
      <w:proofErr w:type="spell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 xml:space="preserve">, что вызовет у него функцию </w:t>
      </w:r>
      <w:proofErr w:type="spellStart"/>
      <w:r w:rsidRPr="002A0B18">
        <w:rPr>
          <w:sz w:val="28"/>
          <w:szCs w:val="28"/>
        </w:rPr>
        <w:t>RegisterObject</w:t>
      </w:r>
      <w:proofErr w:type="spellEnd"/>
      <w:r w:rsidRPr="002A0B18">
        <w:rPr>
          <w:sz w:val="28"/>
          <w:szCs w:val="28"/>
        </w:rPr>
        <w:t xml:space="preserve">, с параметрами удаления зарегистрированного объекта. 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CheckEventRight</w:t>
      </w:r>
      <w:proofErr w:type="spellEnd"/>
      <w:r w:rsidRPr="002A0B18">
        <w:rPr>
          <w:sz w:val="28"/>
          <w:szCs w:val="28"/>
        </w:rPr>
        <w:t xml:space="preserve"> переопределённая функция. Фильтрует системные события, которые всегда проходят проверку, и вызывает функцию </w:t>
      </w:r>
      <w:proofErr w:type="spellStart"/>
      <w:r w:rsidRPr="002A0B18">
        <w:rPr>
          <w:sz w:val="28"/>
          <w:szCs w:val="28"/>
        </w:rPr>
        <w:t>CheckRightType</w:t>
      </w:r>
      <w:proofErr w:type="spellEnd"/>
      <w:r w:rsidRPr="002A0B18">
        <w:rPr>
          <w:sz w:val="28"/>
          <w:szCs w:val="28"/>
        </w:rPr>
        <w:t>, для проверки остальных событий.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CheckCommandRight</w:t>
      </w:r>
      <w:proofErr w:type="spellEnd"/>
      <w:r w:rsidRPr="002A0B18">
        <w:rPr>
          <w:sz w:val="28"/>
          <w:szCs w:val="28"/>
        </w:rPr>
        <w:t xml:space="preserve"> переопредел</w:t>
      </w:r>
      <w:r w:rsidR="00245ACC">
        <w:rPr>
          <w:sz w:val="28"/>
          <w:szCs w:val="28"/>
        </w:rPr>
        <w:t>е</w:t>
      </w:r>
      <w:r w:rsidRPr="002A0B18">
        <w:rPr>
          <w:sz w:val="28"/>
          <w:szCs w:val="28"/>
        </w:rPr>
        <w:t xml:space="preserve">нная функция. Фильтрует системные команды, которые всегда проходят проверку, и вызывает функцию </w:t>
      </w:r>
      <w:proofErr w:type="spellStart"/>
      <w:r w:rsidRPr="002A0B18">
        <w:rPr>
          <w:sz w:val="28"/>
          <w:szCs w:val="28"/>
        </w:rPr>
        <w:t>CheckRightType</w:t>
      </w:r>
      <w:proofErr w:type="spellEnd"/>
      <w:r w:rsidRPr="002A0B18">
        <w:rPr>
          <w:sz w:val="28"/>
          <w:szCs w:val="28"/>
        </w:rPr>
        <w:t>, для проверки остальных команд.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CheckRightType</w:t>
      </w:r>
      <w:proofErr w:type="spellEnd"/>
      <w:r w:rsidRPr="002A0B18">
        <w:rPr>
          <w:sz w:val="28"/>
          <w:szCs w:val="28"/>
        </w:rPr>
        <w:t xml:space="preserve"> функция тогда, когда требуется проверить права пользователя. Производит поиск по спискам пользователей, типов прав и возвращает </w:t>
      </w:r>
      <w:proofErr w:type="spellStart"/>
      <w:r w:rsidRPr="002A0B18">
        <w:rPr>
          <w:sz w:val="28"/>
          <w:szCs w:val="28"/>
        </w:rPr>
        <w:t>true</w:t>
      </w:r>
      <w:proofErr w:type="spellEnd"/>
      <w:r w:rsidRPr="002A0B18">
        <w:rPr>
          <w:sz w:val="28"/>
          <w:szCs w:val="28"/>
        </w:rPr>
        <w:t xml:space="preserve">, если разрешено и </w:t>
      </w:r>
      <w:proofErr w:type="spellStart"/>
      <w:r w:rsidRPr="002A0B18">
        <w:rPr>
          <w:sz w:val="28"/>
          <w:szCs w:val="28"/>
        </w:rPr>
        <w:t>false</w:t>
      </w:r>
      <w:proofErr w:type="spellEnd"/>
      <w:r w:rsidRPr="002A0B18">
        <w:rPr>
          <w:sz w:val="28"/>
          <w:szCs w:val="28"/>
        </w:rPr>
        <w:t>, если запрещено.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SNObject</w:t>
      </w:r>
      <w:proofErr w:type="spellEnd"/>
      <w:r w:rsidRPr="002A0B18">
        <w:rPr>
          <w:sz w:val="28"/>
          <w:szCs w:val="28"/>
        </w:rPr>
        <w:t xml:space="preserve"> базовый класс для объектов, которые будут поддерживать механизм соединения по сообщениям и механизм посылки команд.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Connect</w:t>
      </w:r>
      <w:proofErr w:type="spellEnd"/>
      <w:r w:rsidRPr="002A0B18">
        <w:rPr>
          <w:sz w:val="28"/>
          <w:szCs w:val="28"/>
        </w:rPr>
        <w:t xml:space="preserve"> вызывается в случае необходимости соединения двух объектов по определённому типу сообщения. У получающего сообщение объекта берется указатель на класс </w:t>
      </w:r>
      <w:proofErr w:type="spellStart"/>
      <w:r w:rsidRPr="002A0B18">
        <w:rPr>
          <w:sz w:val="28"/>
          <w:szCs w:val="28"/>
        </w:rPr>
        <w:t>SNCommandDescriptor</w:t>
      </w:r>
      <w:proofErr w:type="spellEnd"/>
      <w:r w:rsidRPr="002A0B18">
        <w:rPr>
          <w:sz w:val="28"/>
          <w:szCs w:val="28"/>
        </w:rPr>
        <w:t xml:space="preserve"> с помощью функции </w:t>
      </w:r>
      <w:proofErr w:type="spellStart"/>
      <w:r w:rsidRPr="002A0B18">
        <w:rPr>
          <w:sz w:val="28"/>
          <w:szCs w:val="28"/>
        </w:rPr>
        <w:t>GetCommandDescriptor</w:t>
      </w:r>
      <w:proofErr w:type="spellEnd"/>
      <w:r w:rsidRPr="002A0B18">
        <w:rPr>
          <w:sz w:val="28"/>
          <w:szCs w:val="28"/>
        </w:rPr>
        <w:t xml:space="preserve"> и посылается сообщение на соединение объекту </w:t>
      </w:r>
      <w:r w:rsidRPr="002A0B18">
        <w:rPr>
          <w:sz w:val="28"/>
          <w:szCs w:val="28"/>
        </w:rPr>
        <w:lastRenderedPageBreak/>
        <w:t xml:space="preserve">источнику с помощью функции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, что вызовет у источника функцию </w:t>
      </w:r>
      <w:proofErr w:type="spellStart"/>
      <w:r w:rsidRPr="002A0B18">
        <w:rPr>
          <w:sz w:val="28"/>
          <w:szCs w:val="28"/>
        </w:rPr>
        <w:t>CommandCommonConnect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CommandCommonConnect</w:t>
      </w:r>
      <w:proofErr w:type="spellEnd"/>
      <w:r w:rsidRPr="002A0B18">
        <w:rPr>
          <w:sz w:val="28"/>
          <w:szCs w:val="28"/>
        </w:rPr>
        <w:t xml:space="preserve">. Вызов функции инициируется, как правило, посылкой команды на соединение с помощью функции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. Функция проверяет наличие соединения данного объекта с указанным типом сообщения. Если проверка пройдена, то проверяется право пользователя на подсоединение к данному объекту функцией </w:t>
      </w:r>
      <w:proofErr w:type="spellStart"/>
      <w:r w:rsidRPr="002A0B18">
        <w:rPr>
          <w:sz w:val="28"/>
          <w:szCs w:val="28"/>
        </w:rPr>
        <w:t>CheckEventRight</w:t>
      </w:r>
      <w:proofErr w:type="spellEnd"/>
      <w:r w:rsidRPr="002A0B18">
        <w:rPr>
          <w:sz w:val="28"/>
          <w:szCs w:val="28"/>
        </w:rPr>
        <w:t xml:space="preserve">. Если проверка на права прошла успешно, то проверяется тип сообщения. Если указанный тип не поддерживается объектом, то происходит поиск конвертера сообщений функцией </w:t>
      </w:r>
      <w:proofErr w:type="spellStart"/>
      <w:r w:rsidRPr="002A0B18">
        <w:rPr>
          <w:sz w:val="28"/>
          <w:szCs w:val="28"/>
        </w:rPr>
        <w:t>GetSourseConverter</w:t>
      </w:r>
      <w:proofErr w:type="spellEnd"/>
      <w:r w:rsidRPr="002A0B18">
        <w:rPr>
          <w:sz w:val="28"/>
          <w:szCs w:val="28"/>
        </w:rPr>
        <w:t xml:space="preserve">. Если конвертер найден, то возвращается объект конвертера, и далее коннект получателя происходит с конвертером. Если указанный тип поддерживается </w:t>
      </w:r>
      <w:r w:rsidR="00960A35" w:rsidRPr="002A0B18">
        <w:rPr>
          <w:sz w:val="28"/>
          <w:szCs w:val="28"/>
        </w:rPr>
        <w:t>объектом,</w:t>
      </w:r>
      <w:r w:rsidRPr="002A0B18">
        <w:rPr>
          <w:sz w:val="28"/>
          <w:szCs w:val="28"/>
        </w:rPr>
        <w:t xml:space="preserve"> то объект </w:t>
      </w:r>
      <w:r w:rsidR="00AB75CD" w:rsidRPr="002A0B18">
        <w:rPr>
          <w:sz w:val="28"/>
          <w:szCs w:val="28"/>
        </w:rPr>
        <w:t>запоминается в</w:t>
      </w:r>
      <w:r w:rsidRPr="002A0B18">
        <w:rPr>
          <w:sz w:val="28"/>
          <w:szCs w:val="28"/>
        </w:rPr>
        <w:t xml:space="preserve"> списках по данному типу сообщения. Далее вызывается функция </w:t>
      </w:r>
      <w:proofErr w:type="spellStart"/>
      <w:r w:rsidRPr="002A0B18">
        <w:rPr>
          <w:sz w:val="28"/>
          <w:szCs w:val="28"/>
        </w:rPr>
        <w:t>HandleConnected</w:t>
      </w:r>
      <w:proofErr w:type="spellEnd"/>
      <w:r w:rsidRPr="002A0B18">
        <w:rPr>
          <w:sz w:val="28"/>
          <w:szCs w:val="28"/>
        </w:rPr>
        <w:t xml:space="preserve">. 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HandleConnected</w:t>
      </w:r>
      <w:proofErr w:type="spellEnd"/>
      <w:r w:rsidRPr="002A0B18">
        <w:rPr>
          <w:sz w:val="28"/>
          <w:szCs w:val="28"/>
        </w:rPr>
        <w:t xml:space="preserve"> виртуальная функция. Вызывается из функции </w:t>
      </w:r>
      <w:proofErr w:type="spellStart"/>
      <w:r w:rsidRPr="002A0B18">
        <w:rPr>
          <w:sz w:val="28"/>
          <w:szCs w:val="28"/>
        </w:rPr>
        <w:t>CommandCommonConnect</w:t>
      </w:r>
      <w:proofErr w:type="spellEnd"/>
      <w:r w:rsidRPr="002A0B18">
        <w:rPr>
          <w:sz w:val="28"/>
          <w:szCs w:val="28"/>
        </w:rPr>
        <w:t>. Функция предназначена для дополнительной обработки соединения некоторых типов событий. Если с объектом произведено соединение на событие изменения состояния, то получателю отправляется текущее состояние.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. Дружественная функция классу </w:t>
      </w:r>
      <w:proofErr w:type="spellStart"/>
      <w:r w:rsidRPr="002A0B18">
        <w:rPr>
          <w:sz w:val="28"/>
          <w:szCs w:val="28"/>
        </w:rPr>
        <w:t>SNObject</w:t>
      </w:r>
      <w:proofErr w:type="spellEnd"/>
      <w:r w:rsidRPr="002A0B18">
        <w:rPr>
          <w:sz w:val="28"/>
          <w:szCs w:val="28"/>
        </w:rPr>
        <w:t xml:space="preserve">, не являясь его членом. Вызывается тогда, когда требуется послать любое сообщение объекту. Она проверяет у получателя права пользователя на отправку команды с помощью функции </w:t>
      </w:r>
      <w:proofErr w:type="spellStart"/>
      <w:r w:rsidRPr="002A0B18">
        <w:rPr>
          <w:sz w:val="28"/>
          <w:szCs w:val="28"/>
        </w:rPr>
        <w:t>CheckCommandRight</w:t>
      </w:r>
      <w:proofErr w:type="spellEnd"/>
      <w:r w:rsidRPr="002A0B18">
        <w:rPr>
          <w:sz w:val="28"/>
          <w:szCs w:val="28"/>
        </w:rPr>
        <w:t xml:space="preserve">. Если проверка прошла успешно, то получает у объекта указатель на класс </w:t>
      </w:r>
      <w:proofErr w:type="spellStart"/>
      <w:r w:rsidRPr="002A0B18">
        <w:rPr>
          <w:sz w:val="28"/>
          <w:szCs w:val="28"/>
        </w:rPr>
        <w:t>SNCommandDescriptor</w:t>
      </w:r>
      <w:proofErr w:type="spellEnd"/>
      <w:r w:rsidRPr="002A0B18">
        <w:rPr>
          <w:sz w:val="28"/>
          <w:szCs w:val="28"/>
        </w:rPr>
        <w:t xml:space="preserve"> с помощью функции </w:t>
      </w:r>
      <w:proofErr w:type="spellStart"/>
      <w:r w:rsidRPr="002A0B18">
        <w:rPr>
          <w:sz w:val="28"/>
          <w:szCs w:val="28"/>
        </w:rPr>
        <w:t>GetCommandDescriptor</w:t>
      </w:r>
      <w:proofErr w:type="spellEnd"/>
      <w:r w:rsidRPr="002A0B18">
        <w:rPr>
          <w:sz w:val="28"/>
          <w:szCs w:val="28"/>
        </w:rPr>
        <w:t xml:space="preserve"> и если указатель существует</w:t>
      </w:r>
      <w:proofErr w:type="gramStart"/>
      <w:r w:rsidRPr="002A0B18">
        <w:rPr>
          <w:sz w:val="28"/>
          <w:szCs w:val="28"/>
        </w:rPr>
        <w:t>.</w:t>
      </w:r>
      <w:proofErr w:type="gramEnd"/>
      <w:r w:rsidRPr="002A0B18">
        <w:rPr>
          <w:sz w:val="28"/>
          <w:szCs w:val="28"/>
        </w:rPr>
        <w:t xml:space="preserve"> то вызывается функция </w:t>
      </w:r>
      <w:proofErr w:type="spellStart"/>
      <w:r w:rsidRPr="002A0B18">
        <w:rPr>
          <w:sz w:val="28"/>
          <w:szCs w:val="28"/>
        </w:rPr>
        <w:t>ProcessCommand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PostQuery</w:t>
      </w:r>
      <w:proofErr w:type="spellEnd"/>
      <w:r w:rsidRPr="002A0B18">
        <w:rPr>
          <w:sz w:val="28"/>
          <w:szCs w:val="28"/>
        </w:rPr>
        <w:t xml:space="preserve">. Дружественная функция классу </w:t>
      </w:r>
      <w:proofErr w:type="spellStart"/>
      <w:r w:rsidRPr="002A0B18">
        <w:rPr>
          <w:sz w:val="28"/>
          <w:szCs w:val="28"/>
        </w:rPr>
        <w:t>SNObject</w:t>
      </w:r>
      <w:proofErr w:type="spellEnd"/>
      <w:r w:rsidRPr="002A0B18">
        <w:rPr>
          <w:sz w:val="28"/>
          <w:szCs w:val="28"/>
        </w:rPr>
        <w:t>, не являясь его членом. Вызывается тогда, когда требуется послать любой запрос объекту.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SetSecurityContext</w:t>
      </w:r>
      <w:proofErr w:type="spellEnd"/>
      <w:r w:rsidRPr="002A0B18">
        <w:rPr>
          <w:sz w:val="28"/>
          <w:szCs w:val="28"/>
        </w:rPr>
        <w:t xml:space="preserve">. Функция вызывается тогда когда требуется установить контекст пользователя, объект класса </w:t>
      </w:r>
      <w:proofErr w:type="spellStart"/>
      <w:proofErr w:type="gramStart"/>
      <w:r w:rsidRPr="002A0B18">
        <w:rPr>
          <w:sz w:val="28"/>
          <w:szCs w:val="28"/>
        </w:rPr>
        <w:t>SNSecurityContext</w:t>
      </w:r>
      <w:proofErr w:type="spellEnd"/>
      <w:r w:rsidRPr="002A0B18">
        <w:rPr>
          <w:sz w:val="28"/>
          <w:szCs w:val="28"/>
        </w:rPr>
        <w:t>,  для</w:t>
      </w:r>
      <w:proofErr w:type="gramEnd"/>
      <w:r w:rsidRPr="002A0B18">
        <w:rPr>
          <w:sz w:val="28"/>
          <w:szCs w:val="28"/>
        </w:rPr>
        <w:t xml:space="preserve"> объекта. Устанавливает новое значение контекста пользователя.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CommandObjectDestroy</w:t>
      </w:r>
      <w:proofErr w:type="spellEnd"/>
      <w:r w:rsidRPr="002A0B18">
        <w:rPr>
          <w:sz w:val="28"/>
          <w:szCs w:val="28"/>
        </w:rPr>
        <w:t xml:space="preserve"> виртуальная функция. Вызов функции инициируется посылкой команды уничтожения функцией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. Вызывает функцию </w:t>
      </w:r>
      <w:proofErr w:type="spellStart"/>
      <w:r w:rsidRPr="002A0B18">
        <w:rPr>
          <w:sz w:val="28"/>
          <w:szCs w:val="28"/>
        </w:rPr>
        <w:t>HandleDestroy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HandleDestroy</w:t>
      </w:r>
      <w:proofErr w:type="spellEnd"/>
      <w:r w:rsidRPr="002A0B18">
        <w:rPr>
          <w:sz w:val="28"/>
          <w:szCs w:val="28"/>
        </w:rPr>
        <w:t xml:space="preserve"> виртуальная функция. Вызывается для удаления объекта. Функция помечает объект как уничтожающийся функцией </w:t>
      </w:r>
      <w:proofErr w:type="spellStart"/>
      <w:r w:rsidRPr="002A0B18">
        <w:rPr>
          <w:sz w:val="28"/>
          <w:szCs w:val="28"/>
        </w:rPr>
        <w:t>SetState</w:t>
      </w:r>
      <w:proofErr w:type="spellEnd"/>
      <w:r w:rsidRPr="002A0B18">
        <w:rPr>
          <w:sz w:val="28"/>
          <w:szCs w:val="28"/>
        </w:rPr>
        <w:t xml:space="preserve">. Посылается событие, что объект уничтожается функцией </w:t>
      </w:r>
      <w:proofErr w:type="spellStart"/>
      <w:r w:rsidRPr="002A0B18">
        <w:rPr>
          <w:sz w:val="28"/>
          <w:szCs w:val="28"/>
        </w:rPr>
        <w:t>GenerateEvent</w:t>
      </w:r>
      <w:proofErr w:type="spellEnd"/>
      <w:r w:rsidRPr="002A0B18">
        <w:rPr>
          <w:sz w:val="28"/>
          <w:szCs w:val="28"/>
        </w:rPr>
        <w:t xml:space="preserve">. Так же вызывается </w:t>
      </w:r>
      <w:proofErr w:type="spellStart"/>
      <w:r w:rsidRPr="002A0B18">
        <w:rPr>
          <w:sz w:val="28"/>
          <w:szCs w:val="28"/>
        </w:rPr>
        <w:t>HandleDestroy</w:t>
      </w:r>
      <w:proofErr w:type="spellEnd"/>
      <w:r w:rsidRPr="002A0B18">
        <w:rPr>
          <w:sz w:val="28"/>
          <w:szCs w:val="28"/>
        </w:rPr>
        <w:t xml:space="preserve"> у всех дочерних объектов. Очищаются списки дочерних объектов. Происходит удаление объекта из списков родителя.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CheckEventRight</w:t>
      </w:r>
      <w:proofErr w:type="spellEnd"/>
      <w:r w:rsidRPr="002A0B18">
        <w:rPr>
          <w:sz w:val="28"/>
          <w:szCs w:val="28"/>
        </w:rPr>
        <w:t xml:space="preserve"> виртуальная функция. Вызывается тогда, когда требуется проверить право пользователя на подключение к указанному типу события. Например, в функции </w:t>
      </w:r>
      <w:proofErr w:type="spellStart"/>
      <w:r w:rsidRPr="002A0B18">
        <w:rPr>
          <w:sz w:val="28"/>
          <w:szCs w:val="28"/>
        </w:rPr>
        <w:t>CommandCommonConnect</w:t>
      </w:r>
      <w:proofErr w:type="spellEnd"/>
      <w:r w:rsidRPr="002A0B18">
        <w:rPr>
          <w:sz w:val="28"/>
          <w:szCs w:val="28"/>
        </w:rPr>
        <w:t xml:space="preserve">. Возвращает </w:t>
      </w:r>
      <w:proofErr w:type="spellStart"/>
      <w:r w:rsidRPr="002A0B18">
        <w:rPr>
          <w:sz w:val="28"/>
          <w:szCs w:val="28"/>
        </w:rPr>
        <w:t>true</w:t>
      </w:r>
      <w:proofErr w:type="spellEnd"/>
      <w:r w:rsidRPr="002A0B18">
        <w:rPr>
          <w:sz w:val="28"/>
          <w:szCs w:val="28"/>
        </w:rPr>
        <w:t xml:space="preserve">, если проверка прошла успешно. Без переопределения всегда возвращает </w:t>
      </w:r>
      <w:proofErr w:type="spellStart"/>
      <w:r w:rsidRPr="002A0B18">
        <w:rPr>
          <w:sz w:val="28"/>
          <w:szCs w:val="28"/>
        </w:rPr>
        <w:t>true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lastRenderedPageBreak/>
        <w:t>CheckCommandRight</w:t>
      </w:r>
      <w:proofErr w:type="spellEnd"/>
      <w:r w:rsidRPr="002A0B18">
        <w:rPr>
          <w:sz w:val="28"/>
          <w:szCs w:val="28"/>
        </w:rPr>
        <w:t xml:space="preserve"> виртуальная функция. Вызывается тогда, когда требуется проверить право пользователя выполнить команду указанного типа. Например, в функции </w:t>
      </w:r>
      <w:proofErr w:type="spellStart"/>
      <w:r w:rsidRPr="002A0B18">
        <w:rPr>
          <w:sz w:val="28"/>
          <w:szCs w:val="28"/>
        </w:rPr>
        <w:t>PostCommand</w:t>
      </w:r>
      <w:proofErr w:type="spellEnd"/>
      <w:r w:rsidRPr="002A0B18">
        <w:rPr>
          <w:sz w:val="28"/>
          <w:szCs w:val="28"/>
        </w:rPr>
        <w:t xml:space="preserve">. Возвращает </w:t>
      </w:r>
      <w:proofErr w:type="spellStart"/>
      <w:r w:rsidRPr="002A0B18">
        <w:rPr>
          <w:sz w:val="28"/>
          <w:szCs w:val="28"/>
        </w:rPr>
        <w:t>true</w:t>
      </w:r>
      <w:proofErr w:type="spellEnd"/>
      <w:r w:rsidRPr="002A0B18">
        <w:rPr>
          <w:sz w:val="28"/>
          <w:szCs w:val="28"/>
        </w:rPr>
        <w:t xml:space="preserve">, если проверка прошла успешно. Без переопределения всегда возвращает </w:t>
      </w:r>
      <w:proofErr w:type="spellStart"/>
      <w:r w:rsidRPr="002A0B18">
        <w:rPr>
          <w:sz w:val="28"/>
          <w:szCs w:val="28"/>
        </w:rPr>
        <w:t>true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  <w:lang w:val="en-US"/>
        </w:rPr>
        <w:t>GetSourseConverter</w:t>
      </w:r>
      <w:proofErr w:type="spellEnd"/>
      <w:r w:rsidRPr="002A0B18">
        <w:rPr>
          <w:sz w:val="28"/>
          <w:szCs w:val="28"/>
          <w:lang w:val="en-US"/>
        </w:rPr>
        <w:t xml:space="preserve">. </w:t>
      </w:r>
      <w:r w:rsidRPr="002A0B18">
        <w:rPr>
          <w:sz w:val="28"/>
          <w:szCs w:val="28"/>
        </w:rPr>
        <w:t>Вызов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функции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происходит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в</w:t>
      </w:r>
      <w:r w:rsidRPr="002A0B18">
        <w:rPr>
          <w:sz w:val="28"/>
          <w:szCs w:val="28"/>
          <w:lang w:val="en-US"/>
        </w:rPr>
        <w:t xml:space="preserve"> </w:t>
      </w:r>
      <w:proofErr w:type="spellStart"/>
      <w:r w:rsidRPr="002A0B18">
        <w:rPr>
          <w:sz w:val="28"/>
          <w:szCs w:val="28"/>
          <w:lang w:val="en-US"/>
        </w:rPr>
        <w:t>CommandCommonConnect</w:t>
      </w:r>
      <w:proofErr w:type="spellEnd"/>
      <w:r w:rsidRPr="002A0B18">
        <w:rPr>
          <w:sz w:val="28"/>
          <w:szCs w:val="28"/>
          <w:lang w:val="en-US"/>
        </w:rPr>
        <w:t xml:space="preserve">. </w:t>
      </w:r>
      <w:r w:rsidRPr="002A0B18">
        <w:rPr>
          <w:sz w:val="28"/>
          <w:szCs w:val="28"/>
        </w:rPr>
        <w:t xml:space="preserve">Функция производит поиск подходящего конвертера по списку, сравнивая входящий тип сообщения конвертора с тем, который может генерировать источник. Если подходящий конвертер найден, то возвращает объект конвертера </w:t>
      </w:r>
      <w:proofErr w:type="spellStart"/>
      <w:r w:rsidRPr="002A0B18">
        <w:rPr>
          <w:sz w:val="28"/>
          <w:szCs w:val="28"/>
        </w:rPr>
        <w:t>SNDataConverter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SetState</w:t>
      </w:r>
      <w:proofErr w:type="spellEnd"/>
      <w:r w:rsidRPr="002A0B18">
        <w:rPr>
          <w:sz w:val="28"/>
          <w:szCs w:val="28"/>
        </w:rPr>
        <w:t xml:space="preserve">. Функция вызывается тогда, когда требуется поменять состояние объекта. Функция меняет состояние и сообщает об этом все присоединенным на это событие объектам с помощью функции </w:t>
      </w:r>
      <w:proofErr w:type="spellStart"/>
      <w:r w:rsidRPr="002A0B18">
        <w:rPr>
          <w:sz w:val="28"/>
          <w:szCs w:val="28"/>
        </w:rPr>
        <w:t>GenerateEvent</w:t>
      </w:r>
      <w:proofErr w:type="spellEnd"/>
      <w:r w:rsidRPr="002A0B18">
        <w:rPr>
          <w:sz w:val="28"/>
          <w:szCs w:val="28"/>
        </w:rPr>
        <w:t xml:space="preserve">, вызывая у получателей функцию </w:t>
      </w:r>
      <w:proofErr w:type="spellStart"/>
      <w:r w:rsidRPr="002A0B18">
        <w:rPr>
          <w:sz w:val="28"/>
          <w:szCs w:val="28"/>
        </w:rPr>
        <w:t>CommandObjectState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GenerateEvent</w:t>
      </w:r>
      <w:proofErr w:type="spellEnd"/>
      <w:r w:rsidRPr="002A0B18">
        <w:rPr>
          <w:sz w:val="28"/>
          <w:szCs w:val="28"/>
        </w:rPr>
        <w:t xml:space="preserve"> вызывается тогда, когда объекту нужно сгенерировать команду для всех объектов, подключенных к данному объекту по указанному типу события. Функция находит список объектов, которые зарегистрированы за этим типом события и вызывает функцию </w:t>
      </w:r>
      <w:proofErr w:type="spellStart"/>
      <w:r w:rsidRPr="002A0B18">
        <w:rPr>
          <w:sz w:val="28"/>
          <w:szCs w:val="28"/>
        </w:rPr>
        <w:t>ProcessCommand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CheckResourceAccess</w:t>
      </w:r>
      <w:proofErr w:type="spellEnd"/>
      <w:r w:rsidRPr="002A0B18">
        <w:rPr>
          <w:sz w:val="28"/>
          <w:szCs w:val="28"/>
        </w:rPr>
        <w:t xml:space="preserve">. Функция вызывается при необходимости определить наличие возможности, заданной сертификатом, запуска данного модуля. Для проверки в сертификате вызывается функция </w:t>
      </w:r>
      <w:proofErr w:type="spellStart"/>
      <w:proofErr w:type="gramStart"/>
      <w:r w:rsidRPr="002A0B18">
        <w:rPr>
          <w:sz w:val="28"/>
          <w:szCs w:val="28"/>
        </w:rPr>
        <w:t>SNProtection</w:t>
      </w:r>
      <w:proofErr w:type="spellEnd"/>
      <w:r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PossibleAccess</w:t>
      </w:r>
      <w:proofErr w:type="spellEnd"/>
      <w:r w:rsidRPr="002A0B18">
        <w:rPr>
          <w:sz w:val="28"/>
          <w:szCs w:val="28"/>
        </w:rPr>
        <w:t xml:space="preserve"> и в зависимости от результата вносится событие в протокол событий.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ReleaseResource</w:t>
      </w:r>
      <w:proofErr w:type="spellEnd"/>
      <w:r w:rsidRPr="002A0B18">
        <w:rPr>
          <w:sz w:val="28"/>
          <w:szCs w:val="28"/>
        </w:rPr>
        <w:t xml:space="preserve">. Функция вызывается при необходимости освободить место занимаемое модулем в сертификате при его удалении, вызывая </w:t>
      </w:r>
      <w:r w:rsidR="00AB75CD" w:rsidRPr="002A0B18">
        <w:rPr>
          <w:sz w:val="28"/>
          <w:szCs w:val="28"/>
        </w:rPr>
        <w:t xml:space="preserve">функцию </w:t>
      </w:r>
      <w:proofErr w:type="spellStart"/>
      <w:proofErr w:type="gramStart"/>
      <w:r w:rsidR="00AB75CD" w:rsidRPr="002A0B18">
        <w:rPr>
          <w:sz w:val="28"/>
          <w:szCs w:val="28"/>
        </w:rPr>
        <w:t>SNProtection</w:t>
      </w:r>
      <w:proofErr w:type="spellEnd"/>
      <w:r w:rsidR="00AB75CD"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ReleaseAccess</w:t>
      </w:r>
      <w:proofErr w:type="spellEnd"/>
      <w:r w:rsidRPr="002A0B18">
        <w:rPr>
          <w:sz w:val="28"/>
          <w:szCs w:val="28"/>
        </w:rPr>
        <w:t xml:space="preserve"> и в зависимости от результата вносится событие в протокол событий.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ResetStateBit</w:t>
      </w:r>
      <w:proofErr w:type="spellEnd"/>
      <w:r w:rsidRPr="002A0B18">
        <w:rPr>
          <w:sz w:val="28"/>
          <w:szCs w:val="28"/>
        </w:rPr>
        <w:t xml:space="preserve">. Функция вызывается при необходимости сброса флага состояния. Вызывает функцию </w:t>
      </w:r>
      <w:proofErr w:type="spellStart"/>
      <w:r w:rsidRPr="002A0B18">
        <w:rPr>
          <w:sz w:val="28"/>
          <w:szCs w:val="28"/>
        </w:rPr>
        <w:t>SetState</w:t>
      </w:r>
      <w:proofErr w:type="spellEnd"/>
      <w:r w:rsidRPr="002A0B18">
        <w:rPr>
          <w:sz w:val="28"/>
          <w:szCs w:val="28"/>
        </w:rPr>
        <w:t xml:space="preserve"> с новым состоянием.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SNDataObject</w:t>
      </w:r>
      <w:proofErr w:type="spellEnd"/>
      <w:r w:rsidRPr="002A0B18">
        <w:rPr>
          <w:sz w:val="28"/>
          <w:szCs w:val="28"/>
        </w:rPr>
        <w:t xml:space="preserve"> класс объект данных, предназначен для работы с данными конфигурации.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SNLog</w:t>
      </w:r>
      <w:proofErr w:type="spellEnd"/>
      <w:r w:rsidRPr="002A0B18">
        <w:rPr>
          <w:sz w:val="28"/>
          <w:szCs w:val="28"/>
        </w:rPr>
        <w:t xml:space="preserve"> класс используется для записи в протокол событий и в отладочный журнал.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Initialize</w:t>
      </w:r>
      <w:proofErr w:type="spellEnd"/>
      <w:r w:rsidRPr="002A0B18">
        <w:rPr>
          <w:sz w:val="28"/>
          <w:szCs w:val="28"/>
        </w:rPr>
        <w:t xml:space="preserve">. Вызов функции происходит в конструкторе объекта </w:t>
      </w:r>
      <w:proofErr w:type="spellStart"/>
      <w:r w:rsidRPr="002A0B18">
        <w:rPr>
          <w:sz w:val="28"/>
          <w:szCs w:val="28"/>
        </w:rPr>
        <w:t>SNSystem</w:t>
      </w:r>
      <w:proofErr w:type="spellEnd"/>
      <w:r w:rsidRPr="002A0B18">
        <w:rPr>
          <w:sz w:val="28"/>
          <w:szCs w:val="28"/>
        </w:rPr>
        <w:t xml:space="preserve">, после считывания параметров запуска. Функция проверяет параметр </w:t>
      </w:r>
      <w:proofErr w:type="spellStart"/>
      <w:proofErr w:type="gramStart"/>
      <w:r w:rsidRPr="002A0B18">
        <w:rPr>
          <w:sz w:val="28"/>
          <w:szCs w:val="28"/>
        </w:rPr>
        <w:t>SystemParamNames</w:t>
      </w:r>
      <w:proofErr w:type="spellEnd"/>
      <w:r w:rsidRPr="002A0B18">
        <w:rPr>
          <w:sz w:val="28"/>
          <w:szCs w:val="28"/>
        </w:rPr>
        <w:t>::</w:t>
      </w:r>
      <w:proofErr w:type="spellStart"/>
      <w:proofErr w:type="gramEnd"/>
      <w:r w:rsidRPr="002A0B18">
        <w:rPr>
          <w:sz w:val="28"/>
          <w:szCs w:val="28"/>
        </w:rPr>
        <w:t>LogFileName</w:t>
      </w:r>
      <w:proofErr w:type="spellEnd"/>
      <w:r w:rsidRPr="002A0B18">
        <w:rPr>
          <w:sz w:val="28"/>
          <w:szCs w:val="28"/>
        </w:rPr>
        <w:t xml:space="preserve">, и если он установлен, то все дальнейшие сообщения, записываемые через функцию </w:t>
      </w:r>
      <w:proofErr w:type="spellStart"/>
      <w:r w:rsidRPr="002A0B18">
        <w:rPr>
          <w:sz w:val="28"/>
          <w:szCs w:val="28"/>
        </w:rPr>
        <w:t>LogString</w:t>
      </w:r>
      <w:proofErr w:type="spellEnd"/>
      <w:r w:rsidRPr="002A0B18">
        <w:rPr>
          <w:sz w:val="28"/>
          <w:szCs w:val="28"/>
        </w:rPr>
        <w:t>, будут записываться в файл указанный в параметре.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LogString</w:t>
      </w:r>
      <w:proofErr w:type="spellEnd"/>
      <w:r w:rsidRPr="002A0B18">
        <w:rPr>
          <w:sz w:val="28"/>
          <w:szCs w:val="28"/>
        </w:rPr>
        <w:t xml:space="preserve">. Вызов функции происходит тогда, когда требуется вывести </w:t>
      </w:r>
      <w:r w:rsidR="00AB75CD" w:rsidRPr="002A0B18">
        <w:rPr>
          <w:sz w:val="28"/>
          <w:szCs w:val="28"/>
        </w:rPr>
        <w:t>какую-либо</w:t>
      </w:r>
      <w:r w:rsidRPr="002A0B18">
        <w:rPr>
          <w:sz w:val="28"/>
          <w:szCs w:val="28"/>
        </w:rPr>
        <w:t xml:space="preserve"> строку </w:t>
      </w:r>
      <w:r w:rsidR="00AB75CD" w:rsidRPr="002A0B18">
        <w:rPr>
          <w:sz w:val="28"/>
          <w:szCs w:val="28"/>
        </w:rPr>
        <w:t>в файл</w:t>
      </w:r>
      <w:r w:rsidRPr="002A0B18">
        <w:rPr>
          <w:sz w:val="28"/>
          <w:szCs w:val="28"/>
        </w:rPr>
        <w:t xml:space="preserve"> или стандартный поток выводы текстовых сообщений операционной системы.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SNLogInfo</w:t>
      </w:r>
      <w:proofErr w:type="spellEnd"/>
      <w:r w:rsidRPr="002A0B18">
        <w:rPr>
          <w:sz w:val="28"/>
          <w:szCs w:val="28"/>
        </w:rPr>
        <w:t>. Вызов происходит при необходимости добавить в протокол событий информативное сообщение.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SNLogError</w:t>
      </w:r>
      <w:proofErr w:type="spellEnd"/>
      <w:r w:rsidRPr="002A0B18">
        <w:rPr>
          <w:sz w:val="28"/>
          <w:szCs w:val="28"/>
        </w:rPr>
        <w:t xml:space="preserve"> Вызов происходит при необходимости добавить в протокол событий сообщение об ошибке.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lastRenderedPageBreak/>
        <w:t>SNProtection</w:t>
      </w:r>
      <w:proofErr w:type="spellEnd"/>
      <w:r w:rsidRPr="002A0B18">
        <w:rPr>
          <w:sz w:val="28"/>
          <w:szCs w:val="28"/>
        </w:rPr>
        <w:t xml:space="preserve"> класс, предназначенный для работы с ключом. Он производит проверку наличия подключенного ключа к системе и соответствие его сертификату. Составляет список доступных для запуска модулей и их количество.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  <w:lang w:val="en-US"/>
        </w:rPr>
        <w:t>GetState</w:t>
      </w:r>
      <w:proofErr w:type="spellEnd"/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вызывается</w:t>
      </w:r>
      <w:r w:rsidRPr="002A0B18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из</w:t>
      </w:r>
      <w:r w:rsidRPr="002A0B18">
        <w:rPr>
          <w:sz w:val="28"/>
          <w:szCs w:val="28"/>
          <w:lang w:val="en-US"/>
        </w:rPr>
        <w:t xml:space="preserve"> </w:t>
      </w:r>
      <w:proofErr w:type="spellStart"/>
      <w:r w:rsidRPr="002A0B18">
        <w:rPr>
          <w:sz w:val="28"/>
          <w:szCs w:val="28"/>
          <w:lang w:val="en-US"/>
        </w:rPr>
        <w:t>SNSystem</w:t>
      </w:r>
      <w:proofErr w:type="spellEnd"/>
      <w:r w:rsidRPr="002A0B18">
        <w:rPr>
          <w:sz w:val="28"/>
          <w:szCs w:val="28"/>
          <w:lang w:val="en-US"/>
        </w:rPr>
        <w:t>::</w:t>
      </w:r>
      <w:proofErr w:type="spellStart"/>
      <w:r w:rsidRPr="002A0B18">
        <w:rPr>
          <w:sz w:val="28"/>
          <w:szCs w:val="28"/>
          <w:lang w:val="en-US"/>
        </w:rPr>
        <w:t>CommandModuleStart</w:t>
      </w:r>
      <w:proofErr w:type="spellEnd"/>
      <w:r w:rsidRPr="002A0B18">
        <w:rPr>
          <w:sz w:val="28"/>
          <w:szCs w:val="28"/>
          <w:lang w:val="en-US"/>
        </w:rPr>
        <w:t xml:space="preserve">. </w:t>
      </w:r>
      <w:r w:rsidRPr="002A0B18">
        <w:rPr>
          <w:sz w:val="28"/>
          <w:szCs w:val="28"/>
        </w:rPr>
        <w:t xml:space="preserve">Функция возвращает состояние, по которому можно определить в порядке ли ключ и сертификат. 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  <w:lang w:val="en-US"/>
        </w:rPr>
        <w:t>ReleaseAccess</w:t>
      </w:r>
      <w:proofErr w:type="spellEnd"/>
      <w:r w:rsidRPr="00C0799C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функция</w:t>
      </w:r>
      <w:r w:rsidRPr="00C0799C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вызывается</w:t>
      </w:r>
      <w:r w:rsidRPr="00C0799C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из</w:t>
      </w:r>
      <w:r w:rsidRPr="00C0799C">
        <w:rPr>
          <w:sz w:val="28"/>
          <w:szCs w:val="28"/>
          <w:lang w:val="en-US"/>
        </w:rPr>
        <w:t xml:space="preserve"> </w:t>
      </w:r>
      <w:r w:rsidR="00245ACC">
        <w:rPr>
          <w:sz w:val="28"/>
          <w:szCs w:val="28"/>
        </w:rPr>
        <w:t>ф</w:t>
      </w:r>
      <w:r w:rsidRPr="002A0B18">
        <w:rPr>
          <w:sz w:val="28"/>
          <w:szCs w:val="28"/>
        </w:rPr>
        <w:t>ункции</w:t>
      </w:r>
      <w:r w:rsidRPr="00C0799C">
        <w:rPr>
          <w:sz w:val="28"/>
          <w:szCs w:val="28"/>
          <w:lang w:val="en-US"/>
        </w:rPr>
        <w:t xml:space="preserve"> </w:t>
      </w:r>
      <w:proofErr w:type="spellStart"/>
      <w:r w:rsidRPr="002A0B18">
        <w:rPr>
          <w:sz w:val="28"/>
          <w:szCs w:val="28"/>
          <w:lang w:val="en-US"/>
        </w:rPr>
        <w:t>SNObject</w:t>
      </w:r>
      <w:proofErr w:type="spellEnd"/>
      <w:r w:rsidRPr="00C0799C">
        <w:rPr>
          <w:sz w:val="28"/>
          <w:szCs w:val="28"/>
          <w:lang w:val="en-US"/>
        </w:rPr>
        <w:t>::</w:t>
      </w:r>
      <w:proofErr w:type="spellStart"/>
      <w:r w:rsidRPr="002A0B18">
        <w:rPr>
          <w:sz w:val="28"/>
          <w:szCs w:val="28"/>
          <w:lang w:val="en-US"/>
        </w:rPr>
        <w:t>ReleaseResource</w:t>
      </w:r>
      <w:proofErr w:type="spellEnd"/>
      <w:r w:rsidRPr="00C0799C">
        <w:rPr>
          <w:sz w:val="28"/>
          <w:szCs w:val="28"/>
          <w:lang w:val="en-US"/>
        </w:rPr>
        <w:t xml:space="preserve">. </w:t>
      </w:r>
      <w:r w:rsidRPr="002A0B18">
        <w:rPr>
          <w:sz w:val="28"/>
          <w:szCs w:val="28"/>
        </w:rPr>
        <w:t>Она освобождает занимаемую модулем ячейку сертификата.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SNBufferPool</w:t>
      </w:r>
      <w:proofErr w:type="spellEnd"/>
      <w:r w:rsidRPr="002A0B18">
        <w:rPr>
          <w:sz w:val="28"/>
          <w:szCs w:val="28"/>
        </w:rPr>
        <w:t xml:space="preserve"> класс менеджер объектов класса </w:t>
      </w:r>
      <w:proofErr w:type="spellStart"/>
      <w:r w:rsidRPr="002A0B18">
        <w:rPr>
          <w:sz w:val="28"/>
          <w:szCs w:val="28"/>
        </w:rPr>
        <w:t>SNBuffer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Allocate</w:t>
      </w:r>
      <w:proofErr w:type="spellEnd"/>
      <w:r w:rsidRPr="002A0B18">
        <w:rPr>
          <w:sz w:val="28"/>
          <w:szCs w:val="28"/>
        </w:rPr>
        <w:t xml:space="preserve">. Функция вызывается при необходимости получения массива байт. Функция берет массив из списка свободных массивов. Если список пуст, то создается новый массив. Функция возвращает указатель объект класса </w:t>
      </w:r>
      <w:proofErr w:type="spellStart"/>
      <w:r w:rsidRPr="002A0B18">
        <w:rPr>
          <w:sz w:val="28"/>
          <w:szCs w:val="28"/>
        </w:rPr>
        <w:t>SNBuffer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Release</w:t>
      </w:r>
      <w:proofErr w:type="spellEnd"/>
      <w:r w:rsidRPr="002A0B18">
        <w:rPr>
          <w:sz w:val="28"/>
          <w:szCs w:val="28"/>
        </w:rPr>
        <w:t>. Функция вызывается при окончании работы с массивом. Если количество свободных массивов превышает заданный предел, то освободившийся массив удаляется, если предела не достигнуто, то добавляется в список свободных массивов.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SNBuffer</w:t>
      </w:r>
      <w:proofErr w:type="spellEnd"/>
      <w:r w:rsidRPr="002A0B18">
        <w:rPr>
          <w:sz w:val="28"/>
          <w:szCs w:val="28"/>
        </w:rPr>
        <w:t>. Класс-обертка для массива байт.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SNMemoryDB</w:t>
      </w:r>
      <w:proofErr w:type="spellEnd"/>
      <w:r w:rsidRPr="002A0B18">
        <w:rPr>
          <w:sz w:val="28"/>
          <w:szCs w:val="28"/>
        </w:rPr>
        <w:t xml:space="preserve"> наследник класса </w:t>
      </w:r>
      <w:proofErr w:type="spellStart"/>
      <w:r w:rsidRPr="002A0B18">
        <w:rPr>
          <w:sz w:val="28"/>
          <w:szCs w:val="28"/>
        </w:rPr>
        <w:t>SNDataBase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SNSQLite3Manager класс менеджер для работы с базой </w:t>
      </w:r>
      <w:proofErr w:type="spellStart"/>
      <w:r w:rsidRPr="002A0B18">
        <w:rPr>
          <w:sz w:val="28"/>
          <w:szCs w:val="28"/>
        </w:rPr>
        <w:t>SQLite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SNDataBase</w:t>
      </w:r>
      <w:proofErr w:type="spellEnd"/>
      <w:r w:rsidRPr="002A0B18">
        <w:rPr>
          <w:sz w:val="28"/>
          <w:szCs w:val="28"/>
        </w:rPr>
        <w:t>. Класс, реализующий базу данных в памяти.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SelectByForeignKey</w:t>
      </w:r>
      <w:proofErr w:type="spellEnd"/>
      <w:r w:rsidRPr="002A0B18">
        <w:rPr>
          <w:sz w:val="28"/>
          <w:szCs w:val="28"/>
        </w:rPr>
        <w:t xml:space="preserve">. Функция вызывается при необходимости получения списка данных удовлетворяющих заданному условию. 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AddObject</w:t>
      </w:r>
      <w:proofErr w:type="spellEnd"/>
      <w:r w:rsidRPr="002A0B18">
        <w:rPr>
          <w:sz w:val="28"/>
          <w:szCs w:val="28"/>
        </w:rPr>
        <w:t xml:space="preserve">. Функция вызывается для добавления объекта в базу. Функция добавления объекта в базу и генерирует событие, добавления объекта в базу функцией </w:t>
      </w:r>
      <w:proofErr w:type="spellStart"/>
      <w:r w:rsidRPr="002A0B18">
        <w:rPr>
          <w:sz w:val="28"/>
          <w:szCs w:val="28"/>
        </w:rPr>
        <w:t>GenerateEvent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AddObjectWithRight</w:t>
      </w:r>
      <w:proofErr w:type="spellEnd"/>
      <w:r w:rsidRPr="002A0B18">
        <w:rPr>
          <w:sz w:val="28"/>
          <w:szCs w:val="28"/>
        </w:rPr>
        <w:t>. Функция вызывается для добавления объекта в базу с правами пользователя, наследуемыми от родительского объекта.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SNDynamicObjectProxy</w:t>
      </w:r>
      <w:proofErr w:type="spellEnd"/>
      <w:r w:rsidRPr="002A0B18">
        <w:rPr>
          <w:sz w:val="28"/>
          <w:szCs w:val="28"/>
        </w:rPr>
        <w:t xml:space="preserve">. Класс является промежуточным объектом, который по идентификатору ищет в системе нужный объект, передает ему все соединения и сигнализирует о том, что искомый объект пропал или появился в системе. 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I</w:t>
      </w:r>
      <w:r w:rsidRPr="002A0B18">
        <w:rPr>
          <w:spacing w:val="-6"/>
          <w:sz w:val="28"/>
          <w:szCs w:val="28"/>
        </w:rPr>
        <w:t>nitialize</w:t>
      </w:r>
      <w:proofErr w:type="spellEnd"/>
      <w:r w:rsidRPr="002A0B18">
        <w:rPr>
          <w:spacing w:val="-6"/>
          <w:sz w:val="28"/>
          <w:szCs w:val="28"/>
        </w:rPr>
        <w:t xml:space="preserve">. Функция вызывается при необходимости инициализации или </w:t>
      </w:r>
      <w:proofErr w:type="spellStart"/>
      <w:r w:rsidRPr="002A0B18">
        <w:rPr>
          <w:spacing w:val="-6"/>
          <w:sz w:val="28"/>
          <w:szCs w:val="28"/>
        </w:rPr>
        <w:t>переинициализации</w:t>
      </w:r>
      <w:proofErr w:type="spellEnd"/>
      <w:r w:rsidRPr="002A0B18">
        <w:rPr>
          <w:spacing w:val="-6"/>
          <w:sz w:val="28"/>
          <w:szCs w:val="28"/>
        </w:rPr>
        <w:t xml:space="preserve"> объекта. Функция сбрасывает состояние активности объекта с помощью функции </w:t>
      </w:r>
      <w:proofErr w:type="spellStart"/>
      <w:r w:rsidRPr="002A0B18">
        <w:rPr>
          <w:spacing w:val="-6"/>
          <w:sz w:val="28"/>
          <w:szCs w:val="28"/>
        </w:rPr>
        <w:t>ResetStateBit</w:t>
      </w:r>
      <w:proofErr w:type="spellEnd"/>
      <w:r w:rsidRPr="002A0B18">
        <w:rPr>
          <w:spacing w:val="-6"/>
          <w:sz w:val="28"/>
          <w:szCs w:val="28"/>
        </w:rPr>
        <w:t xml:space="preserve"> и происходит отправка запроса объекта, с помощью функции </w:t>
      </w:r>
      <w:proofErr w:type="spellStart"/>
      <w:r w:rsidRPr="002A0B18">
        <w:rPr>
          <w:spacing w:val="-6"/>
          <w:sz w:val="28"/>
          <w:szCs w:val="28"/>
        </w:rPr>
        <w:t>PostQuery</w:t>
      </w:r>
      <w:proofErr w:type="spellEnd"/>
      <w:r w:rsidRPr="002A0B18">
        <w:rPr>
          <w:spacing w:val="-6"/>
          <w:sz w:val="28"/>
          <w:szCs w:val="28"/>
        </w:rPr>
        <w:t xml:space="preserve">, объекту провайдеру (обычно это объект </w:t>
      </w:r>
      <w:proofErr w:type="spellStart"/>
      <w:r w:rsidRPr="002A0B18">
        <w:rPr>
          <w:spacing w:val="-6"/>
          <w:sz w:val="28"/>
          <w:szCs w:val="28"/>
        </w:rPr>
        <w:t>SNSystem</w:t>
      </w:r>
      <w:proofErr w:type="spellEnd"/>
      <w:r w:rsidRPr="002A0B18">
        <w:rPr>
          <w:spacing w:val="-6"/>
          <w:sz w:val="28"/>
          <w:szCs w:val="28"/>
        </w:rPr>
        <w:t>).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SetServerObject</w:t>
      </w:r>
      <w:proofErr w:type="spellEnd"/>
      <w:r w:rsidRPr="002A0B18">
        <w:rPr>
          <w:sz w:val="28"/>
          <w:szCs w:val="28"/>
        </w:rPr>
        <w:t xml:space="preserve">. Функция вызывается в момент поступления ответа на запрос объекта или при необходимости установить или обнулить контролируемый объект. Функция производит перенаправление всех своих соединений устанавливаемому объекту и отсоединяет старый объект от всех сообщений. Устанавливается состояние равное состоянию объекта функцией </w:t>
      </w:r>
      <w:proofErr w:type="spellStart"/>
      <w:r w:rsidRPr="002A0B18">
        <w:rPr>
          <w:sz w:val="28"/>
          <w:szCs w:val="28"/>
        </w:rPr>
        <w:t>SetState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lastRenderedPageBreak/>
        <w:t>CommandObjectState</w:t>
      </w:r>
      <w:proofErr w:type="spellEnd"/>
      <w:r w:rsidRPr="002A0B18">
        <w:rPr>
          <w:sz w:val="28"/>
          <w:szCs w:val="28"/>
        </w:rPr>
        <w:t xml:space="preserve">. Вызов функции инициируется посылкой события о смене состояния объектом. Если событие пришло от объекта слежения, то устанавливается новое состояние функцией </w:t>
      </w:r>
      <w:proofErr w:type="spellStart"/>
      <w:r w:rsidRPr="002A0B18">
        <w:rPr>
          <w:sz w:val="28"/>
          <w:szCs w:val="28"/>
        </w:rPr>
        <w:t>SetState</w:t>
      </w:r>
      <w:proofErr w:type="spellEnd"/>
      <w:r w:rsidRPr="002A0B18">
        <w:rPr>
          <w:sz w:val="28"/>
          <w:szCs w:val="28"/>
        </w:rPr>
        <w:t xml:space="preserve">. Если событие пришло от объекта и поменялось состояние активности, то происходит </w:t>
      </w:r>
      <w:proofErr w:type="spellStart"/>
      <w:r w:rsidRPr="002A0B18">
        <w:rPr>
          <w:sz w:val="28"/>
          <w:szCs w:val="28"/>
        </w:rPr>
        <w:t>переинициализация</w:t>
      </w:r>
      <w:proofErr w:type="spellEnd"/>
      <w:r w:rsidRPr="002A0B18">
        <w:rPr>
          <w:sz w:val="28"/>
          <w:szCs w:val="28"/>
        </w:rPr>
        <w:t xml:space="preserve"> функцией </w:t>
      </w:r>
      <w:proofErr w:type="spellStart"/>
      <w:r w:rsidRPr="002A0B18">
        <w:rPr>
          <w:sz w:val="28"/>
          <w:szCs w:val="28"/>
        </w:rPr>
        <w:t>Initialize</w:t>
      </w:r>
      <w:proofErr w:type="spellEnd"/>
      <w:r w:rsidRPr="002A0B18">
        <w:rPr>
          <w:sz w:val="28"/>
          <w:szCs w:val="28"/>
        </w:rPr>
        <w:t>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SNGraph</w:t>
      </w:r>
      <w:proofErr w:type="spellEnd"/>
      <w:r w:rsidRPr="002A0B18">
        <w:rPr>
          <w:sz w:val="28"/>
          <w:szCs w:val="28"/>
        </w:rPr>
        <w:t>. Базовый класс для всех алгоритмов.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SetExternalParameters</w:t>
      </w:r>
      <w:proofErr w:type="spellEnd"/>
      <w:r w:rsidRPr="002A0B18">
        <w:rPr>
          <w:sz w:val="28"/>
          <w:szCs w:val="28"/>
        </w:rPr>
        <w:t xml:space="preserve">. </w:t>
      </w:r>
      <w:r w:rsidR="00AB75CD" w:rsidRPr="002A0B18">
        <w:rPr>
          <w:sz w:val="28"/>
          <w:szCs w:val="28"/>
        </w:rPr>
        <w:t xml:space="preserve">Функция вызывается, </w:t>
      </w:r>
      <w:r w:rsidRPr="002A0B18">
        <w:rPr>
          <w:sz w:val="28"/>
          <w:szCs w:val="28"/>
        </w:rPr>
        <w:t>когда требуется установить алгоритму конфигурацию. В ней производится подключение к изменению параметров алгоритма.  И заполняется список с параметрами.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CommandGraphStart</w:t>
      </w:r>
      <w:proofErr w:type="spellEnd"/>
      <w:r w:rsidRPr="002A0B18">
        <w:rPr>
          <w:sz w:val="28"/>
          <w:szCs w:val="28"/>
        </w:rPr>
        <w:t xml:space="preserve">. Вызывается при запуске алгоритма. </w:t>
      </w:r>
      <w:r w:rsidR="00AB75CD" w:rsidRPr="002A0B18">
        <w:rPr>
          <w:sz w:val="28"/>
          <w:szCs w:val="28"/>
        </w:rPr>
        <w:t>При вызове функции п</w:t>
      </w:r>
      <w:r w:rsidRPr="002A0B18">
        <w:rPr>
          <w:sz w:val="28"/>
          <w:szCs w:val="28"/>
        </w:rPr>
        <w:t>роисходит создание и инициализация дочерних объектов, генерируется событие о старте алгоритма.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SNCommandDescriptor</w:t>
      </w:r>
      <w:proofErr w:type="spellEnd"/>
      <w:r w:rsidRPr="002A0B18">
        <w:rPr>
          <w:sz w:val="28"/>
          <w:szCs w:val="28"/>
        </w:rPr>
        <w:t>. Класс предназначен для описания механизма обработки команды.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ProcessCommand</w:t>
      </w:r>
      <w:proofErr w:type="spellEnd"/>
      <w:r w:rsidRPr="002A0B18">
        <w:rPr>
          <w:sz w:val="28"/>
          <w:szCs w:val="28"/>
        </w:rPr>
        <w:t>. Функция вызывается при посылке команды и проверяет поток, в котором работает получатель команды. Если поток отличный от текущего, то команда помещается в очередь получателя на выполнение. Если получатель работает в одном потоке с отправителем, то функция</w:t>
      </w:r>
      <w:r w:rsidR="00AB75CD" w:rsidRPr="002A0B18">
        <w:rPr>
          <w:sz w:val="28"/>
          <w:szCs w:val="28"/>
        </w:rPr>
        <w:t>,</w:t>
      </w:r>
      <w:r w:rsidRPr="002A0B18">
        <w:rPr>
          <w:sz w:val="28"/>
          <w:szCs w:val="28"/>
        </w:rPr>
        <w:t xml:space="preserve"> обрабатывающая эту команду</w:t>
      </w:r>
      <w:r w:rsidR="00AB75CD" w:rsidRPr="002A0B18">
        <w:rPr>
          <w:sz w:val="28"/>
          <w:szCs w:val="28"/>
        </w:rPr>
        <w:t>,</w:t>
      </w:r>
      <w:r w:rsidRPr="002A0B18">
        <w:rPr>
          <w:sz w:val="28"/>
          <w:szCs w:val="28"/>
        </w:rPr>
        <w:t xml:space="preserve"> вызывается в синхронном режиме.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SNDataConverter</w:t>
      </w:r>
      <w:proofErr w:type="spellEnd"/>
      <w:r w:rsidRPr="002A0B18">
        <w:rPr>
          <w:sz w:val="28"/>
          <w:szCs w:val="28"/>
        </w:rPr>
        <w:t>. Базовый класс конверторов данных.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HandleConnected</w:t>
      </w:r>
      <w:proofErr w:type="spellEnd"/>
      <w:r w:rsidRPr="002A0B18">
        <w:rPr>
          <w:sz w:val="28"/>
          <w:szCs w:val="28"/>
        </w:rPr>
        <w:t xml:space="preserve">. Вызывается при подключении какого-либо объекта к объекту конвертора. Если тип подключаемого события равен типу, который генерирует конвертор, то конвертор соединяется с источником на тип, </w:t>
      </w:r>
      <w:r w:rsidR="00AB75CD" w:rsidRPr="002A0B18">
        <w:rPr>
          <w:sz w:val="28"/>
          <w:szCs w:val="28"/>
        </w:rPr>
        <w:t>который он</w:t>
      </w:r>
      <w:r w:rsidRPr="002A0B18">
        <w:rPr>
          <w:sz w:val="28"/>
          <w:szCs w:val="28"/>
        </w:rPr>
        <w:t xml:space="preserve"> умеет принимать.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SNSocket</w:t>
      </w:r>
      <w:proofErr w:type="spellEnd"/>
      <w:r w:rsidRPr="002A0B18">
        <w:rPr>
          <w:sz w:val="28"/>
          <w:szCs w:val="28"/>
        </w:rPr>
        <w:t>. Класс предназначен для взаимодействия с устройствами по сети.</w:t>
      </w:r>
    </w:p>
    <w:p w:rsidR="00CC09F1" w:rsidRPr="002A0B18" w:rsidRDefault="00CC09F1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SNVideoChannelWindow</w:t>
      </w:r>
      <w:proofErr w:type="spellEnd"/>
      <w:r w:rsidRPr="002A0B18">
        <w:rPr>
          <w:sz w:val="28"/>
          <w:szCs w:val="28"/>
        </w:rPr>
        <w:t xml:space="preserve">. Класс </w:t>
      </w:r>
      <w:r w:rsidR="00AB75CD" w:rsidRPr="002A0B18">
        <w:rPr>
          <w:sz w:val="28"/>
          <w:szCs w:val="28"/>
        </w:rPr>
        <w:t>окна,</w:t>
      </w:r>
      <w:r w:rsidRPr="002A0B18">
        <w:rPr>
          <w:sz w:val="28"/>
          <w:szCs w:val="28"/>
        </w:rPr>
        <w:t xml:space="preserve"> отображающего видео поток.</w:t>
      </w:r>
    </w:p>
    <w:p w:rsidR="00034CEC" w:rsidRDefault="00034CEC" w:rsidP="00034CEC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  <w:lang w:val="en-US"/>
        </w:rPr>
        <w:t>SNGPSModule</w:t>
      </w:r>
      <w:proofErr w:type="spellEnd"/>
      <w:r w:rsidRPr="002A0B18">
        <w:rPr>
          <w:sz w:val="28"/>
          <w:szCs w:val="28"/>
        </w:rPr>
        <w:t xml:space="preserve"> – модуль, обеспечивающий синхронизацию системного времени посредством спутниковых систем. Также модуль обеспечивает определение географических координат установки комплексов для включения данных сведений в квитанции о нарушениях. </w:t>
      </w:r>
    </w:p>
    <w:p w:rsidR="00034CEC" w:rsidRDefault="00034CEC" w:rsidP="00034CEC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SNAutoPatrol2Violation. Базовый класс контроля нарушений. Обеспечивает проверку ГРЗ предполагаемых нарушителей на содержание в базе спецтранспорта для исключения генерации квитанций для данной категории транспорта. Обеспечивает обновление списка по заданному расписанию из локальной папки, а также с FTP сервера.</w:t>
      </w:r>
    </w:p>
    <w:p w:rsidR="00111E7D" w:rsidRDefault="00111E7D" w:rsidP="008A785A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SNAutoNumberRecognizerChannel</w:t>
      </w:r>
      <w:proofErr w:type="spellEnd"/>
      <w:r w:rsidR="00F35AD8">
        <w:rPr>
          <w:sz w:val="28"/>
          <w:szCs w:val="28"/>
        </w:rPr>
        <w:t xml:space="preserve"> - </w:t>
      </w:r>
      <w:r w:rsidRPr="002A0B18">
        <w:rPr>
          <w:sz w:val="28"/>
          <w:szCs w:val="28"/>
        </w:rPr>
        <w:t>класс, обеспечивающий распознавание ГРЗ транспортных средств, а также определение направления их движения.</w:t>
      </w:r>
    </w:p>
    <w:p w:rsidR="00F35AD8" w:rsidRPr="00324E50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324E50">
        <w:rPr>
          <w:sz w:val="28"/>
          <w:szCs w:val="28"/>
        </w:rPr>
        <w:t>SNAutopatrol2UpdateSettings - визуальная форма, обеспечивающая задание расписания и источник обновления списка специальных ТС.</w:t>
      </w:r>
    </w:p>
    <w:p w:rsidR="00F35AD8" w:rsidRPr="00324E50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324E50">
        <w:rPr>
          <w:sz w:val="28"/>
          <w:szCs w:val="28"/>
        </w:rPr>
        <w:t>SNDisallowedParking</w:t>
      </w:r>
      <w:proofErr w:type="spellEnd"/>
      <w:r w:rsidRPr="00324E50">
        <w:rPr>
          <w:sz w:val="28"/>
          <w:szCs w:val="28"/>
        </w:rPr>
        <w:t xml:space="preserve"> – класс, обеспечивающий позиционирование поворотного устройства с целью получения обзорных снимков контролируемых зон, а также детализированных снимков с целью определения наличия ТС в зоне контроля и распознавания их </w:t>
      </w:r>
      <w:r w:rsidRPr="00324E50">
        <w:rPr>
          <w:sz w:val="28"/>
          <w:szCs w:val="28"/>
        </w:rPr>
        <w:lastRenderedPageBreak/>
        <w:t xml:space="preserve">регистрационных знаков. Модуль обеспечивает накопление снимков в течение требуемого времени и сопоставление номеров ТС для выявления факта нарушения. </w:t>
      </w:r>
    </w:p>
    <w:p w:rsidR="00F35AD8" w:rsidRPr="00324E50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r w:rsidRPr="00324E50">
        <w:rPr>
          <w:sz w:val="28"/>
          <w:szCs w:val="28"/>
        </w:rPr>
        <w:t>SNAutoP</w:t>
      </w:r>
      <w:r>
        <w:rPr>
          <w:sz w:val="28"/>
          <w:szCs w:val="28"/>
        </w:rPr>
        <w:t>atrol2DisallowedParkingSettings – </w:t>
      </w:r>
      <w:r w:rsidRPr="00324E50">
        <w:rPr>
          <w:sz w:val="28"/>
          <w:szCs w:val="28"/>
        </w:rPr>
        <w:t>визуальная форма, содержащая закладки с настройками комплекса.</w:t>
      </w:r>
    </w:p>
    <w:p w:rsidR="00F35AD8" w:rsidRPr="00324E50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324E50">
        <w:rPr>
          <w:sz w:val="28"/>
          <w:szCs w:val="28"/>
        </w:rPr>
        <w:t>SND</w:t>
      </w:r>
      <w:r>
        <w:rPr>
          <w:sz w:val="28"/>
          <w:szCs w:val="28"/>
        </w:rPr>
        <w:t>isallowedParkingBasicSettings</w:t>
      </w:r>
      <w:proofErr w:type="spellEnd"/>
      <w:r>
        <w:rPr>
          <w:sz w:val="28"/>
          <w:szCs w:val="28"/>
        </w:rPr>
        <w:t> – </w:t>
      </w:r>
      <w:r w:rsidRPr="00324E50">
        <w:rPr>
          <w:sz w:val="28"/>
          <w:szCs w:val="28"/>
        </w:rPr>
        <w:t>визуальная форма, позволяющая задавать основные параметры комплекса (поворотное устройство, разрешенное время стоянки и т. п.)</w:t>
      </w:r>
    </w:p>
    <w:p w:rsidR="00F35AD8" w:rsidRPr="00324E50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324E50">
        <w:rPr>
          <w:sz w:val="28"/>
          <w:szCs w:val="28"/>
        </w:rPr>
        <w:t>SNDisallowedParkingZoneSettings</w:t>
      </w:r>
      <w:proofErr w:type="spellEnd"/>
      <w:r>
        <w:rPr>
          <w:sz w:val="28"/>
          <w:szCs w:val="28"/>
        </w:rPr>
        <w:t> – </w:t>
      </w:r>
      <w:r w:rsidRPr="00324E50">
        <w:rPr>
          <w:sz w:val="28"/>
          <w:szCs w:val="28"/>
        </w:rPr>
        <w:t>визуальная форма, позволяющая задавать список и границы контролируемых зон, а также интервалы обхода зон поворотным устройством.</w:t>
      </w:r>
    </w:p>
    <w:p w:rsidR="00F35AD8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324E50">
        <w:rPr>
          <w:sz w:val="28"/>
          <w:szCs w:val="28"/>
        </w:rPr>
        <w:t>SNDisallowedParkingSchedule</w:t>
      </w:r>
      <w:proofErr w:type="spellEnd"/>
      <w:r w:rsidRPr="00324E50">
        <w:rPr>
          <w:sz w:val="28"/>
          <w:szCs w:val="28"/>
        </w:rPr>
        <w:t xml:space="preserve"> — визуальная форма, позволяющая задать дневные и недельные интервалы функционирования комплекса.</w:t>
      </w:r>
    </w:p>
    <w:p w:rsidR="00F35AD8" w:rsidRPr="002A0B18" w:rsidRDefault="00F35AD8" w:rsidP="00F35AD8">
      <w:pPr>
        <w:widowControl w:val="0"/>
        <w:numPr>
          <w:ilvl w:val="0"/>
          <w:numId w:val="6"/>
        </w:numPr>
        <w:suppressAutoHyphens/>
        <w:ind w:left="1134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SNArenaTicketSender</w:t>
      </w:r>
      <w:proofErr w:type="spellEnd"/>
      <w:r w:rsidRPr="002A0B18">
        <w:rPr>
          <w:sz w:val="28"/>
          <w:szCs w:val="28"/>
        </w:rPr>
        <w:t xml:space="preserve"> – класс, обеспечивающий формирование электронной формы квитанции нарушения в формате TAR 1.3.</w:t>
      </w:r>
    </w:p>
    <w:p w:rsidR="00F35AD8" w:rsidRPr="00324E50" w:rsidRDefault="00F35AD8" w:rsidP="00E40FF1">
      <w:pPr>
        <w:widowControl w:val="0"/>
        <w:suppressAutoHyphens/>
        <w:jc w:val="both"/>
        <w:rPr>
          <w:sz w:val="28"/>
          <w:szCs w:val="28"/>
        </w:rPr>
      </w:pPr>
    </w:p>
    <w:p w:rsidR="00AA286C" w:rsidRPr="002A0B18" w:rsidRDefault="00AD128F" w:rsidP="006B567C">
      <w:pPr>
        <w:pStyle w:val="2"/>
        <w:jc w:val="left"/>
        <w:rPr>
          <w:b/>
          <w:szCs w:val="28"/>
        </w:rPr>
      </w:pPr>
      <w:bookmarkStart w:id="17" w:name="_Toc67054720"/>
      <w:r w:rsidRPr="002A0B18">
        <w:rPr>
          <w:b/>
          <w:szCs w:val="28"/>
        </w:rPr>
        <w:t>3.4. Связи программы с другими программами</w:t>
      </w:r>
      <w:bookmarkEnd w:id="17"/>
    </w:p>
    <w:p w:rsidR="005C0B27" w:rsidRPr="002A0B18" w:rsidRDefault="005C0B27" w:rsidP="00E40FF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35F61" w:rsidRPr="002A0B18" w:rsidRDefault="00635F61" w:rsidP="00635F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Связь </w:t>
      </w:r>
      <w:r w:rsidR="00C06C9E" w:rsidRPr="002A0B18">
        <w:rPr>
          <w:sz w:val="28"/>
          <w:szCs w:val="28"/>
        </w:rPr>
        <w:t xml:space="preserve">специального программного обеспечения </w:t>
      </w:r>
      <w:r w:rsidRPr="002A0B18">
        <w:rPr>
          <w:sz w:val="28"/>
          <w:szCs w:val="28"/>
        </w:rPr>
        <w:t>«</w:t>
      </w:r>
      <w:r w:rsidR="00F35AD8" w:rsidRPr="00421A93">
        <w:rPr>
          <w:sz w:val="28"/>
          <w:szCs w:val="28"/>
        </w:rPr>
        <w:t>PAK_OSA</w:t>
      </w:r>
      <w:r w:rsidRPr="002A0B18">
        <w:rPr>
          <w:sz w:val="28"/>
          <w:szCs w:val="28"/>
        </w:rPr>
        <w:t>» с другим программным обеспечением отсутствует.</w:t>
      </w:r>
    </w:p>
    <w:p w:rsidR="00AA286C" w:rsidRPr="002A0B18" w:rsidRDefault="0013612C" w:rsidP="00AD128F">
      <w:pPr>
        <w:pStyle w:val="1"/>
        <w:rPr>
          <w:bCs w:val="0"/>
          <w:szCs w:val="28"/>
        </w:rPr>
      </w:pPr>
      <w:r>
        <w:rPr>
          <w:bCs w:val="0"/>
          <w:szCs w:val="28"/>
        </w:rPr>
        <w:br w:type="page"/>
      </w:r>
      <w:bookmarkStart w:id="18" w:name="_Toc67054721"/>
      <w:r w:rsidR="00AD128F" w:rsidRPr="002A0B18">
        <w:rPr>
          <w:bCs w:val="0"/>
          <w:szCs w:val="28"/>
        </w:rPr>
        <w:lastRenderedPageBreak/>
        <w:t>4. ИСПОЛЬЗУЕМЫЕ ТЕХНИЧЕСКИЕ СРЕДСТВА</w:t>
      </w:r>
      <w:bookmarkEnd w:id="18"/>
    </w:p>
    <w:p w:rsidR="00AA286C" w:rsidRPr="002A0B18" w:rsidRDefault="00AA286C">
      <w:pPr>
        <w:rPr>
          <w:bCs/>
          <w:sz w:val="28"/>
          <w:szCs w:val="28"/>
        </w:rPr>
      </w:pPr>
    </w:p>
    <w:p w:rsidR="00AA286C" w:rsidRPr="002A0B18" w:rsidRDefault="00AA286C">
      <w:pPr>
        <w:rPr>
          <w:bCs/>
          <w:sz w:val="28"/>
          <w:szCs w:val="28"/>
        </w:rPr>
      </w:pPr>
    </w:p>
    <w:p w:rsidR="00AA286C" w:rsidRPr="002A0B18" w:rsidRDefault="00AD128F" w:rsidP="0099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В состав используемых технических</w:t>
      </w:r>
      <w:r w:rsidR="007D24EE" w:rsidRPr="002A0B18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 xml:space="preserve">средств входит: </w:t>
      </w:r>
    </w:p>
    <w:p w:rsidR="0013612C" w:rsidRPr="0013612C" w:rsidRDefault="00F35AD8" w:rsidP="000A0D91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bookmarkStart w:id="19" w:name="_Toc44748083"/>
      <w:r w:rsidRPr="00F35AD8">
        <w:rPr>
          <w:sz w:val="28"/>
          <w:szCs w:val="28"/>
        </w:rPr>
        <w:t xml:space="preserve">Сервер </w:t>
      </w:r>
      <w:proofErr w:type="spellStart"/>
      <w:r w:rsidRPr="00F35AD8">
        <w:rPr>
          <w:sz w:val="28"/>
          <w:szCs w:val="28"/>
        </w:rPr>
        <w:t>фотофиксации</w:t>
      </w:r>
      <w:bookmarkEnd w:id="19"/>
      <w:proofErr w:type="spellEnd"/>
      <w:r w:rsidR="0013612C">
        <w:rPr>
          <w:sz w:val="28"/>
          <w:szCs w:val="28"/>
        </w:rPr>
        <w:t xml:space="preserve">, </w:t>
      </w:r>
      <w:r w:rsidR="0013612C" w:rsidRPr="002A0B18">
        <w:rPr>
          <w:sz w:val="28"/>
          <w:szCs w:val="28"/>
        </w:rPr>
        <w:t>включающий в себя</w:t>
      </w:r>
      <w:r w:rsidR="0013612C">
        <w:rPr>
          <w:sz w:val="28"/>
          <w:szCs w:val="28"/>
        </w:rPr>
        <w:t>:</w:t>
      </w:r>
    </w:p>
    <w:p w:rsidR="0013612C" w:rsidRDefault="0013612C" w:rsidP="0013612C">
      <w:pPr>
        <w:numPr>
          <w:ilvl w:val="0"/>
          <w:numId w:val="14"/>
        </w:numPr>
        <w:ind w:left="141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процессорный модуль с так</w:t>
      </w:r>
      <w:r>
        <w:rPr>
          <w:sz w:val="28"/>
          <w:szCs w:val="28"/>
        </w:rPr>
        <w:t>товой частотой 2.5 ГГц или выше;</w:t>
      </w:r>
    </w:p>
    <w:p w:rsidR="0013612C" w:rsidRDefault="0013612C" w:rsidP="0013612C">
      <w:pPr>
        <w:numPr>
          <w:ilvl w:val="0"/>
          <w:numId w:val="14"/>
        </w:numPr>
        <w:ind w:left="141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оперативн</w:t>
      </w:r>
      <w:r>
        <w:rPr>
          <w:sz w:val="28"/>
          <w:szCs w:val="28"/>
        </w:rPr>
        <w:t>ая</w:t>
      </w:r>
      <w:r w:rsidRPr="002A0B18">
        <w:rPr>
          <w:sz w:val="28"/>
          <w:szCs w:val="28"/>
        </w:rPr>
        <w:t xml:space="preserve"> память объемом 2 Гб или выше</w:t>
      </w:r>
      <w:r>
        <w:rPr>
          <w:sz w:val="28"/>
          <w:szCs w:val="28"/>
        </w:rPr>
        <w:t>;</w:t>
      </w:r>
    </w:p>
    <w:p w:rsidR="0013612C" w:rsidRDefault="0013612C" w:rsidP="0013612C">
      <w:pPr>
        <w:numPr>
          <w:ilvl w:val="0"/>
          <w:numId w:val="14"/>
        </w:numPr>
        <w:ind w:left="1418"/>
        <w:jc w:val="both"/>
        <w:rPr>
          <w:sz w:val="28"/>
          <w:szCs w:val="28"/>
        </w:rPr>
      </w:pPr>
      <w:r w:rsidRPr="002A0B18">
        <w:rPr>
          <w:sz w:val="28"/>
          <w:szCs w:val="28"/>
        </w:rPr>
        <w:t>жестки</w:t>
      </w:r>
      <w:r>
        <w:rPr>
          <w:sz w:val="28"/>
          <w:szCs w:val="28"/>
        </w:rPr>
        <w:t>й</w:t>
      </w:r>
      <w:r w:rsidRPr="002A0B18">
        <w:rPr>
          <w:sz w:val="28"/>
          <w:szCs w:val="28"/>
        </w:rPr>
        <w:t xml:space="preserve"> диск объемом 128 Гб и выше</w:t>
      </w:r>
      <w:r>
        <w:rPr>
          <w:sz w:val="28"/>
          <w:szCs w:val="28"/>
        </w:rPr>
        <w:t>;</w:t>
      </w:r>
    </w:p>
    <w:p w:rsidR="0013612C" w:rsidRPr="0013612C" w:rsidRDefault="0013612C" w:rsidP="0013612C">
      <w:pPr>
        <w:numPr>
          <w:ilvl w:val="0"/>
          <w:numId w:val="14"/>
        </w:numPr>
        <w:ind w:left="1418"/>
        <w:jc w:val="both"/>
        <w:rPr>
          <w:sz w:val="28"/>
          <w:szCs w:val="28"/>
          <w:lang w:val="en-US"/>
        </w:rPr>
      </w:pPr>
      <w:r w:rsidRPr="002A0B18">
        <w:rPr>
          <w:sz w:val="28"/>
          <w:szCs w:val="28"/>
        </w:rPr>
        <w:t>сетевым</w:t>
      </w:r>
      <w:r w:rsidRPr="0013612C">
        <w:rPr>
          <w:sz w:val="28"/>
          <w:szCs w:val="28"/>
          <w:lang w:val="en-US"/>
        </w:rPr>
        <w:t xml:space="preserve"> </w:t>
      </w:r>
      <w:r w:rsidRPr="002A0B18">
        <w:rPr>
          <w:sz w:val="28"/>
          <w:szCs w:val="28"/>
        </w:rPr>
        <w:t>интерфейсом</w:t>
      </w:r>
      <w:r w:rsidRPr="0013612C">
        <w:rPr>
          <w:sz w:val="28"/>
          <w:szCs w:val="28"/>
          <w:lang w:val="en-US"/>
        </w:rPr>
        <w:t xml:space="preserve"> Ethernet 10/100/100 Base-TX;</w:t>
      </w:r>
    </w:p>
    <w:p w:rsidR="0013612C" w:rsidRPr="002A0B18" w:rsidRDefault="0013612C" w:rsidP="0013612C">
      <w:pPr>
        <w:numPr>
          <w:ilvl w:val="0"/>
          <w:numId w:val="14"/>
        </w:numPr>
        <w:ind w:left="1418"/>
        <w:jc w:val="both"/>
        <w:rPr>
          <w:sz w:val="28"/>
          <w:szCs w:val="28"/>
        </w:rPr>
      </w:pPr>
      <w:proofErr w:type="spellStart"/>
      <w:r w:rsidRPr="002A0B18">
        <w:rPr>
          <w:sz w:val="28"/>
          <w:szCs w:val="28"/>
        </w:rPr>
        <w:t>Wi-Fi</w:t>
      </w:r>
      <w:proofErr w:type="spellEnd"/>
      <w:r w:rsidRPr="002A0B18">
        <w:rPr>
          <w:sz w:val="28"/>
          <w:szCs w:val="28"/>
        </w:rPr>
        <w:t xml:space="preserve"> роутер</w:t>
      </w:r>
      <w:r>
        <w:rPr>
          <w:sz w:val="28"/>
          <w:szCs w:val="28"/>
        </w:rPr>
        <w:t>.</w:t>
      </w:r>
    </w:p>
    <w:p w:rsidR="0013612C" w:rsidRPr="0013612C" w:rsidRDefault="00F35AD8" w:rsidP="0013612C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Поворотная в</w:t>
      </w:r>
      <w:r w:rsidR="0013612C" w:rsidRPr="0013612C">
        <w:rPr>
          <w:sz w:val="28"/>
          <w:szCs w:val="28"/>
        </w:rPr>
        <w:t>идеокамер</w:t>
      </w:r>
      <w:r w:rsidR="0013612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A286C" w:rsidRPr="002A0B18" w:rsidRDefault="0013612C" w:rsidP="00AD128F">
      <w:pPr>
        <w:pStyle w:val="1"/>
        <w:rPr>
          <w:bCs w:val="0"/>
          <w:szCs w:val="28"/>
        </w:rPr>
      </w:pPr>
      <w:r>
        <w:rPr>
          <w:bCs w:val="0"/>
          <w:szCs w:val="28"/>
        </w:rPr>
        <w:br w:type="page"/>
      </w:r>
      <w:bookmarkStart w:id="20" w:name="_Toc67054722"/>
      <w:r w:rsidR="00AD128F" w:rsidRPr="002A0B18">
        <w:rPr>
          <w:bCs w:val="0"/>
          <w:szCs w:val="28"/>
        </w:rPr>
        <w:lastRenderedPageBreak/>
        <w:t>5. ВЫЗОВ И ЗАГРУЗКА</w:t>
      </w:r>
      <w:bookmarkEnd w:id="20"/>
    </w:p>
    <w:p w:rsidR="00AA286C" w:rsidRPr="001A2A46" w:rsidRDefault="00AA286C">
      <w:pPr>
        <w:rPr>
          <w:bCs/>
          <w:sz w:val="28"/>
          <w:szCs w:val="28"/>
        </w:rPr>
      </w:pPr>
    </w:p>
    <w:p w:rsidR="00AA286C" w:rsidRPr="002A0B18" w:rsidRDefault="00AA286C">
      <w:pPr>
        <w:rPr>
          <w:sz w:val="28"/>
          <w:szCs w:val="28"/>
        </w:rPr>
      </w:pPr>
    </w:p>
    <w:p w:rsidR="00AA286C" w:rsidRPr="002A0B18" w:rsidRDefault="00AD128F" w:rsidP="00E94DB2">
      <w:pPr>
        <w:jc w:val="both"/>
        <w:rPr>
          <w:sz w:val="28"/>
          <w:szCs w:val="28"/>
        </w:rPr>
      </w:pPr>
      <w:r w:rsidRPr="002A0B18">
        <w:rPr>
          <w:sz w:val="28"/>
          <w:szCs w:val="28"/>
        </w:rPr>
        <w:tab/>
        <w:t xml:space="preserve">Загрузка и запуск </w:t>
      </w:r>
      <w:r w:rsidR="00730163" w:rsidRPr="002A0B18">
        <w:rPr>
          <w:sz w:val="28"/>
          <w:szCs w:val="28"/>
        </w:rPr>
        <w:t xml:space="preserve">специального программного обеспечения </w:t>
      </w:r>
      <w:r w:rsidR="00927741" w:rsidRPr="002A0B18">
        <w:rPr>
          <w:sz w:val="28"/>
          <w:szCs w:val="28"/>
        </w:rPr>
        <w:t>«</w:t>
      </w:r>
      <w:r w:rsidR="00927741" w:rsidRPr="00421A93">
        <w:rPr>
          <w:sz w:val="28"/>
          <w:szCs w:val="28"/>
        </w:rPr>
        <w:t>PAK_OSA</w:t>
      </w:r>
      <w:r w:rsidR="00927741" w:rsidRPr="002A0B18">
        <w:rPr>
          <w:sz w:val="28"/>
          <w:szCs w:val="28"/>
        </w:rPr>
        <w:t>»</w:t>
      </w:r>
      <w:r w:rsidR="00927741">
        <w:rPr>
          <w:sz w:val="28"/>
          <w:szCs w:val="28"/>
        </w:rPr>
        <w:t xml:space="preserve"> </w:t>
      </w:r>
      <w:r w:rsidRPr="002A0B18">
        <w:rPr>
          <w:sz w:val="28"/>
          <w:szCs w:val="28"/>
        </w:rPr>
        <w:t xml:space="preserve">осуществляется </w:t>
      </w:r>
      <w:r w:rsidR="0013612C">
        <w:rPr>
          <w:sz w:val="28"/>
          <w:szCs w:val="28"/>
        </w:rPr>
        <w:t xml:space="preserve">автоматически встроенными средствами </w:t>
      </w:r>
      <w:r w:rsidRPr="002A0B18">
        <w:rPr>
          <w:sz w:val="28"/>
          <w:szCs w:val="28"/>
        </w:rPr>
        <w:t>операционной системы.</w:t>
      </w:r>
    </w:p>
    <w:p w:rsidR="00AA286C" w:rsidRPr="002A0B18" w:rsidRDefault="0013612C" w:rsidP="00AD128F">
      <w:pPr>
        <w:pStyle w:val="1"/>
        <w:rPr>
          <w:bCs w:val="0"/>
          <w:szCs w:val="28"/>
        </w:rPr>
      </w:pPr>
      <w:r>
        <w:rPr>
          <w:bCs w:val="0"/>
          <w:szCs w:val="28"/>
        </w:rPr>
        <w:br w:type="page"/>
      </w:r>
      <w:bookmarkStart w:id="21" w:name="_Toc67054723"/>
      <w:r w:rsidR="00AD128F" w:rsidRPr="002A0B18">
        <w:rPr>
          <w:bCs w:val="0"/>
          <w:szCs w:val="28"/>
        </w:rPr>
        <w:lastRenderedPageBreak/>
        <w:t>6. ВХОДНЫЕ ДАННЫЕ</w:t>
      </w:r>
      <w:bookmarkEnd w:id="21"/>
    </w:p>
    <w:p w:rsidR="00AA286C" w:rsidRPr="002A0B18" w:rsidRDefault="00AA286C">
      <w:pPr>
        <w:rPr>
          <w:sz w:val="28"/>
          <w:szCs w:val="28"/>
        </w:rPr>
      </w:pPr>
    </w:p>
    <w:p w:rsidR="00501D41" w:rsidRPr="002A0B18" w:rsidRDefault="00501D41">
      <w:pPr>
        <w:rPr>
          <w:sz w:val="28"/>
          <w:szCs w:val="28"/>
        </w:rPr>
      </w:pPr>
    </w:p>
    <w:p w:rsidR="00501D41" w:rsidRDefault="006B567C" w:rsidP="00501D41">
      <w:pPr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Входными данными </w:t>
      </w:r>
      <w:r w:rsidR="00386D5B" w:rsidRPr="002A0B18">
        <w:rPr>
          <w:sz w:val="28"/>
          <w:szCs w:val="28"/>
        </w:rPr>
        <w:t xml:space="preserve">специального программного </w:t>
      </w:r>
      <w:r w:rsidR="001D35F5" w:rsidRPr="002A0B18">
        <w:rPr>
          <w:sz w:val="28"/>
          <w:szCs w:val="28"/>
        </w:rPr>
        <w:t>обеспечения «</w:t>
      </w:r>
      <w:r w:rsidR="00927741" w:rsidRPr="00421A93">
        <w:rPr>
          <w:sz w:val="28"/>
          <w:szCs w:val="28"/>
        </w:rPr>
        <w:t>PAK_OSA</w:t>
      </w:r>
      <w:r w:rsidR="00927741" w:rsidRPr="002A0B18">
        <w:rPr>
          <w:sz w:val="28"/>
          <w:szCs w:val="28"/>
        </w:rPr>
        <w:t>»</w:t>
      </w:r>
      <w:r w:rsidRPr="002A0B18">
        <w:rPr>
          <w:sz w:val="28"/>
          <w:szCs w:val="28"/>
        </w:rPr>
        <w:t xml:space="preserve"> являются:</w:t>
      </w:r>
    </w:p>
    <w:p w:rsidR="0001462A" w:rsidRDefault="00927741" w:rsidP="0001462A">
      <w:pPr>
        <w:numPr>
          <w:ilvl w:val="0"/>
          <w:numId w:val="9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462A" w:rsidRPr="0001462A">
        <w:rPr>
          <w:sz w:val="28"/>
          <w:szCs w:val="28"/>
        </w:rPr>
        <w:t xml:space="preserve">оманды, вводимые оператором посредством </w:t>
      </w:r>
      <w:r w:rsidR="0001462A">
        <w:rPr>
          <w:sz w:val="28"/>
          <w:szCs w:val="28"/>
        </w:rPr>
        <w:t xml:space="preserve">графического </w:t>
      </w:r>
      <w:r w:rsidR="0001462A" w:rsidRPr="0001462A">
        <w:rPr>
          <w:sz w:val="28"/>
          <w:szCs w:val="28"/>
        </w:rPr>
        <w:t xml:space="preserve">интерфейса; </w:t>
      </w:r>
    </w:p>
    <w:p w:rsidR="0001462A" w:rsidRDefault="0001462A" w:rsidP="0001462A">
      <w:pPr>
        <w:numPr>
          <w:ilvl w:val="0"/>
          <w:numId w:val="9"/>
        </w:numPr>
        <w:ind w:left="1134"/>
        <w:jc w:val="both"/>
        <w:rPr>
          <w:sz w:val="28"/>
          <w:szCs w:val="28"/>
        </w:rPr>
      </w:pPr>
      <w:proofErr w:type="spellStart"/>
      <w:r w:rsidRPr="0001462A">
        <w:rPr>
          <w:sz w:val="28"/>
          <w:szCs w:val="28"/>
        </w:rPr>
        <w:t>Ethernet</w:t>
      </w:r>
      <w:proofErr w:type="spellEnd"/>
      <w:r w:rsidRPr="0001462A">
        <w:rPr>
          <w:sz w:val="28"/>
          <w:szCs w:val="28"/>
        </w:rPr>
        <w:t xml:space="preserve">-кадры, полученные </w:t>
      </w:r>
      <w:r w:rsidR="00927741">
        <w:rPr>
          <w:sz w:val="28"/>
          <w:szCs w:val="28"/>
        </w:rPr>
        <w:t xml:space="preserve">специальным программным обеспечением </w:t>
      </w:r>
      <w:r w:rsidRPr="0001462A">
        <w:rPr>
          <w:sz w:val="28"/>
          <w:szCs w:val="28"/>
        </w:rPr>
        <w:t xml:space="preserve">с сетевых интерфейсов </w:t>
      </w:r>
      <w:r w:rsidR="00927741">
        <w:rPr>
          <w:sz w:val="28"/>
          <w:szCs w:val="28"/>
        </w:rPr>
        <w:t>программно-аппаратного комплекса</w:t>
      </w:r>
      <w:r w:rsidRPr="0001462A">
        <w:rPr>
          <w:sz w:val="28"/>
          <w:szCs w:val="28"/>
        </w:rPr>
        <w:t xml:space="preserve">; </w:t>
      </w:r>
    </w:p>
    <w:p w:rsidR="0001462A" w:rsidRDefault="00927741" w:rsidP="0001462A">
      <w:pPr>
        <w:numPr>
          <w:ilvl w:val="0"/>
          <w:numId w:val="9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462A" w:rsidRPr="0001462A">
        <w:rPr>
          <w:sz w:val="28"/>
          <w:szCs w:val="28"/>
        </w:rPr>
        <w:t xml:space="preserve">остояние аппаратных модулей </w:t>
      </w:r>
      <w:r>
        <w:rPr>
          <w:sz w:val="28"/>
          <w:szCs w:val="28"/>
        </w:rPr>
        <w:t>программно-аппаратного комплекса</w:t>
      </w:r>
      <w:r w:rsidR="0001462A" w:rsidRPr="0001462A">
        <w:rPr>
          <w:sz w:val="28"/>
          <w:szCs w:val="28"/>
        </w:rPr>
        <w:t>.</w:t>
      </w:r>
    </w:p>
    <w:p w:rsidR="0001462A" w:rsidRDefault="0001462A" w:rsidP="000146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462A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, вводимые оператором посредством графического интерфейса, интуитивно понятны, </w:t>
      </w:r>
      <w:r w:rsidRPr="0001462A">
        <w:rPr>
          <w:sz w:val="28"/>
          <w:szCs w:val="28"/>
        </w:rPr>
        <w:t xml:space="preserve">соответствуют по смыслу действиям, выполняемым командой. </w:t>
      </w:r>
    </w:p>
    <w:p w:rsidR="0001462A" w:rsidRDefault="0001462A" w:rsidP="000146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462A">
        <w:rPr>
          <w:sz w:val="28"/>
          <w:szCs w:val="28"/>
        </w:rPr>
        <w:t xml:space="preserve">Организация </w:t>
      </w:r>
      <w:proofErr w:type="spellStart"/>
      <w:r w:rsidRPr="0001462A">
        <w:rPr>
          <w:sz w:val="28"/>
          <w:szCs w:val="28"/>
        </w:rPr>
        <w:t>Ethernet</w:t>
      </w:r>
      <w:proofErr w:type="spellEnd"/>
      <w:r w:rsidRPr="0001462A">
        <w:rPr>
          <w:sz w:val="28"/>
          <w:szCs w:val="28"/>
        </w:rPr>
        <w:t xml:space="preserve">-кадров, полученных </w:t>
      </w:r>
      <w:r w:rsidR="00927741">
        <w:rPr>
          <w:sz w:val="28"/>
          <w:szCs w:val="28"/>
        </w:rPr>
        <w:t>специальным программным обеспечением</w:t>
      </w:r>
      <w:r w:rsidRPr="0001462A">
        <w:rPr>
          <w:sz w:val="28"/>
          <w:szCs w:val="28"/>
        </w:rPr>
        <w:t xml:space="preserve"> с сетевых интерфейсов </w:t>
      </w:r>
      <w:r w:rsidR="00927741">
        <w:rPr>
          <w:sz w:val="28"/>
          <w:szCs w:val="28"/>
        </w:rPr>
        <w:t>программно-аппаратного комплекса</w:t>
      </w:r>
      <w:r w:rsidRPr="0001462A">
        <w:rPr>
          <w:sz w:val="28"/>
          <w:szCs w:val="28"/>
        </w:rPr>
        <w:t xml:space="preserve">, определяется стандартами на </w:t>
      </w:r>
      <w:proofErr w:type="spellStart"/>
      <w:r w:rsidRPr="0001462A">
        <w:rPr>
          <w:sz w:val="28"/>
          <w:szCs w:val="28"/>
        </w:rPr>
        <w:t>Ethernet</w:t>
      </w:r>
      <w:proofErr w:type="spellEnd"/>
      <w:r w:rsidRPr="0001462A">
        <w:rPr>
          <w:sz w:val="28"/>
          <w:szCs w:val="28"/>
        </w:rPr>
        <w:t xml:space="preserve">-кадры соответствующих протоколов. В программе </w:t>
      </w:r>
      <w:proofErr w:type="spellStart"/>
      <w:r w:rsidRPr="0001462A">
        <w:rPr>
          <w:sz w:val="28"/>
          <w:szCs w:val="28"/>
        </w:rPr>
        <w:t>Ethernet</w:t>
      </w:r>
      <w:proofErr w:type="spellEnd"/>
      <w:r w:rsidRPr="0001462A">
        <w:rPr>
          <w:sz w:val="28"/>
          <w:szCs w:val="28"/>
        </w:rPr>
        <w:t xml:space="preserve">-кадры представлены в виде сырых двоичных данных в буферах в оперативной памяти. Предварительную подготовку </w:t>
      </w:r>
      <w:proofErr w:type="spellStart"/>
      <w:r w:rsidRPr="0001462A">
        <w:rPr>
          <w:sz w:val="28"/>
          <w:szCs w:val="28"/>
        </w:rPr>
        <w:t>Ethernet</w:t>
      </w:r>
      <w:proofErr w:type="spellEnd"/>
      <w:r w:rsidRPr="0001462A">
        <w:rPr>
          <w:sz w:val="28"/>
          <w:szCs w:val="28"/>
        </w:rPr>
        <w:t xml:space="preserve">-кадров из сигналов физического уровня выполняет техническое средство на аппаратном уровне. </w:t>
      </w:r>
    </w:p>
    <w:p w:rsidR="0001462A" w:rsidRDefault="0001462A" w:rsidP="000146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462A">
        <w:rPr>
          <w:sz w:val="28"/>
          <w:szCs w:val="28"/>
        </w:rPr>
        <w:t xml:space="preserve">Организация и кодирование данных состояния аппаратных модулей </w:t>
      </w:r>
      <w:r w:rsidR="00927741">
        <w:rPr>
          <w:sz w:val="28"/>
          <w:szCs w:val="28"/>
        </w:rPr>
        <w:t>программно-аппаратного комплекса</w:t>
      </w:r>
      <w:r w:rsidR="00927741" w:rsidRPr="0001462A">
        <w:rPr>
          <w:sz w:val="28"/>
          <w:szCs w:val="28"/>
        </w:rPr>
        <w:t xml:space="preserve"> </w:t>
      </w:r>
      <w:r w:rsidRPr="0001462A">
        <w:rPr>
          <w:sz w:val="28"/>
          <w:szCs w:val="28"/>
        </w:rPr>
        <w:t xml:space="preserve">определяется их характером (регистр, таблица, одиночное значение, структура) и способом их получения (посредством чтения памяти, вызова функций библиотеки SDK, обмена данными по аппаратной шине). Предварительная подготовка состояния аппаратных модулей </w:t>
      </w:r>
      <w:r w:rsidR="00927741">
        <w:rPr>
          <w:sz w:val="28"/>
          <w:szCs w:val="28"/>
        </w:rPr>
        <w:t>программно-аппаратного комплекса</w:t>
      </w:r>
      <w:r w:rsidR="00927741" w:rsidRPr="0001462A">
        <w:rPr>
          <w:sz w:val="28"/>
          <w:szCs w:val="28"/>
        </w:rPr>
        <w:t xml:space="preserve"> </w:t>
      </w:r>
      <w:r w:rsidRPr="0001462A">
        <w:rPr>
          <w:sz w:val="28"/>
          <w:szCs w:val="28"/>
        </w:rPr>
        <w:t xml:space="preserve">выполняется самими модулями на аппаратном уровне, дальнейшие преобразования производятся в коде </w:t>
      </w:r>
      <w:r>
        <w:rPr>
          <w:sz w:val="28"/>
          <w:szCs w:val="28"/>
        </w:rPr>
        <w:t>п</w:t>
      </w:r>
      <w:r w:rsidRPr="0001462A">
        <w:rPr>
          <w:sz w:val="28"/>
          <w:szCs w:val="28"/>
        </w:rPr>
        <w:t>рограммы.</w:t>
      </w:r>
    </w:p>
    <w:p w:rsidR="00AA286C" w:rsidRPr="002A0B18" w:rsidRDefault="0013612C" w:rsidP="00AD128F">
      <w:pPr>
        <w:pStyle w:val="1"/>
        <w:rPr>
          <w:szCs w:val="28"/>
        </w:rPr>
      </w:pPr>
      <w:r>
        <w:rPr>
          <w:bCs w:val="0"/>
          <w:szCs w:val="28"/>
        </w:rPr>
        <w:br w:type="page"/>
      </w:r>
      <w:bookmarkStart w:id="22" w:name="_Toc67054724"/>
      <w:r w:rsidR="00AF093C" w:rsidRPr="002A0B18">
        <w:rPr>
          <w:bCs w:val="0"/>
          <w:szCs w:val="28"/>
        </w:rPr>
        <w:lastRenderedPageBreak/>
        <w:t>7</w:t>
      </w:r>
      <w:r w:rsidR="00AD128F" w:rsidRPr="002A0B18">
        <w:rPr>
          <w:bCs w:val="0"/>
          <w:szCs w:val="28"/>
        </w:rPr>
        <w:t>. ВЫХОДНЫЕ ДАННЫЕ</w:t>
      </w:r>
      <w:bookmarkEnd w:id="22"/>
    </w:p>
    <w:p w:rsidR="00AA286C" w:rsidRPr="002A0B18" w:rsidRDefault="00AA286C">
      <w:pPr>
        <w:rPr>
          <w:sz w:val="28"/>
          <w:szCs w:val="28"/>
        </w:rPr>
      </w:pPr>
    </w:p>
    <w:p w:rsidR="00501D41" w:rsidRPr="002A0B18" w:rsidRDefault="00501D41">
      <w:pPr>
        <w:rPr>
          <w:sz w:val="28"/>
          <w:szCs w:val="28"/>
        </w:rPr>
      </w:pPr>
    </w:p>
    <w:p w:rsidR="00501D41" w:rsidRPr="002A0B18" w:rsidRDefault="00501D41" w:rsidP="00501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A0B18">
        <w:rPr>
          <w:sz w:val="28"/>
          <w:szCs w:val="28"/>
        </w:rPr>
        <w:t xml:space="preserve">Выходными данными </w:t>
      </w:r>
      <w:r w:rsidR="00386D5B" w:rsidRPr="002A0B18">
        <w:rPr>
          <w:sz w:val="28"/>
          <w:szCs w:val="28"/>
        </w:rPr>
        <w:t xml:space="preserve">специального программного </w:t>
      </w:r>
      <w:r w:rsidR="001D35F5" w:rsidRPr="002A0B18">
        <w:rPr>
          <w:sz w:val="28"/>
          <w:szCs w:val="28"/>
        </w:rPr>
        <w:t>обеспечения «</w:t>
      </w:r>
      <w:r w:rsidR="00927741" w:rsidRPr="00421A93">
        <w:rPr>
          <w:sz w:val="28"/>
          <w:szCs w:val="28"/>
        </w:rPr>
        <w:t>PAK_OSA</w:t>
      </w:r>
      <w:r w:rsidR="003956CE" w:rsidRPr="002A0B18">
        <w:rPr>
          <w:sz w:val="28"/>
          <w:szCs w:val="28"/>
        </w:rPr>
        <w:t xml:space="preserve">» </w:t>
      </w:r>
      <w:r w:rsidRPr="002A0B18">
        <w:rPr>
          <w:sz w:val="28"/>
          <w:szCs w:val="28"/>
        </w:rPr>
        <w:t>являются:</w:t>
      </w:r>
    </w:p>
    <w:p w:rsidR="00345AF9" w:rsidRDefault="00345AF9" w:rsidP="0092774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файлы </w:t>
      </w:r>
      <w:r w:rsidR="0001462A">
        <w:rPr>
          <w:sz w:val="28"/>
          <w:szCs w:val="28"/>
        </w:rPr>
        <w:t xml:space="preserve">протокола событий </w:t>
      </w:r>
      <w:r>
        <w:rPr>
          <w:sz w:val="28"/>
          <w:szCs w:val="28"/>
        </w:rPr>
        <w:t>программы;</w:t>
      </w:r>
    </w:p>
    <w:p w:rsidR="00345AF9" w:rsidRDefault="00345AF9" w:rsidP="0092774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сообщения, передаваемые оператору посредством графического интерфейса;</w:t>
      </w:r>
    </w:p>
    <w:p w:rsidR="00730163" w:rsidRDefault="00345AF9" w:rsidP="00927741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345AF9">
        <w:rPr>
          <w:sz w:val="28"/>
          <w:szCs w:val="28"/>
        </w:rPr>
        <w:t>Ethernet</w:t>
      </w:r>
      <w:proofErr w:type="spellEnd"/>
      <w:r w:rsidRPr="00345AF9">
        <w:rPr>
          <w:sz w:val="28"/>
          <w:szCs w:val="28"/>
        </w:rPr>
        <w:t>-кадры, отправляемые программой с сетевых интерфейсов техническ</w:t>
      </w:r>
      <w:r w:rsidR="0001462A">
        <w:rPr>
          <w:sz w:val="28"/>
          <w:szCs w:val="28"/>
        </w:rPr>
        <w:t>их</w:t>
      </w:r>
      <w:r w:rsidRPr="00345AF9">
        <w:rPr>
          <w:sz w:val="28"/>
          <w:szCs w:val="28"/>
        </w:rPr>
        <w:t xml:space="preserve"> средства</w:t>
      </w:r>
      <w:r w:rsidR="00C06C9E" w:rsidRPr="002A0B18">
        <w:rPr>
          <w:sz w:val="28"/>
          <w:szCs w:val="28"/>
        </w:rPr>
        <w:t>;</w:t>
      </w:r>
    </w:p>
    <w:p w:rsidR="00345AF9" w:rsidRPr="002A0B18" w:rsidRDefault="00345AF9" w:rsidP="0092774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файлы данных</w:t>
      </w:r>
      <w:r w:rsidRPr="002A0B18">
        <w:rPr>
          <w:sz w:val="28"/>
          <w:szCs w:val="28"/>
        </w:rPr>
        <w:t xml:space="preserve"> для обработки в специальном программном обеспечении </w:t>
      </w:r>
      <w:r>
        <w:rPr>
          <w:sz w:val="28"/>
          <w:szCs w:val="28"/>
        </w:rPr>
        <w:t>ЦАФАП ГИБДД.</w:t>
      </w:r>
    </w:p>
    <w:p w:rsidR="00345AF9" w:rsidRDefault="00345AF9" w:rsidP="00501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5AF9">
        <w:rPr>
          <w:sz w:val="28"/>
          <w:szCs w:val="28"/>
        </w:rPr>
        <w:t xml:space="preserve">Характер, организация, формат, описание и способ </w:t>
      </w:r>
      <w:r w:rsidR="0001462A">
        <w:rPr>
          <w:sz w:val="28"/>
          <w:szCs w:val="28"/>
        </w:rPr>
        <w:t xml:space="preserve">отображения данных </w:t>
      </w:r>
      <w:r w:rsidRPr="00345AF9">
        <w:rPr>
          <w:sz w:val="28"/>
          <w:szCs w:val="28"/>
        </w:rPr>
        <w:t xml:space="preserve">файла </w:t>
      </w:r>
      <w:r w:rsidR="0001462A">
        <w:rPr>
          <w:sz w:val="28"/>
          <w:szCs w:val="28"/>
        </w:rPr>
        <w:t>протокола событий определяется пользователем на этапе его формирования</w:t>
      </w:r>
      <w:r w:rsidRPr="00345AF9">
        <w:rPr>
          <w:sz w:val="28"/>
          <w:szCs w:val="28"/>
        </w:rPr>
        <w:t>.</w:t>
      </w:r>
    </w:p>
    <w:p w:rsidR="00345AF9" w:rsidRDefault="00345AF9" w:rsidP="00501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5AF9">
        <w:rPr>
          <w:sz w:val="28"/>
          <w:szCs w:val="28"/>
        </w:rPr>
        <w:t xml:space="preserve">Сообщения, передаваемые оператору посредством </w:t>
      </w:r>
      <w:r>
        <w:rPr>
          <w:sz w:val="28"/>
          <w:szCs w:val="28"/>
        </w:rPr>
        <w:t xml:space="preserve">графического </w:t>
      </w:r>
      <w:r w:rsidRPr="00345AF9">
        <w:rPr>
          <w:sz w:val="28"/>
          <w:szCs w:val="28"/>
        </w:rPr>
        <w:t xml:space="preserve">интерфейса, представляют собой </w:t>
      </w:r>
      <w:r>
        <w:rPr>
          <w:sz w:val="28"/>
          <w:szCs w:val="28"/>
        </w:rPr>
        <w:t xml:space="preserve">графические окна, содержавшие </w:t>
      </w:r>
      <w:r w:rsidRPr="00345AF9">
        <w:rPr>
          <w:sz w:val="28"/>
          <w:szCs w:val="28"/>
        </w:rPr>
        <w:t xml:space="preserve">символы на </w:t>
      </w:r>
      <w:r>
        <w:rPr>
          <w:sz w:val="28"/>
          <w:szCs w:val="28"/>
        </w:rPr>
        <w:t>русском/</w:t>
      </w:r>
      <w:r w:rsidRPr="00345AF9">
        <w:rPr>
          <w:sz w:val="28"/>
          <w:szCs w:val="28"/>
        </w:rPr>
        <w:t xml:space="preserve">английском языке в кодировке ASCII. </w:t>
      </w:r>
    </w:p>
    <w:p w:rsidR="00345AF9" w:rsidRDefault="00345AF9" w:rsidP="00501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345AF9">
        <w:rPr>
          <w:sz w:val="28"/>
          <w:szCs w:val="28"/>
        </w:rPr>
        <w:t>Ethernet</w:t>
      </w:r>
      <w:proofErr w:type="spellEnd"/>
      <w:r w:rsidRPr="00345AF9">
        <w:rPr>
          <w:sz w:val="28"/>
          <w:szCs w:val="28"/>
        </w:rPr>
        <w:t xml:space="preserve">-кадры, отправляемые </w:t>
      </w:r>
      <w:r>
        <w:rPr>
          <w:sz w:val="28"/>
          <w:szCs w:val="28"/>
        </w:rPr>
        <w:t>п</w:t>
      </w:r>
      <w:r w:rsidRPr="00345AF9">
        <w:rPr>
          <w:sz w:val="28"/>
          <w:szCs w:val="28"/>
        </w:rPr>
        <w:t>рограммой с сетевых интерфейсов технического средства, представлены в виде двоичных данных, соот</w:t>
      </w:r>
      <w:r w:rsidR="0001462A">
        <w:rPr>
          <w:sz w:val="28"/>
          <w:szCs w:val="28"/>
        </w:rPr>
        <w:t>ветствующих сетевым протоколам.</w:t>
      </w:r>
    </w:p>
    <w:p w:rsidR="00CB0E5E" w:rsidRDefault="00CB0E5E" w:rsidP="00CB0E5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Файлы </w:t>
      </w:r>
      <w:r w:rsidRPr="002A0B18">
        <w:rPr>
          <w:sz w:val="28"/>
          <w:szCs w:val="28"/>
        </w:rPr>
        <w:t xml:space="preserve">для обработки в специальном программном обеспечении </w:t>
      </w:r>
      <w:r>
        <w:rPr>
          <w:sz w:val="28"/>
          <w:szCs w:val="28"/>
        </w:rPr>
        <w:t xml:space="preserve">ЦАФАП ГИБДД представляют собой данные, в формате </w:t>
      </w:r>
      <w:r w:rsidRPr="00BC38FE">
        <w:rPr>
          <w:sz w:val="28"/>
          <w:szCs w:val="28"/>
        </w:rPr>
        <w:t>JPEG</w:t>
      </w:r>
      <w:r>
        <w:rPr>
          <w:sz w:val="28"/>
          <w:szCs w:val="28"/>
        </w:rPr>
        <w:t xml:space="preserve"> и </w:t>
      </w:r>
      <w:r w:rsidRPr="00CB0E5E">
        <w:rPr>
          <w:sz w:val="28"/>
          <w:szCs w:val="28"/>
        </w:rPr>
        <w:t>TAG </w:t>
      </w:r>
      <w:r w:rsidR="00A227F0" w:rsidRPr="00CB0E5E">
        <w:rPr>
          <w:sz w:val="28"/>
          <w:szCs w:val="28"/>
        </w:rPr>
        <w:t>– </w:t>
      </w:r>
      <w:r w:rsidR="00A227F0">
        <w:rPr>
          <w:sz w:val="28"/>
          <w:szCs w:val="28"/>
        </w:rPr>
        <w:t>ASCII</w:t>
      </w:r>
      <w:r w:rsidRPr="00CB0E5E">
        <w:rPr>
          <w:sz w:val="28"/>
          <w:szCs w:val="28"/>
        </w:rPr>
        <w:t> файл, который содержит список полей, определенных в таблице базы данных</w:t>
      </w:r>
      <w:r w:rsidR="00931F5C">
        <w:rPr>
          <w:sz w:val="28"/>
          <w:szCs w:val="28"/>
        </w:rPr>
        <w:t>.</w:t>
      </w:r>
    </w:p>
    <w:p w:rsidR="005C4E17" w:rsidRPr="002A0B18" w:rsidRDefault="00B83475" w:rsidP="005C4E17">
      <w:pPr>
        <w:pStyle w:val="1"/>
        <w:ind w:left="432"/>
        <w:rPr>
          <w:caps/>
          <w:szCs w:val="28"/>
        </w:rPr>
      </w:pPr>
      <w:bookmarkStart w:id="23" w:name="_Toc374092521"/>
      <w:r w:rsidRPr="002A0B18">
        <w:rPr>
          <w:caps/>
          <w:szCs w:val="28"/>
        </w:rPr>
        <w:br w:type="page"/>
      </w:r>
      <w:bookmarkStart w:id="24" w:name="_Toc67054725"/>
      <w:r w:rsidR="005C4E17" w:rsidRPr="002A0B18">
        <w:rPr>
          <w:caps/>
          <w:szCs w:val="28"/>
        </w:rPr>
        <w:lastRenderedPageBreak/>
        <w:t>Перечень терминов и сокращений</w:t>
      </w:r>
      <w:bookmarkEnd w:id="23"/>
      <w:bookmarkEnd w:id="24"/>
    </w:p>
    <w:p w:rsidR="005C4E17" w:rsidRPr="002A0B18" w:rsidRDefault="005C4E17" w:rsidP="005C4E17">
      <w:pPr>
        <w:pStyle w:val="a3"/>
        <w:jc w:val="center"/>
        <w:rPr>
          <w:sz w:val="28"/>
          <w:szCs w:val="28"/>
        </w:rPr>
      </w:pPr>
    </w:p>
    <w:p w:rsidR="005C4E17" w:rsidRPr="002A0B18" w:rsidRDefault="005C4E17" w:rsidP="005C4E17">
      <w:pPr>
        <w:rPr>
          <w:sz w:val="28"/>
          <w:szCs w:val="28"/>
        </w:rPr>
      </w:pPr>
    </w:p>
    <w:p w:rsidR="00111E7D" w:rsidRPr="002A0B18" w:rsidRDefault="00111E7D" w:rsidP="00111E7D">
      <w:pPr>
        <w:keepNext/>
        <w:widowControl w:val="0"/>
        <w:tabs>
          <w:tab w:val="left" w:pos="-3544"/>
        </w:tabs>
        <w:autoSpaceDE w:val="0"/>
        <w:ind w:left="709"/>
        <w:rPr>
          <w:bCs/>
          <w:sz w:val="28"/>
          <w:szCs w:val="28"/>
        </w:rPr>
      </w:pPr>
      <w:r w:rsidRPr="002A0B18">
        <w:rPr>
          <w:b/>
          <w:bCs/>
          <w:sz w:val="28"/>
          <w:szCs w:val="28"/>
        </w:rPr>
        <w:t xml:space="preserve">ГРЗ – </w:t>
      </w:r>
      <w:r w:rsidRPr="002A0B18">
        <w:rPr>
          <w:bCs/>
          <w:sz w:val="28"/>
          <w:szCs w:val="28"/>
        </w:rPr>
        <w:t>государственный регистрационный знак.</w:t>
      </w:r>
    </w:p>
    <w:p w:rsidR="00111E7D" w:rsidRPr="002A0B18" w:rsidRDefault="00111E7D" w:rsidP="00111E7D">
      <w:pPr>
        <w:ind w:firstLine="708"/>
        <w:rPr>
          <w:sz w:val="28"/>
          <w:szCs w:val="28"/>
        </w:rPr>
      </w:pPr>
      <w:r w:rsidRPr="002A0B18">
        <w:rPr>
          <w:b/>
          <w:sz w:val="28"/>
          <w:szCs w:val="28"/>
        </w:rPr>
        <w:t>ПДД</w:t>
      </w:r>
      <w:r w:rsidRPr="002A0B18">
        <w:rPr>
          <w:sz w:val="28"/>
          <w:szCs w:val="28"/>
        </w:rPr>
        <w:t xml:space="preserve"> – Правила дорожного движения.</w:t>
      </w:r>
    </w:p>
    <w:p w:rsidR="00111E7D" w:rsidRPr="002A0B18" w:rsidRDefault="00111E7D" w:rsidP="00111E7D">
      <w:pPr>
        <w:ind w:firstLine="708"/>
        <w:rPr>
          <w:b/>
          <w:sz w:val="28"/>
          <w:szCs w:val="28"/>
        </w:rPr>
      </w:pPr>
      <w:r w:rsidRPr="002A0B18">
        <w:rPr>
          <w:b/>
          <w:sz w:val="28"/>
          <w:szCs w:val="28"/>
        </w:rPr>
        <w:t xml:space="preserve">СПО – </w:t>
      </w:r>
      <w:r w:rsidRPr="002A0B18">
        <w:rPr>
          <w:sz w:val="28"/>
          <w:szCs w:val="28"/>
        </w:rPr>
        <w:t>специальное программное обеспечение</w:t>
      </w:r>
      <w:r w:rsidR="00AA0BF8" w:rsidRPr="002A0B18">
        <w:rPr>
          <w:sz w:val="28"/>
          <w:szCs w:val="28"/>
        </w:rPr>
        <w:t>.</w:t>
      </w:r>
    </w:p>
    <w:p w:rsidR="00111E7D" w:rsidRPr="002A0B18" w:rsidRDefault="00111E7D" w:rsidP="00111E7D">
      <w:pPr>
        <w:keepNext/>
        <w:widowControl w:val="0"/>
        <w:tabs>
          <w:tab w:val="left" w:pos="-3544"/>
        </w:tabs>
        <w:autoSpaceDE w:val="0"/>
        <w:ind w:left="709"/>
        <w:rPr>
          <w:bCs/>
          <w:sz w:val="28"/>
          <w:szCs w:val="28"/>
        </w:rPr>
      </w:pPr>
      <w:r w:rsidRPr="002A0B18">
        <w:rPr>
          <w:b/>
          <w:bCs/>
          <w:sz w:val="28"/>
          <w:szCs w:val="28"/>
        </w:rPr>
        <w:t xml:space="preserve">ТС </w:t>
      </w:r>
      <w:r w:rsidRPr="002A0B18">
        <w:rPr>
          <w:bCs/>
          <w:sz w:val="28"/>
          <w:szCs w:val="28"/>
        </w:rPr>
        <w:t>– транспортное средство.</w:t>
      </w:r>
    </w:p>
    <w:p w:rsidR="00730163" w:rsidRPr="002A0B18" w:rsidRDefault="00345AF9" w:rsidP="00111E7D">
      <w:pPr>
        <w:ind w:firstLine="709"/>
        <w:rPr>
          <w:sz w:val="28"/>
          <w:szCs w:val="28"/>
        </w:rPr>
        <w:sectPr w:rsidR="00730163" w:rsidRPr="002A0B18">
          <w:headerReference w:type="default" r:id="rId10"/>
          <w:footerReference w:type="default" r:id="rId11"/>
          <w:pgSz w:w="11906" w:h="16838" w:code="9"/>
          <w:pgMar w:top="1418" w:right="567" w:bottom="851" w:left="1134" w:header="567" w:footer="567" w:gutter="0"/>
          <w:cols w:space="708"/>
          <w:docGrid w:linePitch="360"/>
        </w:sectPr>
      </w:pPr>
      <w:r>
        <w:rPr>
          <w:b/>
          <w:sz w:val="28"/>
          <w:szCs w:val="28"/>
        </w:rPr>
        <w:t>ЦАФАП ГИБДД</w:t>
      </w:r>
      <w:r w:rsidR="001D35F5" w:rsidRPr="002A0B18">
        <w:rPr>
          <w:b/>
          <w:sz w:val="28"/>
          <w:szCs w:val="28"/>
        </w:rPr>
        <w:t xml:space="preserve"> -</w:t>
      </w:r>
      <w:r w:rsidR="00111E7D" w:rsidRPr="002A0B18">
        <w:rPr>
          <w:b/>
          <w:sz w:val="28"/>
          <w:szCs w:val="28"/>
        </w:rPr>
        <w:t xml:space="preserve"> </w:t>
      </w:r>
      <w:r w:rsidRPr="002A0B18">
        <w:rPr>
          <w:sz w:val="28"/>
          <w:szCs w:val="28"/>
        </w:rPr>
        <w:t>Центра автоматизированной фиксации административных правонарушений ГИБДД</w:t>
      </w:r>
      <w:r w:rsidR="00111E7D" w:rsidRPr="002A0B18">
        <w:rPr>
          <w:sz w:val="28"/>
          <w:szCs w:val="28"/>
        </w:rPr>
        <w:t>.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140"/>
        <w:gridCol w:w="1127"/>
        <w:gridCol w:w="907"/>
        <w:gridCol w:w="1553"/>
        <w:gridCol w:w="1112"/>
        <w:gridCol w:w="1097"/>
        <w:gridCol w:w="1712"/>
        <w:gridCol w:w="679"/>
        <w:gridCol w:w="572"/>
      </w:tblGrid>
      <w:tr w:rsidR="005D631F" w:rsidRPr="00345AF9" w:rsidTr="00AB75CD">
        <w:trPr>
          <w:cantSplit/>
          <w:trHeight w:hRule="exact" w:val="567"/>
        </w:trPr>
        <w:tc>
          <w:tcPr>
            <w:tcW w:w="1043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345AF9">
            <w:pPr>
              <w:pStyle w:val="1"/>
              <w:ind w:left="432"/>
              <w:rPr>
                <w:caps/>
                <w:szCs w:val="28"/>
              </w:rPr>
            </w:pPr>
            <w:bookmarkStart w:id="25" w:name="_Toc67054726"/>
            <w:r w:rsidRPr="00345AF9">
              <w:rPr>
                <w:caps/>
                <w:szCs w:val="28"/>
              </w:rPr>
              <w:lastRenderedPageBreak/>
              <w:t>ЛИСТ РЕГИСТРАЦИИ ИЗМЕНЕНИЙ</w:t>
            </w:r>
            <w:bookmarkEnd w:id="25"/>
          </w:p>
        </w:tc>
      </w:tr>
      <w:tr w:rsidR="005D631F" w:rsidRPr="00345AF9" w:rsidTr="00345AF9">
        <w:trPr>
          <w:cantSplit/>
          <w:trHeight w:hRule="exact" w:val="284"/>
        </w:trPr>
        <w:tc>
          <w:tcPr>
            <w:tcW w:w="526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Номера листов (страниц)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Всего</w:t>
            </w:r>
          </w:p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листов</w:t>
            </w:r>
          </w:p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(страниц)</w:t>
            </w:r>
          </w:p>
          <w:p w:rsidR="005D631F" w:rsidRPr="00345AF9" w:rsidRDefault="005D631F" w:rsidP="00AB75C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в документе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№</w:t>
            </w:r>
          </w:p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документа</w:t>
            </w:r>
          </w:p>
        </w:tc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Входящий номер</w:t>
            </w:r>
          </w:p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сопроводительного</w:t>
            </w:r>
          </w:p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документа и дата</w:t>
            </w:r>
          </w:p>
        </w:tc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Подп.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Дата</w:t>
            </w:r>
          </w:p>
        </w:tc>
      </w:tr>
      <w:tr w:rsidR="005D631F" w:rsidRPr="00345AF9" w:rsidTr="00345AF9">
        <w:trPr>
          <w:cantSplit/>
          <w:trHeight w:hRule="exact" w:val="113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Изм.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Измененных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Замененных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Новых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  <w:r w:rsidRPr="00345AF9">
              <w:rPr>
                <w:sz w:val="20"/>
                <w:szCs w:val="20"/>
              </w:rPr>
              <w:t>Аннулированных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5D631F" w:rsidRPr="00345AF9" w:rsidRDefault="005D631F" w:rsidP="00AB75CD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5D631F" w:rsidRPr="00345AF9" w:rsidRDefault="005D631F" w:rsidP="00AB75CD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5D631F" w:rsidRPr="00345AF9" w:rsidRDefault="005D631F" w:rsidP="00AB75CD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5D631F" w:rsidRPr="00345AF9" w:rsidRDefault="005D631F" w:rsidP="00AB75C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5D631F" w:rsidRPr="00345AF9" w:rsidRDefault="005D631F" w:rsidP="00AB75CD">
            <w:pPr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  <w:tr w:rsidR="005D631F" w:rsidRPr="00345AF9" w:rsidTr="00345AF9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31F" w:rsidRPr="00345AF9" w:rsidRDefault="005D631F" w:rsidP="00AB75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286C" w:rsidRPr="002A0B18" w:rsidRDefault="00AA286C">
      <w:pPr>
        <w:rPr>
          <w:sz w:val="28"/>
          <w:szCs w:val="28"/>
        </w:rPr>
      </w:pPr>
    </w:p>
    <w:sectPr w:rsidR="00AA286C" w:rsidRPr="002A0B18" w:rsidSect="007E7309">
      <w:headerReference w:type="even" r:id="rId12"/>
      <w:footerReference w:type="first" r:id="rId13"/>
      <w:pgSz w:w="11906" w:h="16838" w:code="9"/>
      <w:pgMar w:top="1418" w:right="442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4C" w:rsidRDefault="00EA024C">
      <w:r>
        <w:separator/>
      </w:r>
    </w:p>
  </w:endnote>
  <w:endnote w:type="continuationSeparator" w:id="0">
    <w:p w:rsidR="00EA024C" w:rsidRDefault="00EA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4" w:rsidRPr="004C3557" w:rsidRDefault="00A07F94">
    <w:pPr>
      <w:pStyle w:val="a6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</w:rPr>
      <w:t>20</w:t>
    </w:r>
    <w:r>
      <w:rPr>
        <w:b/>
        <w:bCs/>
        <w:sz w:val="28"/>
        <w:szCs w:val="28"/>
        <w:lang w:val="en-US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4" w:rsidRPr="004C43DA" w:rsidRDefault="00A07F94" w:rsidP="00FA434E">
    <w:pPr>
      <w:pStyle w:val="a6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4" w:rsidRDefault="00A07F94">
    <w:pPr>
      <w:pStyle w:val="a6"/>
      <w:jc w:val="center"/>
      <w:rPr>
        <w:b/>
        <w:bCs/>
        <w:sz w:val="36"/>
      </w:rPr>
    </w:pPr>
    <w:r>
      <w:rPr>
        <w:caps/>
        <w:sz w:val="36"/>
      </w:rPr>
      <w:t>Л</w:t>
    </w:r>
    <w:r>
      <w:rPr>
        <w:b/>
        <w:bCs/>
        <w:caps/>
      </w:rPr>
      <w:t>истов</w:t>
    </w:r>
    <w:r>
      <w:rPr>
        <w:b/>
        <w:bCs/>
        <w:caps/>
        <w:sz w:val="36"/>
      </w:rPr>
      <w:t xml:space="preserve"> </w:t>
    </w:r>
    <w:r>
      <w:rPr>
        <w:rStyle w:val="a5"/>
        <w:sz w:val="36"/>
      </w:rPr>
      <w:fldChar w:fldCharType="begin"/>
    </w:r>
    <w:r>
      <w:rPr>
        <w:rStyle w:val="a5"/>
        <w:sz w:val="36"/>
      </w:rPr>
      <w:instrText xml:space="preserve"> NUMPAGES </w:instrText>
    </w:r>
    <w:r>
      <w:rPr>
        <w:rStyle w:val="a5"/>
        <w:sz w:val="36"/>
      </w:rPr>
      <w:fldChar w:fldCharType="separate"/>
    </w:r>
    <w:r>
      <w:rPr>
        <w:rStyle w:val="a5"/>
        <w:noProof/>
        <w:sz w:val="36"/>
      </w:rPr>
      <w:t>1</w:t>
    </w:r>
    <w:r>
      <w:rPr>
        <w:rStyle w:val="a5"/>
        <w:sz w:val="36"/>
      </w:rPr>
      <w:fldChar w:fldCharType="end"/>
    </w: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</w:p>
  <w:p w:rsidR="00A07F94" w:rsidRDefault="00A07F94">
    <w:pPr>
      <w:pStyle w:val="a6"/>
      <w:jc w:val="center"/>
      <w:rPr>
        <w:b/>
        <w:bCs/>
        <w:sz w:val="28"/>
      </w:rPr>
    </w:pPr>
    <w:r>
      <w:rPr>
        <w:b/>
        <w:bCs/>
        <w:sz w:val="28"/>
      </w:rPr>
      <w:t xml:space="preserve">2005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4C" w:rsidRDefault="00EA024C">
      <w:r>
        <w:separator/>
      </w:r>
    </w:p>
  </w:footnote>
  <w:footnote w:type="continuationSeparator" w:id="0">
    <w:p w:rsidR="00EA024C" w:rsidRDefault="00EA024C">
      <w:r>
        <w:continuationSeparator/>
      </w:r>
    </w:p>
  </w:footnote>
  <w:footnote w:id="1">
    <w:p w:rsidR="00A07F94" w:rsidRDefault="00A07F94">
      <w:pPr>
        <w:pStyle w:val="aa"/>
        <w:rPr>
          <w:sz w:val="22"/>
        </w:rPr>
      </w:pPr>
      <w:r>
        <w:rPr>
          <w:rStyle w:val="ab"/>
        </w:rPr>
        <w:t>1)</w:t>
      </w:r>
      <w:r>
        <w:rPr>
          <w:sz w:val="22"/>
        </w:rPr>
        <w:t xml:space="preserve"> ГОСТ 19.101-77 ЕСПД. Виды программ и программных документов</w:t>
      </w:r>
    </w:p>
  </w:footnote>
  <w:footnote w:id="2">
    <w:p w:rsidR="00A07F94" w:rsidRDefault="00A07F94">
      <w:pPr>
        <w:pStyle w:val="aa"/>
      </w:pPr>
      <w:r>
        <w:rPr>
          <w:rStyle w:val="ab"/>
        </w:rPr>
        <w:t>2)</w:t>
      </w:r>
      <w:r>
        <w:t xml:space="preserve"> </w:t>
      </w:r>
      <w:r>
        <w:rPr>
          <w:sz w:val="22"/>
        </w:rPr>
        <w:t>ГОСТ 19.103-77 ЕСПД. Обозначение программ и программных документов</w:t>
      </w:r>
    </w:p>
  </w:footnote>
  <w:footnote w:id="3">
    <w:p w:rsidR="00A07F94" w:rsidRDefault="00A07F94">
      <w:pPr>
        <w:pStyle w:val="aa"/>
        <w:rPr>
          <w:sz w:val="22"/>
        </w:rPr>
      </w:pPr>
      <w:r>
        <w:rPr>
          <w:rStyle w:val="ab"/>
        </w:rPr>
        <w:t>3)</w:t>
      </w:r>
      <w:r>
        <w:rPr>
          <w:sz w:val="22"/>
        </w:rPr>
        <w:t xml:space="preserve"> ГОСТ 19.104-78 ЕСПД. Основные надписи</w:t>
      </w:r>
    </w:p>
  </w:footnote>
  <w:footnote w:id="4">
    <w:p w:rsidR="00A07F94" w:rsidRDefault="00A07F94">
      <w:pPr>
        <w:pStyle w:val="aa"/>
        <w:rPr>
          <w:sz w:val="22"/>
        </w:rPr>
      </w:pPr>
      <w:r>
        <w:rPr>
          <w:rStyle w:val="ab"/>
        </w:rPr>
        <w:t>4)</w:t>
      </w:r>
      <w:r>
        <w:rPr>
          <w:sz w:val="22"/>
        </w:rPr>
        <w:t xml:space="preserve"> ГОСТ 19.105-78 ЕСПД. Общие требования к программным документам</w:t>
      </w:r>
    </w:p>
  </w:footnote>
  <w:footnote w:id="5">
    <w:p w:rsidR="00A07F94" w:rsidRDefault="00A07F94">
      <w:pPr>
        <w:pStyle w:val="aa"/>
        <w:rPr>
          <w:sz w:val="22"/>
        </w:rPr>
      </w:pPr>
      <w:r>
        <w:rPr>
          <w:rStyle w:val="ab"/>
        </w:rPr>
        <w:t>5)</w:t>
      </w:r>
      <w:r>
        <w:rPr>
          <w:sz w:val="22"/>
        </w:rPr>
        <w:t xml:space="preserve"> ГОСТ 19.106-78 ЕСПД. Общие требования к программным документам, выполненным печатным способом</w:t>
      </w:r>
    </w:p>
  </w:footnote>
  <w:footnote w:id="6">
    <w:p w:rsidR="00A07F94" w:rsidRDefault="00A07F94">
      <w:pPr>
        <w:pStyle w:val="aa"/>
        <w:rPr>
          <w:sz w:val="22"/>
        </w:rPr>
      </w:pPr>
      <w:r>
        <w:rPr>
          <w:rStyle w:val="ab"/>
        </w:rPr>
        <w:t>6)</w:t>
      </w:r>
      <w:r>
        <w:rPr>
          <w:sz w:val="22"/>
        </w:rPr>
        <w:t xml:space="preserve"> ГОСТ 19.402-78 ЕСПД. Описание программы</w:t>
      </w:r>
    </w:p>
  </w:footnote>
  <w:footnote w:id="7">
    <w:p w:rsidR="00A07F94" w:rsidRDefault="00A07F94">
      <w:pPr>
        <w:pStyle w:val="aa"/>
      </w:pPr>
      <w:r>
        <w:rPr>
          <w:rStyle w:val="ab"/>
        </w:rPr>
        <w:t>7)</w:t>
      </w:r>
      <w:r>
        <w:rPr>
          <w:sz w:val="22"/>
        </w:rPr>
        <w:t xml:space="preserve"> ГОСТ 19.604-78 ЕСПД. Правила внесения изменений в программные документы, выполненные печатным способом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91" w:rsidRPr="00C6225C" w:rsidRDefault="00371491" w:rsidP="00371491">
    <w:pPr>
      <w:pStyle w:val="a3"/>
      <w:jc w:val="center"/>
      <w:rPr>
        <w:rStyle w:val="a5"/>
        <w:rFonts w:eastAsia="Calibri"/>
        <w:b/>
        <w:bCs/>
        <w:szCs w:val="32"/>
      </w:rPr>
    </w:pPr>
    <w:r w:rsidRPr="00C6225C">
      <w:rPr>
        <w:rStyle w:val="a5"/>
        <w:rFonts w:eastAsia="Calibri"/>
        <w:b/>
        <w:bCs/>
        <w:sz w:val="28"/>
        <w:szCs w:val="32"/>
      </w:rPr>
      <w:fldChar w:fldCharType="begin"/>
    </w:r>
    <w:r w:rsidRPr="00C6225C">
      <w:rPr>
        <w:rStyle w:val="a5"/>
        <w:rFonts w:eastAsia="Calibri"/>
        <w:b/>
        <w:bCs/>
        <w:sz w:val="28"/>
        <w:szCs w:val="32"/>
      </w:rPr>
      <w:instrText xml:space="preserve">PAGE  </w:instrText>
    </w:r>
    <w:r w:rsidRPr="00C6225C">
      <w:rPr>
        <w:rStyle w:val="a5"/>
        <w:rFonts w:eastAsia="Calibri"/>
        <w:b/>
        <w:bCs/>
        <w:sz w:val="28"/>
        <w:szCs w:val="32"/>
      </w:rPr>
      <w:fldChar w:fldCharType="separate"/>
    </w:r>
    <w:r w:rsidR="00D32758">
      <w:rPr>
        <w:rStyle w:val="a5"/>
        <w:rFonts w:eastAsia="Calibri"/>
        <w:b/>
        <w:bCs/>
        <w:noProof/>
        <w:sz w:val="28"/>
        <w:szCs w:val="32"/>
      </w:rPr>
      <w:t>19</w:t>
    </w:r>
    <w:r w:rsidRPr="00C6225C">
      <w:rPr>
        <w:rStyle w:val="a5"/>
        <w:rFonts w:eastAsia="Calibri"/>
        <w:b/>
        <w:bCs/>
        <w:sz w:val="28"/>
        <w:szCs w:val="32"/>
      </w:rPr>
      <w:fldChar w:fldCharType="end"/>
    </w:r>
  </w:p>
  <w:p w:rsidR="00371491" w:rsidRPr="005743B6" w:rsidRDefault="00D82BB9" w:rsidP="00371491">
    <w:pPr>
      <w:pStyle w:val="a3"/>
      <w:jc w:val="center"/>
      <w:rPr>
        <w:lang w:val="en-US"/>
      </w:rPr>
    </w:pPr>
    <w:r w:rsidRPr="00014BE5">
      <w:rPr>
        <w:b/>
        <w:sz w:val="28"/>
        <w:szCs w:val="28"/>
      </w:rPr>
      <w:t>79753582</w:t>
    </w:r>
    <w:r w:rsidR="00371491" w:rsidRPr="00C6225C">
      <w:rPr>
        <w:b/>
        <w:bCs/>
        <w:sz w:val="28"/>
        <w:szCs w:val="28"/>
      </w:rPr>
      <w:t xml:space="preserve">.62.01.29.000-01 </w:t>
    </w:r>
    <w:r w:rsidR="00371491">
      <w:rPr>
        <w:b/>
        <w:bCs/>
        <w:sz w:val="28"/>
        <w:szCs w:val="28"/>
        <w:lang w:val="en-US"/>
      </w:rPr>
      <w:t>13</w:t>
    </w:r>
    <w:r w:rsidR="00371491" w:rsidRPr="00C6225C">
      <w:rPr>
        <w:b/>
        <w:bCs/>
        <w:sz w:val="28"/>
        <w:szCs w:val="28"/>
      </w:rPr>
      <w:t xml:space="preserve"> 01</w:t>
    </w:r>
  </w:p>
  <w:p w:rsidR="00A07F94" w:rsidRDefault="00A07F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4" w:rsidRDefault="00A07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F94" w:rsidRDefault="00A07F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D7"/>
    <w:multiLevelType w:val="multilevel"/>
    <w:tmpl w:val="149E361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93C6E42"/>
    <w:multiLevelType w:val="multilevel"/>
    <w:tmpl w:val="54885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A6B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A5516A"/>
    <w:multiLevelType w:val="multilevel"/>
    <w:tmpl w:val="3B2EA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276C42"/>
    <w:multiLevelType w:val="hybridMultilevel"/>
    <w:tmpl w:val="C36EE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84C80"/>
    <w:multiLevelType w:val="hybridMultilevel"/>
    <w:tmpl w:val="2D22E67E"/>
    <w:lvl w:ilvl="0" w:tplc="CF7C5F52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356176AC"/>
    <w:multiLevelType w:val="multilevel"/>
    <w:tmpl w:val="05E0DD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C327F0"/>
    <w:multiLevelType w:val="multilevel"/>
    <w:tmpl w:val="DBC228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3A10BA"/>
    <w:multiLevelType w:val="hybridMultilevel"/>
    <w:tmpl w:val="D89C57E2"/>
    <w:lvl w:ilvl="0" w:tplc="492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D5943"/>
    <w:multiLevelType w:val="multilevel"/>
    <w:tmpl w:val="0419001D"/>
    <w:lvl w:ilvl="0">
      <w:start w:val="1"/>
      <w:numFmt w:val="decimal"/>
      <w:lvlText w:val="%1)"/>
      <w:lvlJc w:val="left"/>
      <w:pPr>
        <w:ind w:left="1134" w:hanging="360"/>
      </w:p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)"/>
      <w:lvlJc w:val="left"/>
      <w:pPr>
        <w:ind w:left="1854" w:hanging="360"/>
      </w:pPr>
    </w:lvl>
    <w:lvl w:ilvl="3">
      <w:start w:val="1"/>
      <w:numFmt w:val="decimal"/>
      <w:lvlText w:val="(%4)"/>
      <w:lvlJc w:val="left"/>
      <w:pPr>
        <w:ind w:left="2214" w:hanging="360"/>
      </w:pPr>
    </w:lvl>
    <w:lvl w:ilvl="4">
      <w:start w:val="1"/>
      <w:numFmt w:val="lowerLetter"/>
      <w:lvlText w:val="(%5)"/>
      <w:lvlJc w:val="left"/>
      <w:pPr>
        <w:ind w:left="2574" w:hanging="360"/>
      </w:pPr>
    </w:lvl>
    <w:lvl w:ilvl="5">
      <w:start w:val="1"/>
      <w:numFmt w:val="lowerRoman"/>
      <w:lvlText w:val="(%6)"/>
      <w:lvlJc w:val="left"/>
      <w:pPr>
        <w:ind w:left="2934" w:hanging="360"/>
      </w:pPr>
    </w:lvl>
    <w:lvl w:ilvl="6">
      <w:start w:val="1"/>
      <w:numFmt w:val="decimal"/>
      <w:lvlText w:val="%7."/>
      <w:lvlJc w:val="left"/>
      <w:pPr>
        <w:ind w:left="3294" w:hanging="360"/>
      </w:pPr>
    </w:lvl>
    <w:lvl w:ilvl="7">
      <w:start w:val="1"/>
      <w:numFmt w:val="lowerLetter"/>
      <w:lvlText w:val="%8."/>
      <w:lvlJc w:val="left"/>
      <w:pPr>
        <w:ind w:left="3654" w:hanging="360"/>
      </w:pPr>
    </w:lvl>
    <w:lvl w:ilvl="8">
      <w:start w:val="1"/>
      <w:numFmt w:val="lowerRoman"/>
      <w:lvlText w:val="%9."/>
      <w:lvlJc w:val="left"/>
      <w:pPr>
        <w:ind w:left="4014" w:hanging="360"/>
      </w:pPr>
    </w:lvl>
  </w:abstractNum>
  <w:abstractNum w:abstractNumId="10" w15:restartNumberingAfterBreak="0">
    <w:nsid w:val="53F108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B73AAC"/>
    <w:multiLevelType w:val="multilevel"/>
    <w:tmpl w:val="29305D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F23130"/>
    <w:multiLevelType w:val="multilevel"/>
    <w:tmpl w:val="8A7C59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7C2739"/>
    <w:multiLevelType w:val="multilevel"/>
    <w:tmpl w:val="29305D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7A8D43A8"/>
    <w:multiLevelType w:val="multilevel"/>
    <w:tmpl w:val="96B64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doNotTrackMoves/>
  <w:defaultTabStop w:val="709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EF"/>
    <w:rsid w:val="000109E0"/>
    <w:rsid w:val="00010FA0"/>
    <w:rsid w:val="0001462A"/>
    <w:rsid w:val="0003016C"/>
    <w:rsid w:val="00034CEC"/>
    <w:rsid w:val="0003544E"/>
    <w:rsid w:val="00044776"/>
    <w:rsid w:val="00050BD1"/>
    <w:rsid w:val="00056CC4"/>
    <w:rsid w:val="00065D56"/>
    <w:rsid w:val="00066593"/>
    <w:rsid w:val="000729BD"/>
    <w:rsid w:val="000B6A35"/>
    <w:rsid w:val="000E47B7"/>
    <w:rsid w:val="000F4BF8"/>
    <w:rsid w:val="001049B9"/>
    <w:rsid w:val="00111E7D"/>
    <w:rsid w:val="00125F23"/>
    <w:rsid w:val="0013612C"/>
    <w:rsid w:val="00147595"/>
    <w:rsid w:val="0015119F"/>
    <w:rsid w:val="0015626F"/>
    <w:rsid w:val="00156EC9"/>
    <w:rsid w:val="00157CBD"/>
    <w:rsid w:val="00183621"/>
    <w:rsid w:val="00190864"/>
    <w:rsid w:val="00197474"/>
    <w:rsid w:val="001A2A46"/>
    <w:rsid w:val="001B07D9"/>
    <w:rsid w:val="001C559A"/>
    <w:rsid w:val="001D35F5"/>
    <w:rsid w:val="002103B3"/>
    <w:rsid w:val="00224581"/>
    <w:rsid w:val="002356F7"/>
    <w:rsid w:val="00245ACC"/>
    <w:rsid w:val="00252473"/>
    <w:rsid w:val="00264871"/>
    <w:rsid w:val="0027707E"/>
    <w:rsid w:val="00282D61"/>
    <w:rsid w:val="00284DAF"/>
    <w:rsid w:val="00295121"/>
    <w:rsid w:val="002A0B18"/>
    <w:rsid w:val="002A0C3E"/>
    <w:rsid w:val="002A1E6B"/>
    <w:rsid w:val="002B7452"/>
    <w:rsid w:val="002B7AEA"/>
    <w:rsid w:val="002C7AE0"/>
    <w:rsid w:val="002E1C2A"/>
    <w:rsid w:val="002F5DD3"/>
    <w:rsid w:val="00313543"/>
    <w:rsid w:val="0031559B"/>
    <w:rsid w:val="003225C6"/>
    <w:rsid w:val="00322DA1"/>
    <w:rsid w:val="00324E50"/>
    <w:rsid w:val="00335572"/>
    <w:rsid w:val="00341BC3"/>
    <w:rsid w:val="00345AF9"/>
    <w:rsid w:val="00354567"/>
    <w:rsid w:val="003558DE"/>
    <w:rsid w:val="0035659C"/>
    <w:rsid w:val="00370D57"/>
    <w:rsid w:val="003710C5"/>
    <w:rsid w:val="00371491"/>
    <w:rsid w:val="00385860"/>
    <w:rsid w:val="00386D5B"/>
    <w:rsid w:val="003956CE"/>
    <w:rsid w:val="003A17FD"/>
    <w:rsid w:val="003A7634"/>
    <w:rsid w:val="003C44CE"/>
    <w:rsid w:val="003D0CEF"/>
    <w:rsid w:val="003D372B"/>
    <w:rsid w:val="003D4F2B"/>
    <w:rsid w:val="003F76C6"/>
    <w:rsid w:val="00421A93"/>
    <w:rsid w:val="00444F24"/>
    <w:rsid w:val="004468B0"/>
    <w:rsid w:val="0047320E"/>
    <w:rsid w:val="004829D8"/>
    <w:rsid w:val="0048779F"/>
    <w:rsid w:val="004910A7"/>
    <w:rsid w:val="004A3319"/>
    <w:rsid w:val="004B4D68"/>
    <w:rsid w:val="004C2813"/>
    <w:rsid w:val="004C3557"/>
    <w:rsid w:val="004D7475"/>
    <w:rsid w:val="004E2B14"/>
    <w:rsid w:val="00501D41"/>
    <w:rsid w:val="00530D21"/>
    <w:rsid w:val="005336C3"/>
    <w:rsid w:val="00557F83"/>
    <w:rsid w:val="00566BDA"/>
    <w:rsid w:val="00580A67"/>
    <w:rsid w:val="00581A19"/>
    <w:rsid w:val="005902C1"/>
    <w:rsid w:val="005A1AE5"/>
    <w:rsid w:val="005B0045"/>
    <w:rsid w:val="005B05B8"/>
    <w:rsid w:val="005C0B27"/>
    <w:rsid w:val="005C1FD2"/>
    <w:rsid w:val="005C4E17"/>
    <w:rsid w:val="005D27B5"/>
    <w:rsid w:val="005D631F"/>
    <w:rsid w:val="005D7E17"/>
    <w:rsid w:val="005E0B7B"/>
    <w:rsid w:val="005E35DB"/>
    <w:rsid w:val="005F69E9"/>
    <w:rsid w:val="005F6CBB"/>
    <w:rsid w:val="006200C6"/>
    <w:rsid w:val="00635F61"/>
    <w:rsid w:val="00641814"/>
    <w:rsid w:val="00641B8A"/>
    <w:rsid w:val="00646C36"/>
    <w:rsid w:val="00653FB7"/>
    <w:rsid w:val="006938ED"/>
    <w:rsid w:val="006959D8"/>
    <w:rsid w:val="006A3862"/>
    <w:rsid w:val="006B567C"/>
    <w:rsid w:val="006F0547"/>
    <w:rsid w:val="00704D0F"/>
    <w:rsid w:val="00706FDC"/>
    <w:rsid w:val="00707009"/>
    <w:rsid w:val="00710CB4"/>
    <w:rsid w:val="00722509"/>
    <w:rsid w:val="00726EE2"/>
    <w:rsid w:val="00730163"/>
    <w:rsid w:val="00731051"/>
    <w:rsid w:val="00774A62"/>
    <w:rsid w:val="00780C0D"/>
    <w:rsid w:val="00786D81"/>
    <w:rsid w:val="00787328"/>
    <w:rsid w:val="00790B33"/>
    <w:rsid w:val="007C0CC5"/>
    <w:rsid w:val="007C6128"/>
    <w:rsid w:val="007D24EE"/>
    <w:rsid w:val="007D27E9"/>
    <w:rsid w:val="007D30A6"/>
    <w:rsid w:val="007E0411"/>
    <w:rsid w:val="007E11D6"/>
    <w:rsid w:val="007E1BFF"/>
    <w:rsid w:val="007E7309"/>
    <w:rsid w:val="007F23E0"/>
    <w:rsid w:val="007F46D6"/>
    <w:rsid w:val="00812092"/>
    <w:rsid w:val="00816DD2"/>
    <w:rsid w:val="0089727A"/>
    <w:rsid w:val="008A785A"/>
    <w:rsid w:val="008F5C10"/>
    <w:rsid w:val="009058D9"/>
    <w:rsid w:val="00907A31"/>
    <w:rsid w:val="009129BC"/>
    <w:rsid w:val="009218DA"/>
    <w:rsid w:val="00927741"/>
    <w:rsid w:val="00931F5C"/>
    <w:rsid w:val="00933C51"/>
    <w:rsid w:val="00935F99"/>
    <w:rsid w:val="00956E45"/>
    <w:rsid w:val="00960A35"/>
    <w:rsid w:val="009833E8"/>
    <w:rsid w:val="00990A61"/>
    <w:rsid w:val="009B6E25"/>
    <w:rsid w:val="009B75F4"/>
    <w:rsid w:val="009D0AE8"/>
    <w:rsid w:val="009D6D75"/>
    <w:rsid w:val="009E4467"/>
    <w:rsid w:val="009F71AE"/>
    <w:rsid w:val="00A07F94"/>
    <w:rsid w:val="00A227F0"/>
    <w:rsid w:val="00A231AD"/>
    <w:rsid w:val="00A32CE3"/>
    <w:rsid w:val="00A3318E"/>
    <w:rsid w:val="00A35D49"/>
    <w:rsid w:val="00A363D5"/>
    <w:rsid w:val="00A44454"/>
    <w:rsid w:val="00A67B4D"/>
    <w:rsid w:val="00A845AD"/>
    <w:rsid w:val="00A85A8A"/>
    <w:rsid w:val="00A85C07"/>
    <w:rsid w:val="00A872E9"/>
    <w:rsid w:val="00A92279"/>
    <w:rsid w:val="00AA0BF8"/>
    <w:rsid w:val="00AA286C"/>
    <w:rsid w:val="00AA3A4C"/>
    <w:rsid w:val="00AA5107"/>
    <w:rsid w:val="00AB75CD"/>
    <w:rsid w:val="00AC2D4B"/>
    <w:rsid w:val="00AC53AB"/>
    <w:rsid w:val="00AD128F"/>
    <w:rsid w:val="00AD6CEF"/>
    <w:rsid w:val="00AF093C"/>
    <w:rsid w:val="00B10386"/>
    <w:rsid w:val="00B24728"/>
    <w:rsid w:val="00B356F7"/>
    <w:rsid w:val="00B44BBE"/>
    <w:rsid w:val="00B45196"/>
    <w:rsid w:val="00B754C6"/>
    <w:rsid w:val="00B81B3A"/>
    <w:rsid w:val="00B82412"/>
    <w:rsid w:val="00B83475"/>
    <w:rsid w:val="00B90799"/>
    <w:rsid w:val="00B920D6"/>
    <w:rsid w:val="00BA717F"/>
    <w:rsid w:val="00BB5EDB"/>
    <w:rsid w:val="00BF30E0"/>
    <w:rsid w:val="00C02876"/>
    <w:rsid w:val="00C06C9E"/>
    <w:rsid w:val="00C0799C"/>
    <w:rsid w:val="00C12348"/>
    <w:rsid w:val="00C3043C"/>
    <w:rsid w:val="00C57213"/>
    <w:rsid w:val="00C575B1"/>
    <w:rsid w:val="00C60B34"/>
    <w:rsid w:val="00C85D04"/>
    <w:rsid w:val="00C914E7"/>
    <w:rsid w:val="00C934FC"/>
    <w:rsid w:val="00CB0E5E"/>
    <w:rsid w:val="00CC09F1"/>
    <w:rsid w:val="00CD1AAD"/>
    <w:rsid w:val="00CE0D46"/>
    <w:rsid w:val="00CF3CB6"/>
    <w:rsid w:val="00D018CD"/>
    <w:rsid w:val="00D32758"/>
    <w:rsid w:val="00D33A8A"/>
    <w:rsid w:val="00D66989"/>
    <w:rsid w:val="00D82BB9"/>
    <w:rsid w:val="00DC3CF3"/>
    <w:rsid w:val="00DC671E"/>
    <w:rsid w:val="00DE27F7"/>
    <w:rsid w:val="00DF31EC"/>
    <w:rsid w:val="00E22A78"/>
    <w:rsid w:val="00E40FF1"/>
    <w:rsid w:val="00E50E03"/>
    <w:rsid w:val="00E64988"/>
    <w:rsid w:val="00E94DB2"/>
    <w:rsid w:val="00E9678B"/>
    <w:rsid w:val="00EA024C"/>
    <w:rsid w:val="00EA1861"/>
    <w:rsid w:val="00EA30F6"/>
    <w:rsid w:val="00EA50F7"/>
    <w:rsid w:val="00EC1FEC"/>
    <w:rsid w:val="00ED706F"/>
    <w:rsid w:val="00EF2D45"/>
    <w:rsid w:val="00F170EE"/>
    <w:rsid w:val="00F35AD8"/>
    <w:rsid w:val="00F614BD"/>
    <w:rsid w:val="00F71E41"/>
    <w:rsid w:val="00F72009"/>
    <w:rsid w:val="00F77BC7"/>
    <w:rsid w:val="00F8708B"/>
    <w:rsid w:val="00FA4141"/>
    <w:rsid w:val="00FA434E"/>
    <w:rsid w:val="00FB0743"/>
    <w:rsid w:val="00FB262C"/>
    <w:rsid w:val="00FB7012"/>
    <w:rsid w:val="00FC1036"/>
    <w:rsid w:val="00FC7078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5D2686-6538-4C4E-B50C-CC9D30B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09"/>
    <w:rPr>
      <w:sz w:val="24"/>
      <w:szCs w:val="24"/>
    </w:rPr>
  </w:style>
  <w:style w:type="paragraph" w:styleId="1">
    <w:name w:val="heading 1"/>
    <w:basedOn w:val="a"/>
    <w:next w:val="a"/>
    <w:qFormat/>
    <w:rsid w:val="007E7309"/>
    <w:pPr>
      <w:keepNext/>
      <w:tabs>
        <w:tab w:val="left" w:pos="57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E7309"/>
    <w:pPr>
      <w:keepNext/>
      <w:tabs>
        <w:tab w:val="left" w:pos="572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7309"/>
    <w:pPr>
      <w:keepNext/>
      <w:tabs>
        <w:tab w:val="left" w:leader="dot" w:pos="9923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7E7309"/>
    <w:pPr>
      <w:keepNext/>
      <w:jc w:val="center"/>
      <w:outlineLvl w:val="3"/>
    </w:pPr>
    <w:rPr>
      <w:b/>
      <w:bCs/>
      <w:caps/>
      <w:sz w:val="32"/>
    </w:rPr>
  </w:style>
  <w:style w:type="paragraph" w:styleId="5">
    <w:name w:val="heading 5"/>
    <w:basedOn w:val="a"/>
    <w:next w:val="a"/>
    <w:qFormat/>
    <w:rsid w:val="007E7309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E7309"/>
    <w:pPr>
      <w:keepNext/>
      <w:tabs>
        <w:tab w:val="left" w:leader="dot" w:pos="9923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E7309"/>
    <w:pPr>
      <w:keepNext/>
      <w:ind w:firstLine="70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3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7309"/>
  </w:style>
  <w:style w:type="paragraph" w:styleId="a6">
    <w:name w:val="footer"/>
    <w:basedOn w:val="a"/>
    <w:semiHidden/>
    <w:rsid w:val="007E7309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309"/>
    <w:pPr>
      <w:jc w:val="center"/>
    </w:pPr>
    <w:rPr>
      <w:b/>
      <w:bCs/>
      <w:sz w:val="32"/>
    </w:rPr>
  </w:style>
  <w:style w:type="character" w:styleId="a8">
    <w:name w:val="annotation reference"/>
    <w:semiHidden/>
    <w:rsid w:val="007E7309"/>
    <w:rPr>
      <w:sz w:val="16"/>
      <w:szCs w:val="16"/>
    </w:rPr>
  </w:style>
  <w:style w:type="paragraph" w:styleId="a9">
    <w:name w:val="annotation text"/>
    <w:basedOn w:val="a"/>
    <w:semiHidden/>
    <w:rsid w:val="007E7309"/>
    <w:rPr>
      <w:sz w:val="20"/>
      <w:szCs w:val="20"/>
    </w:rPr>
  </w:style>
  <w:style w:type="paragraph" w:styleId="aa">
    <w:name w:val="footnote text"/>
    <w:basedOn w:val="a"/>
    <w:semiHidden/>
    <w:rsid w:val="007E7309"/>
    <w:rPr>
      <w:sz w:val="20"/>
      <w:szCs w:val="20"/>
    </w:rPr>
  </w:style>
  <w:style w:type="character" w:styleId="ab">
    <w:name w:val="footnote reference"/>
    <w:semiHidden/>
    <w:rsid w:val="007E7309"/>
    <w:rPr>
      <w:vertAlign w:val="superscript"/>
    </w:rPr>
  </w:style>
  <w:style w:type="paragraph" w:styleId="ac">
    <w:name w:val="Body Text"/>
    <w:basedOn w:val="a"/>
    <w:semiHidden/>
    <w:rsid w:val="007E7309"/>
    <w:pPr>
      <w:jc w:val="both"/>
    </w:pPr>
    <w:rPr>
      <w:sz w:val="28"/>
    </w:rPr>
  </w:style>
  <w:style w:type="paragraph" w:styleId="ad">
    <w:name w:val="Body Text Indent"/>
    <w:basedOn w:val="a"/>
    <w:link w:val="ae"/>
    <w:semiHidden/>
    <w:rsid w:val="007E7309"/>
    <w:pPr>
      <w:ind w:left="798" w:hanging="798"/>
    </w:pPr>
    <w:rPr>
      <w:b/>
      <w:bCs/>
      <w:sz w:val="28"/>
    </w:rPr>
  </w:style>
  <w:style w:type="paragraph" w:styleId="20">
    <w:name w:val="Body Text 2"/>
    <w:basedOn w:val="a"/>
    <w:semiHidden/>
    <w:rsid w:val="007E7309"/>
    <w:pPr>
      <w:jc w:val="center"/>
    </w:pPr>
  </w:style>
  <w:style w:type="paragraph" w:styleId="30">
    <w:name w:val="Body Text 3"/>
    <w:basedOn w:val="a"/>
    <w:semiHidden/>
    <w:rsid w:val="007E7309"/>
    <w:rPr>
      <w:color w:val="000000"/>
      <w:sz w:val="28"/>
      <w:szCs w:val="18"/>
    </w:rPr>
  </w:style>
  <w:style w:type="paragraph" w:styleId="af">
    <w:name w:val="Normal (Web)"/>
    <w:basedOn w:val="a"/>
    <w:uiPriority w:val="99"/>
    <w:semiHidden/>
    <w:rsid w:val="007E7309"/>
    <w:pPr>
      <w:spacing w:before="100" w:beforeAutospacing="1" w:after="100" w:afterAutospacing="1"/>
    </w:pPr>
    <w:rPr>
      <w:rFonts w:ascii="Arial Unicode MS" w:hAnsi="Arial Unicode MS"/>
    </w:rPr>
  </w:style>
  <w:style w:type="character" w:styleId="af0">
    <w:name w:val="Strong"/>
    <w:qFormat/>
    <w:rsid w:val="007E730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E35DB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2">
    <w:name w:val="Текст выноски Знак"/>
    <w:link w:val="af1"/>
    <w:uiPriority w:val="99"/>
    <w:semiHidden/>
    <w:rsid w:val="005E35D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3">
    <w:name w:val="TOC Heading"/>
    <w:basedOn w:val="1"/>
    <w:next w:val="a"/>
    <w:uiPriority w:val="39"/>
    <w:semiHidden/>
    <w:unhideWhenUsed/>
    <w:qFormat/>
    <w:rsid w:val="006B567C"/>
    <w:pPr>
      <w:keepLines/>
      <w:tabs>
        <w:tab w:val="clear" w:pos="5727"/>
      </w:tabs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6B567C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B567C"/>
    <w:pPr>
      <w:ind w:left="480"/>
    </w:pPr>
  </w:style>
  <w:style w:type="paragraph" w:styleId="10">
    <w:name w:val="toc 1"/>
    <w:basedOn w:val="a"/>
    <w:next w:val="a"/>
    <w:autoRedefine/>
    <w:uiPriority w:val="39"/>
    <w:unhideWhenUsed/>
    <w:rsid w:val="006B567C"/>
  </w:style>
  <w:style w:type="character" w:styleId="af4">
    <w:name w:val="Hyperlink"/>
    <w:uiPriority w:val="99"/>
    <w:unhideWhenUsed/>
    <w:rsid w:val="006B567C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C4E17"/>
    <w:rPr>
      <w:sz w:val="24"/>
      <w:szCs w:val="24"/>
    </w:rPr>
  </w:style>
  <w:style w:type="paragraph" w:customStyle="1" w:styleId="af5">
    <w:name w:val="Основной"/>
    <w:basedOn w:val="a"/>
    <w:link w:val="af6"/>
    <w:qFormat/>
    <w:rsid w:val="005D631F"/>
    <w:pPr>
      <w:ind w:firstLine="708"/>
      <w:jc w:val="both"/>
    </w:pPr>
    <w:rPr>
      <w:sz w:val="28"/>
      <w:szCs w:val="28"/>
    </w:rPr>
  </w:style>
  <w:style w:type="character" w:customStyle="1" w:styleId="af6">
    <w:name w:val="Основной Знак"/>
    <w:link w:val="af5"/>
    <w:rsid w:val="005D631F"/>
    <w:rPr>
      <w:sz w:val="28"/>
      <w:szCs w:val="28"/>
    </w:rPr>
  </w:style>
  <w:style w:type="character" w:customStyle="1" w:styleId="ae">
    <w:name w:val="Основной текст с отступом Знак"/>
    <w:link w:val="ad"/>
    <w:semiHidden/>
    <w:rsid w:val="00780C0D"/>
    <w:rPr>
      <w:b/>
      <w:bCs/>
      <w:sz w:val="28"/>
      <w:szCs w:val="24"/>
    </w:rPr>
  </w:style>
  <w:style w:type="paragraph" w:customStyle="1" w:styleId="11">
    <w:name w:val="Стиль1"/>
    <w:basedOn w:val="a"/>
    <w:link w:val="12"/>
    <w:rsid w:val="0013612C"/>
    <w:pPr>
      <w:tabs>
        <w:tab w:val="num" w:pos="720"/>
      </w:tabs>
      <w:ind w:left="720" w:hanging="720"/>
      <w:jc w:val="both"/>
    </w:pPr>
    <w:rPr>
      <w:rFonts w:ascii="Lucida Sans Unicode" w:hAnsi="Lucida Sans Unicode" w:cs="Arial"/>
      <w:i/>
    </w:rPr>
  </w:style>
  <w:style w:type="character" w:customStyle="1" w:styleId="12">
    <w:name w:val="Стиль1 Знак"/>
    <w:link w:val="11"/>
    <w:locked/>
    <w:rsid w:val="0013612C"/>
    <w:rPr>
      <w:rFonts w:ascii="Lucida Sans Unicode" w:hAnsi="Lucida Sans Unicode" w:cs="Arial"/>
      <w:i/>
      <w:sz w:val="24"/>
      <w:szCs w:val="24"/>
    </w:rPr>
  </w:style>
  <w:style w:type="paragraph" w:styleId="af7">
    <w:name w:val="List Paragraph"/>
    <w:basedOn w:val="a"/>
    <w:uiPriority w:val="34"/>
    <w:qFormat/>
    <w:rsid w:val="00F35A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4%20-%20&#1045;&#1057;&#1055;&#1044;\&#1064;&#1072;&#1073;&#1083;&#1086;&#1085;&#1099;\&#1044;&#1086;&#1082;&#1091;&#1084;&#1077;&#1085;&#1090;&#1099;%20&#1055;&#1086;%20&#1045;&#1057;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CDD5-B10A-479B-A9AB-3EF63778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Документы По ЕСПД</Template>
  <TotalTime>408</TotalTime>
  <Pages>19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25876</CharactersWithSpaces>
  <SharedDoc>false</SharedDoc>
  <HLinks>
    <vt:vector size="108" baseType="variant">
      <vt:variant>
        <vt:i4>1638452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_Toc423278461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_Toc423278460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_Toc423278459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_Toc423278458</vt:lpwstr>
      </vt:variant>
      <vt:variant>
        <vt:i4>1703988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_Toc423278457</vt:lpwstr>
      </vt:variant>
      <vt:variant>
        <vt:i4>1703988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_Toc423278456</vt:lpwstr>
      </vt:variant>
      <vt:variant>
        <vt:i4>1703988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_Toc423278455</vt:lpwstr>
      </vt:variant>
      <vt:variant>
        <vt:i4>1703988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_Toc423278454</vt:lpwstr>
      </vt:variant>
      <vt:variant>
        <vt:i4>1703988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_Toc423278453</vt:lpwstr>
      </vt:variant>
      <vt:variant>
        <vt:i4>1703988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_Toc423278452</vt:lpwstr>
      </vt:variant>
      <vt:variant>
        <vt:i4>1703988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_Toc423278451</vt:lpwstr>
      </vt:variant>
      <vt:variant>
        <vt:i4>1703988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_Toc423278450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_Toc423278449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_Toc423278448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_Toc423278447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_Toc423278446</vt:lpwstr>
      </vt:variant>
      <vt:variant>
        <vt:i4>1769524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_Toc423278445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_Toc423278444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2005-10-07T10:34:00Z</cp:lastPrinted>
  <dcterms:created xsi:type="dcterms:W3CDTF">2016-06-14T16:51:00Z</dcterms:created>
  <dcterms:modified xsi:type="dcterms:W3CDTF">2021-10-18T10:21:00Z</dcterms:modified>
</cp:coreProperties>
</file>